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DF9" w:rsidRDefault="00A16DF9" w:rsidP="00A16DF9">
      <w:pPr>
        <w:pStyle w:val="Title"/>
        <w:ind w:right="-180"/>
        <w:rPr>
          <w:color w:val="000000"/>
          <w:sz w:val="40"/>
          <w:szCs w:val="40"/>
        </w:rPr>
      </w:pPr>
      <w:bookmarkStart w:id="0" w:name="_GoBack"/>
      <w:bookmarkEnd w:id="0"/>
      <w:r>
        <w:rPr>
          <w:color w:val="000000"/>
          <w:sz w:val="40"/>
          <w:szCs w:val="40"/>
        </w:rPr>
        <w:t>2017</w:t>
      </w:r>
      <w:r w:rsidRPr="008C6867">
        <w:rPr>
          <w:color w:val="000000"/>
          <w:sz w:val="40"/>
          <w:szCs w:val="40"/>
        </w:rPr>
        <w:t xml:space="preserve"> International Mock Board Exam Coalition</w:t>
      </w:r>
    </w:p>
    <w:p w:rsidR="00A16DF9" w:rsidRPr="008C6867" w:rsidRDefault="00A16DF9" w:rsidP="00A16DF9">
      <w:pPr>
        <w:pStyle w:val="Title"/>
        <w:ind w:right="-180"/>
        <w:rPr>
          <w:color w:val="000000"/>
          <w:sz w:val="40"/>
          <w:szCs w:val="40"/>
        </w:rPr>
      </w:pPr>
    </w:p>
    <w:p w:rsidR="00A16DF9" w:rsidRPr="008C6867" w:rsidRDefault="00A16DF9" w:rsidP="00A16DF9">
      <w:pPr>
        <w:pStyle w:val="Title"/>
        <w:ind w:right="-180"/>
        <w:jc w:val="both"/>
        <w:rPr>
          <w:color w:val="000000"/>
          <w:sz w:val="16"/>
          <w:szCs w:val="16"/>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086"/>
        <w:gridCol w:w="1564"/>
      </w:tblGrid>
      <w:tr w:rsidR="00A16DF9" w:rsidRPr="008C6867" w:rsidTr="00592840">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spacing w:line="240" w:lineRule="exact"/>
              <w:jc w:val="left"/>
              <w:rPr>
                <w:b w:val="0"/>
                <w:color w:val="000000"/>
                <w:sz w:val="24"/>
              </w:rPr>
            </w:pPr>
            <w:r w:rsidRPr="009027B4">
              <w:rPr>
                <w:b w:val="0"/>
                <w:color w:val="000000"/>
                <w:sz w:val="24"/>
              </w:rPr>
              <w:t>Canada</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University of Guelph</w:t>
            </w:r>
          </w:p>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Guelph, Canada</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252"/>
              </w:tabs>
              <w:spacing w:line="240" w:lineRule="exact"/>
              <w:ind w:right="72"/>
              <w:rPr>
                <w:b w:val="0"/>
                <w:color w:val="000000"/>
                <w:sz w:val="24"/>
              </w:rPr>
            </w:pPr>
            <w:r w:rsidRPr="009027B4">
              <w:rPr>
                <w:b w:val="0"/>
                <w:color w:val="000000"/>
                <w:sz w:val="24"/>
              </w:rPr>
              <w:t>3/3/17</w:t>
            </w:r>
          </w:p>
        </w:tc>
      </w:tr>
      <w:tr w:rsidR="00A16DF9" w:rsidRPr="008C6867" w:rsidTr="00592840">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spacing w:line="240" w:lineRule="exact"/>
              <w:jc w:val="left"/>
              <w:rPr>
                <w:b w:val="0"/>
                <w:color w:val="000000"/>
                <w:sz w:val="24"/>
              </w:rPr>
            </w:pPr>
            <w:r w:rsidRPr="009027B4">
              <w:rPr>
                <w:b w:val="0"/>
                <w:color w:val="000000"/>
                <w:sz w:val="24"/>
              </w:rPr>
              <w:t>Midwest (WI)</w:t>
            </w:r>
          </w:p>
        </w:tc>
        <w:tc>
          <w:tcPr>
            <w:tcW w:w="6086" w:type="dxa"/>
            <w:tcBorders>
              <w:top w:val="single" w:sz="4" w:space="0" w:color="auto"/>
              <w:left w:val="single" w:sz="4" w:space="0" w:color="auto"/>
              <w:bottom w:val="single" w:sz="4" w:space="0" w:color="auto"/>
              <w:right w:val="single" w:sz="4" w:space="0" w:color="auto"/>
            </w:tcBorders>
            <w:hideMark/>
          </w:tcPr>
          <w:p w:rsidR="00A16DF9" w:rsidRDefault="00A16DF9" w:rsidP="00592840">
            <w:pPr>
              <w:pStyle w:val="Title"/>
              <w:tabs>
                <w:tab w:val="left" w:pos="3132"/>
              </w:tabs>
              <w:spacing w:line="240" w:lineRule="exact"/>
              <w:ind w:right="72"/>
              <w:rPr>
                <w:b w:val="0"/>
                <w:color w:val="000000"/>
                <w:spacing w:val="-2"/>
                <w:sz w:val="24"/>
              </w:rPr>
            </w:pPr>
            <w:r w:rsidRPr="009027B4">
              <w:rPr>
                <w:b w:val="0"/>
                <w:color w:val="000000"/>
                <w:spacing w:val="-2"/>
                <w:sz w:val="24"/>
              </w:rPr>
              <w:t>Wisconsin Na</w:t>
            </w:r>
            <w:r>
              <w:rPr>
                <w:b w:val="0"/>
                <w:color w:val="000000"/>
                <w:spacing w:val="-2"/>
                <w:sz w:val="24"/>
              </w:rPr>
              <w:t>tional Primate Research Center</w:t>
            </w:r>
          </w:p>
          <w:p w:rsidR="00A16DF9" w:rsidRPr="009027B4" w:rsidRDefault="00A16DF9" w:rsidP="00592840">
            <w:pPr>
              <w:pStyle w:val="Title"/>
              <w:tabs>
                <w:tab w:val="left" w:pos="3132"/>
              </w:tabs>
              <w:spacing w:line="240" w:lineRule="exact"/>
              <w:ind w:right="72"/>
              <w:rPr>
                <w:b w:val="0"/>
                <w:color w:val="000000"/>
                <w:spacing w:val="-2"/>
                <w:sz w:val="24"/>
              </w:rPr>
            </w:pPr>
            <w:r w:rsidRPr="009027B4">
              <w:rPr>
                <w:b w:val="0"/>
                <w:color w:val="000000"/>
                <w:sz w:val="24"/>
              </w:rPr>
              <w:t>Madison, WI</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spacing w:line="240" w:lineRule="exact"/>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3/18/17</w:t>
            </w:r>
          </w:p>
        </w:tc>
      </w:tr>
      <w:tr w:rsidR="00A16DF9" w:rsidRPr="008C6867" w:rsidTr="00592840">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spacing w:line="240" w:lineRule="exact"/>
              <w:jc w:val="left"/>
              <w:rPr>
                <w:b w:val="0"/>
                <w:color w:val="000000"/>
                <w:sz w:val="24"/>
              </w:rPr>
            </w:pPr>
            <w:r w:rsidRPr="009027B4">
              <w:rPr>
                <w:b w:val="0"/>
                <w:color w:val="000000"/>
                <w:sz w:val="24"/>
              </w:rPr>
              <w:t>Midwest (MN)</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Mayo Clinic and University of Minnesota</w:t>
            </w:r>
          </w:p>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Rochester, MN</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3/25/17</w:t>
            </w:r>
          </w:p>
        </w:tc>
      </w:tr>
      <w:tr w:rsidR="00A16DF9" w:rsidRPr="008C6867" w:rsidTr="00592840">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spacing w:line="240" w:lineRule="exact"/>
              <w:jc w:val="left"/>
              <w:rPr>
                <w:b w:val="0"/>
                <w:color w:val="000000"/>
                <w:sz w:val="24"/>
              </w:rPr>
            </w:pPr>
            <w:r w:rsidRPr="009027B4">
              <w:rPr>
                <w:b w:val="0"/>
                <w:color w:val="000000"/>
                <w:sz w:val="24"/>
              </w:rPr>
              <w:t>Northeast (NY)</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3132"/>
              </w:tabs>
              <w:spacing w:line="240" w:lineRule="exact"/>
              <w:ind w:right="72"/>
              <w:rPr>
                <w:b w:val="0"/>
                <w:sz w:val="24"/>
              </w:rPr>
            </w:pPr>
            <w:r w:rsidRPr="009027B4">
              <w:rPr>
                <w:b w:val="0"/>
                <w:sz w:val="24"/>
              </w:rPr>
              <w:t>Tri-Institutional Training Program</w:t>
            </w:r>
          </w:p>
          <w:p w:rsidR="00A16DF9" w:rsidRPr="009027B4" w:rsidRDefault="00A16DF9" w:rsidP="00592840">
            <w:pPr>
              <w:pStyle w:val="Title"/>
              <w:tabs>
                <w:tab w:val="left" w:pos="3132"/>
              </w:tabs>
              <w:spacing w:line="240" w:lineRule="exact"/>
              <w:ind w:right="72"/>
              <w:rPr>
                <w:b w:val="0"/>
                <w:color w:val="000000"/>
                <w:sz w:val="24"/>
              </w:rPr>
            </w:pPr>
            <w:r w:rsidRPr="009027B4">
              <w:rPr>
                <w:b w:val="0"/>
                <w:sz w:val="24"/>
              </w:rPr>
              <w:t>New York, NY</w:t>
            </w:r>
          </w:p>
        </w:tc>
        <w:tc>
          <w:tcPr>
            <w:tcW w:w="1564" w:type="dxa"/>
            <w:tcBorders>
              <w:top w:val="single" w:sz="4" w:space="0" w:color="auto"/>
              <w:left w:val="single" w:sz="4" w:space="0" w:color="auto"/>
              <w:bottom w:val="single" w:sz="4" w:space="0" w:color="auto"/>
              <w:right w:val="single" w:sz="4" w:space="0" w:color="auto"/>
            </w:tcBorders>
          </w:tcPr>
          <w:p w:rsidR="00A16DF9" w:rsidRPr="009027B4" w:rsidRDefault="00A16DF9" w:rsidP="00592840">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3/31/17</w:t>
            </w:r>
          </w:p>
        </w:tc>
      </w:tr>
      <w:tr w:rsidR="00A16DF9" w:rsidRPr="008C6867" w:rsidTr="00592840">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spacing w:line="240" w:lineRule="exact"/>
              <w:jc w:val="left"/>
              <w:rPr>
                <w:b w:val="0"/>
                <w:color w:val="000000"/>
                <w:sz w:val="24"/>
              </w:rPr>
            </w:pPr>
            <w:r w:rsidRPr="009027B4">
              <w:rPr>
                <w:b w:val="0"/>
                <w:color w:val="000000"/>
                <w:sz w:val="24"/>
              </w:rPr>
              <w:t>Midwest (MI)</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University of Michigan</w:t>
            </w:r>
          </w:p>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Ann Arbor, MI</w:t>
            </w:r>
          </w:p>
        </w:tc>
        <w:tc>
          <w:tcPr>
            <w:tcW w:w="1564" w:type="dxa"/>
            <w:tcBorders>
              <w:top w:val="single" w:sz="4" w:space="0" w:color="auto"/>
              <w:left w:val="single" w:sz="4" w:space="0" w:color="auto"/>
              <w:bottom w:val="single" w:sz="4" w:space="0" w:color="auto"/>
              <w:right w:val="single" w:sz="4" w:space="0" w:color="auto"/>
            </w:tcBorders>
          </w:tcPr>
          <w:p w:rsidR="00A16DF9" w:rsidRPr="009027B4" w:rsidRDefault="00A16DF9" w:rsidP="00592840">
            <w:pPr>
              <w:pStyle w:val="Title"/>
              <w:tabs>
                <w:tab w:val="left" w:pos="342"/>
                <w:tab w:val="left" w:pos="1872"/>
              </w:tabs>
              <w:spacing w:line="240" w:lineRule="exact"/>
              <w:ind w:right="72"/>
              <w:rPr>
                <w:b w:val="0"/>
                <w:color w:val="000000"/>
                <w:sz w:val="24"/>
              </w:rPr>
            </w:pPr>
            <w:r w:rsidRPr="009027B4">
              <w:rPr>
                <w:b w:val="0"/>
                <w:color w:val="000000"/>
                <w:sz w:val="24"/>
              </w:rPr>
              <w:t>4/14/17</w:t>
            </w:r>
          </w:p>
        </w:tc>
      </w:tr>
      <w:tr w:rsidR="00A16DF9" w:rsidRPr="008C6867" w:rsidTr="00592840">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spacing w:line="240" w:lineRule="exact"/>
              <w:jc w:val="left"/>
              <w:rPr>
                <w:b w:val="0"/>
                <w:color w:val="000000"/>
                <w:sz w:val="24"/>
              </w:rPr>
            </w:pPr>
            <w:r w:rsidRPr="009027B4">
              <w:rPr>
                <w:b w:val="0"/>
                <w:color w:val="000000"/>
                <w:sz w:val="24"/>
              </w:rPr>
              <w:t>Caribbean / Latin America</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Caribbean Primate Research Center</w:t>
            </w:r>
          </w:p>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University of Puerto Rico, San Juan, PR</w:t>
            </w:r>
          </w:p>
        </w:tc>
        <w:tc>
          <w:tcPr>
            <w:tcW w:w="1564" w:type="dxa"/>
            <w:tcBorders>
              <w:top w:val="single" w:sz="4" w:space="0" w:color="auto"/>
              <w:left w:val="single" w:sz="4" w:space="0" w:color="auto"/>
              <w:bottom w:val="single" w:sz="4" w:space="0" w:color="auto"/>
              <w:right w:val="single" w:sz="4" w:space="0" w:color="auto"/>
            </w:tcBorders>
          </w:tcPr>
          <w:p w:rsidR="00A16DF9" w:rsidRPr="009027B4" w:rsidRDefault="00A16DF9" w:rsidP="00592840">
            <w:pPr>
              <w:spacing w:line="240" w:lineRule="exact"/>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4/19/17</w:t>
            </w:r>
          </w:p>
        </w:tc>
      </w:tr>
      <w:tr w:rsidR="00A16DF9" w:rsidRPr="008C6867" w:rsidTr="00592840">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jc w:val="left"/>
              <w:rPr>
                <w:b w:val="0"/>
                <w:color w:val="000000"/>
                <w:sz w:val="24"/>
              </w:rPr>
            </w:pPr>
            <w:r w:rsidRPr="009027B4">
              <w:rPr>
                <w:b w:val="0"/>
                <w:color w:val="000000"/>
                <w:sz w:val="24"/>
              </w:rPr>
              <w:t>West Coast (Southern CA)</w:t>
            </w:r>
          </w:p>
        </w:tc>
        <w:tc>
          <w:tcPr>
            <w:tcW w:w="6086" w:type="dxa"/>
            <w:tcBorders>
              <w:top w:val="single" w:sz="4" w:space="0" w:color="auto"/>
              <w:left w:val="single" w:sz="4" w:space="0" w:color="auto"/>
              <w:bottom w:val="single" w:sz="4" w:space="0" w:color="auto"/>
              <w:right w:val="single" w:sz="4" w:space="0" w:color="auto"/>
            </w:tcBorders>
            <w:hideMark/>
          </w:tcPr>
          <w:p w:rsidR="00A16DF9" w:rsidRDefault="00A16DF9" w:rsidP="00592840">
            <w:pPr>
              <w:spacing w:after="0" w:line="240" w:lineRule="auto"/>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City of H</w:t>
            </w:r>
            <w:r>
              <w:rPr>
                <w:rFonts w:ascii="Times New Roman" w:hAnsi="Times New Roman" w:cs="Times New Roman"/>
                <w:color w:val="000000"/>
                <w:sz w:val="24"/>
                <w:szCs w:val="24"/>
              </w:rPr>
              <w:t>ope/Beckman Research Institute</w:t>
            </w:r>
          </w:p>
          <w:p w:rsidR="00A16DF9" w:rsidRPr="009027B4" w:rsidRDefault="00A16DF9" w:rsidP="00592840">
            <w:pPr>
              <w:spacing w:after="0" w:line="240" w:lineRule="auto"/>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Duarte, CA</w:t>
            </w:r>
          </w:p>
        </w:tc>
        <w:tc>
          <w:tcPr>
            <w:tcW w:w="1564" w:type="dxa"/>
            <w:tcBorders>
              <w:top w:val="single" w:sz="4" w:space="0" w:color="auto"/>
              <w:left w:val="single" w:sz="4" w:space="0" w:color="auto"/>
              <w:bottom w:val="single" w:sz="4" w:space="0" w:color="auto"/>
              <w:right w:val="single" w:sz="4" w:space="0" w:color="auto"/>
            </w:tcBorders>
          </w:tcPr>
          <w:p w:rsidR="00A16DF9" w:rsidRPr="009027B4" w:rsidRDefault="00A16DF9" w:rsidP="00592840">
            <w:pPr>
              <w:spacing w:line="240" w:lineRule="exact"/>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4/22/17</w:t>
            </w:r>
          </w:p>
        </w:tc>
      </w:tr>
      <w:tr w:rsidR="00A16DF9" w:rsidRPr="008C6867" w:rsidTr="00592840">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spacing w:line="240" w:lineRule="exact"/>
              <w:jc w:val="left"/>
              <w:rPr>
                <w:b w:val="0"/>
                <w:color w:val="000000"/>
                <w:sz w:val="24"/>
              </w:rPr>
            </w:pPr>
            <w:r w:rsidRPr="009027B4">
              <w:rPr>
                <w:b w:val="0"/>
                <w:color w:val="000000"/>
                <w:sz w:val="24"/>
              </w:rPr>
              <w:t>West Coast (Northern CA)</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UC Davis</w:t>
            </w:r>
          </w:p>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Davis, CA</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5/6/17</w:t>
            </w:r>
          </w:p>
        </w:tc>
      </w:tr>
      <w:tr w:rsidR="00A16DF9" w:rsidRPr="008C6867" w:rsidTr="00592840">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spacing w:line="240" w:lineRule="exact"/>
              <w:jc w:val="left"/>
              <w:rPr>
                <w:b w:val="0"/>
                <w:color w:val="000000"/>
                <w:sz w:val="24"/>
              </w:rPr>
            </w:pPr>
            <w:r w:rsidRPr="009027B4">
              <w:rPr>
                <w:b w:val="0"/>
                <w:color w:val="000000"/>
                <w:sz w:val="24"/>
              </w:rPr>
              <w:t xml:space="preserve">Pacific Northwest </w:t>
            </w:r>
          </w:p>
        </w:tc>
        <w:tc>
          <w:tcPr>
            <w:tcW w:w="6086" w:type="dxa"/>
            <w:tcBorders>
              <w:top w:val="single" w:sz="4" w:space="0" w:color="auto"/>
              <w:left w:val="single" w:sz="4" w:space="0" w:color="auto"/>
              <w:bottom w:val="single" w:sz="4" w:space="0" w:color="auto"/>
              <w:right w:val="single" w:sz="4" w:space="0" w:color="auto"/>
            </w:tcBorders>
            <w:hideMark/>
          </w:tcPr>
          <w:p w:rsidR="00A16DF9" w:rsidRDefault="00A16DF9" w:rsidP="00592840">
            <w:pPr>
              <w:pStyle w:val="Title"/>
              <w:tabs>
                <w:tab w:val="left" w:pos="3132"/>
              </w:tabs>
              <w:spacing w:line="240" w:lineRule="exact"/>
              <w:ind w:right="72"/>
              <w:rPr>
                <w:b w:val="0"/>
                <w:color w:val="000000"/>
                <w:sz w:val="24"/>
              </w:rPr>
            </w:pPr>
            <w:r>
              <w:rPr>
                <w:b w:val="0"/>
                <w:color w:val="000000"/>
                <w:sz w:val="24"/>
              </w:rPr>
              <w:t>University of Washington,</w:t>
            </w:r>
          </w:p>
          <w:p w:rsidR="00A16DF9" w:rsidRPr="009027B4" w:rsidRDefault="00A16DF9" w:rsidP="00592840">
            <w:pPr>
              <w:pStyle w:val="Title"/>
              <w:tabs>
                <w:tab w:val="left" w:pos="3132"/>
              </w:tabs>
              <w:spacing w:line="240" w:lineRule="exact"/>
              <w:ind w:right="72"/>
              <w:rPr>
                <w:b w:val="0"/>
                <w:color w:val="000000"/>
                <w:sz w:val="24"/>
              </w:rPr>
            </w:pPr>
            <w:r>
              <w:rPr>
                <w:b w:val="0"/>
                <w:color w:val="000000"/>
                <w:sz w:val="24"/>
              </w:rPr>
              <w:t>Seattle, WA</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1152"/>
              </w:tabs>
              <w:spacing w:line="240" w:lineRule="exact"/>
              <w:ind w:right="72"/>
              <w:rPr>
                <w:b w:val="0"/>
                <w:color w:val="000000"/>
                <w:sz w:val="24"/>
              </w:rPr>
            </w:pPr>
            <w:r w:rsidRPr="009027B4">
              <w:rPr>
                <w:b w:val="0"/>
                <w:color w:val="000000"/>
                <w:sz w:val="24"/>
              </w:rPr>
              <w:t>5/7/17</w:t>
            </w:r>
          </w:p>
        </w:tc>
      </w:tr>
      <w:tr w:rsidR="00A16DF9" w:rsidRPr="008C6867" w:rsidTr="00592840">
        <w:tc>
          <w:tcPr>
            <w:tcW w:w="1800" w:type="dxa"/>
            <w:tcBorders>
              <w:top w:val="single" w:sz="4" w:space="0" w:color="auto"/>
              <w:left w:val="single" w:sz="4" w:space="0" w:color="auto"/>
              <w:bottom w:val="single" w:sz="4" w:space="0" w:color="auto"/>
              <w:right w:val="single" w:sz="4" w:space="0" w:color="auto"/>
            </w:tcBorders>
          </w:tcPr>
          <w:p w:rsidR="00A16DF9" w:rsidRPr="009027B4" w:rsidRDefault="00A16DF9" w:rsidP="00592840">
            <w:pPr>
              <w:pStyle w:val="Title"/>
              <w:spacing w:line="240" w:lineRule="exact"/>
              <w:jc w:val="left"/>
              <w:rPr>
                <w:b w:val="0"/>
                <w:color w:val="000000"/>
                <w:sz w:val="24"/>
              </w:rPr>
            </w:pPr>
            <w:r w:rsidRPr="009027B4">
              <w:rPr>
                <w:b w:val="0"/>
                <w:color w:val="000000"/>
                <w:sz w:val="24"/>
              </w:rPr>
              <w:t>Midwest (IN)</w:t>
            </w:r>
          </w:p>
        </w:tc>
        <w:tc>
          <w:tcPr>
            <w:tcW w:w="6086" w:type="dxa"/>
            <w:tcBorders>
              <w:top w:val="single" w:sz="4" w:space="0" w:color="auto"/>
              <w:left w:val="single" w:sz="4" w:space="0" w:color="auto"/>
              <w:bottom w:val="single" w:sz="4" w:space="0" w:color="auto"/>
              <w:right w:val="single" w:sz="4" w:space="0" w:color="auto"/>
            </w:tcBorders>
          </w:tcPr>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Indiana University</w:t>
            </w:r>
          </w:p>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Indianapolis, IN</w:t>
            </w:r>
          </w:p>
        </w:tc>
        <w:tc>
          <w:tcPr>
            <w:tcW w:w="1564" w:type="dxa"/>
            <w:tcBorders>
              <w:top w:val="single" w:sz="4" w:space="0" w:color="auto"/>
              <w:left w:val="single" w:sz="4" w:space="0" w:color="auto"/>
              <w:bottom w:val="single" w:sz="4" w:space="0" w:color="auto"/>
              <w:right w:val="single" w:sz="4" w:space="0" w:color="auto"/>
            </w:tcBorders>
          </w:tcPr>
          <w:p w:rsidR="00A16DF9" w:rsidRPr="008C6867" w:rsidRDefault="00A16DF9" w:rsidP="00592840">
            <w:pPr>
              <w:pStyle w:val="Title"/>
              <w:tabs>
                <w:tab w:val="left" w:pos="3132"/>
              </w:tabs>
              <w:ind w:right="72"/>
              <w:rPr>
                <w:b w:val="0"/>
                <w:color w:val="000000"/>
                <w:sz w:val="24"/>
              </w:rPr>
            </w:pPr>
            <w:r>
              <w:rPr>
                <w:b w:val="0"/>
                <w:color w:val="000000"/>
                <w:sz w:val="24"/>
              </w:rPr>
              <w:t>5/8/2017</w:t>
            </w:r>
          </w:p>
          <w:p w:rsidR="00A16DF9" w:rsidRPr="008C6867" w:rsidRDefault="00A16DF9" w:rsidP="00592840">
            <w:pPr>
              <w:pStyle w:val="Title"/>
              <w:tabs>
                <w:tab w:val="left" w:pos="3132"/>
              </w:tabs>
              <w:ind w:right="72"/>
              <w:rPr>
                <w:b w:val="0"/>
                <w:color w:val="000000"/>
                <w:sz w:val="24"/>
              </w:rPr>
            </w:pPr>
          </w:p>
        </w:tc>
      </w:tr>
      <w:tr w:rsidR="00A16DF9" w:rsidRPr="008C6867" w:rsidTr="00592840">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spacing w:line="240" w:lineRule="exact"/>
              <w:jc w:val="left"/>
              <w:rPr>
                <w:b w:val="0"/>
                <w:color w:val="000000"/>
                <w:sz w:val="24"/>
              </w:rPr>
            </w:pPr>
            <w:r w:rsidRPr="009027B4">
              <w:rPr>
                <w:b w:val="0"/>
                <w:color w:val="000000"/>
                <w:sz w:val="24"/>
              </w:rPr>
              <w:t>Mid-Atlantic (MD)</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Fort Detrick</w:t>
            </w:r>
          </w:p>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Fort Detrick, MD</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5/9/17</w:t>
            </w:r>
          </w:p>
        </w:tc>
      </w:tr>
      <w:tr w:rsidR="00A16DF9" w:rsidRPr="008C6867" w:rsidTr="00592840">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spacing w:line="240" w:lineRule="exact"/>
              <w:jc w:val="left"/>
              <w:rPr>
                <w:b w:val="0"/>
                <w:color w:val="000000"/>
                <w:sz w:val="24"/>
              </w:rPr>
            </w:pPr>
            <w:r w:rsidRPr="009027B4">
              <w:rPr>
                <w:b w:val="0"/>
                <w:color w:val="000000"/>
                <w:sz w:val="24"/>
              </w:rPr>
              <w:t>Southeast (NC)</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NCSU Veterinary School</w:t>
            </w:r>
          </w:p>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Raleigh, NC</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1152"/>
              </w:tabs>
              <w:spacing w:line="240" w:lineRule="exact"/>
              <w:ind w:right="72"/>
              <w:rPr>
                <w:b w:val="0"/>
                <w:color w:val="000000"/>
                <w:sz w:val="24"/>
              </w:rPr>
            </w:pPr>
            <w:r w:rsidRPr="009027B4">
              <w:rPr>
                <w:b w:val="0"/>
                <w:color w:val="000000"/>
                <w:sz w:val="24"/>
              </w:rPr>
              <w:t>5/20/17</w:t>
            </w:r>
          </w:p>
        </w:tc>
      </w:tr>
      <w:tr w:rsidR="00A16DF9" w:rsidRPr="008C6867" w:rsidTr="00592840">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spacing w:line="240" w:lineRule="exact"/>
              <w:jc w:val="left"/>
              <w:rPr>
                <w:b w:val="0"/>
                <w:color w:val="000000"/>
                <w:sz w:val="24"/>
              </w:rPr>
            </w:pPr>
            <w:r w:rsidRPr="009027B4">
              <w:rPr>
                <w:b w:val="0"/>
                <w:color w:val="000000"/>
                <w:sz w:val="24"/>
              </w:rPr>
              <w:t>Midwest (CO)</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Colorado State University</w:t>
            </w:r>
          </w:p>
          <w:p w:rsidR="00A16DF9" w:rsidRPr="009027B4" w:rsidRDefault="00A16DF9" w:rsidP="00592840">
            <w:pPr>
              <w:pStyle w:val="Title"/>
              <w:tabs>
                <w:tab w:val="left" w:pos="3132"/>
              </w:tabs>
              <w:spacing w:line="240" w:lineRule="exact"/>
              <w:ind w:right="72"/>
              <w:rPr>
                <w:b w:val="0"/>
                <w:color w:val="000000"/>
                <w:sz w:val="24"/>
              </w:rPr>
            </w:pPr>
            <w:r w:rsidRPr="009027B4">
              <w:rPr>
                <w:b w:val="0"/>
                <w:color w:val="000000"/>
                <w:sz w:val="24"/>
              </w:rPr>
              <w:t>Fort Collins, CO</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342"/>
                <w:tab w:val="left" w:pos="1872"/>
              </w:tabs>
              <w:spacing w:line="240" w:lineRule="exact"/>
              <w:ind w:right="72"/>
              <w:rPr>
                <w:b w:val="0"/>
                <w:color w:val="000000"/>
                <w:sz w:val="24"/>
              </w:rPr>
            </w:pPr>
            <w:r w:rsidRPr="009027B4">
              <w:rPr>
                <w:b w:val="0"/>
                <w:color w:val="000000"/>
                <w:sz w:val="24"/>
              </w:rPr>
              <w:t>6/2/17</w:t>
            </w:r>
          </w:p>
          <w:p w:rsidR="00A16DF9" w:rsidRPr="009027B4" w:rsidRDefault="00A16DF9" w:rsidP="00592840">
            <w:pPr>
              <w:pStyle w:val="Title"/>
              <w:tabs>
                <w:tab w:val="left" w:pos="342"/>
                <w:tab w:val="left" w:pos="1872"/>
              </w:tabs>
              <w:spacing w:line="240" w:lineRule="exact"/>
              <w:ind w:right="72"/>
              <w:rPr>
                <w:b w:val="0"/>
                <w:color w:val="000000"/>
                <w:sz w:val="24"/>
              </w:rPr>
            </w:pPr>
          </w:p>
        </w:tc>
      </w:tr>
      <w:tr w:rsidR="00A16DF9" w:rsidRPr="008C6867" w:rsidTr="00592840">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spacing w:line="240" w:lineRule="exact"/>
              <w:jc w:val="left"/>
              <w:rPr>
                <w:b w:val="0"/>
                <w:color w:val="000000"/>
                <w:sz w:val="24"/>
              </w:rPr>
            </w:pPr>
            <w:r w:rsidRPr="009027B4">
              <w:rPr>
                <w:b w:val="0"/>
                <w:color w:val="000000"/>
                <w:sz w:val="24"/>
              </w:rPr>
              <w:t>Asia</w:t>
            </w:r>
          </w:p>
        </w:tc>
        <w:tc>
          <w:tcPr>
            <w:tcW w:w="6086" w:type="dxa"/>
            <w:tcBorders>
              <w:top w:val="single" w:sz="4" w:space="0" w:color="auto"/>
              <w:left w:val="single" w:sz="4" w:space="0" w:color="auto"/>
              <w:bottom w:val="single" w:sz="4" w:space="0" w:color="auto"/>
              <w:right w:val="single" w:sz="4" w:space="0" w:color="auto"/>
            </w:tcBorders>
            <w:hideMark/>
          </w:tcPr>
          <w:p w:rsidR="00A16DF9" w:rsidRDefault="00A16DF9" w:rsidP="00592840">
            <w:pPr>
              <w:pStyle w:val="Title"/>
              <w:tabs>
                <w:tab w:val="left" w:pos="3132"/>
              </w:tabs>
              <w:spacing w:line="240" w:lineRule="exact"/>
              <w:ind w:right="72"/>
              <w:rPr>
                <w:b w:val="0"/>
                <w:color w:val="000000"/>
                <w:sz w:val="24"/>
              </w:rPr>
            </w:pPr>
            <w:r w:rsidRPr="009027B4">
              <w:rPr>
                <w:b w:val="0"/>
                <w:color w:val="000000"/>
                <w:sz w:val="24"/>
              </w:rPr>
              <w:t>Singapore</w:t>
            </w:r>
          </w:p>
          <w:p w:rsidR="00A16DF9" w:rsidRPr="009027B4" w:rsidRDefault="00A16DF9" w:rsidP="00592840">
            <w:pPr>
              <w:pStyle w:val="Title"/>
              <w:tabs>
                <w:tab w:val="left" w:pos="3132"/>
              </w:tabs>
              <w:spacing w:line="240" w:lineRule="exact"/>
              <w:ind w:right="72"/>
              <w:rPr>
                <w:b w:val="0"/>
                <w:color w:val="000000"/>
                <w:sz w:val="24"/>
              </w:rPr>
            </w:pP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592840">
            <w:pPr>
              <w:pStyle w:val="Title"/>
              <w:tabs>
                <w:tab w:val="left" w:pos="342"/>
                <w:tab w:val="left" w:pos="1872"/>
              </w:tabs>
              <w:spacing w:line="240" w:lineRule="exact"/>
              <w:ind w:right="72"/>
              <w:rPr>
                <w:b w:val="0"/>
                <w:color w:val="000000"/>
                <w:sz w:val="24"/>
              </w:rPr>
            </w:pPr>
            <w:r w:rsidRPr="009027B4">
              <w:rPr>
                <w:b w:val="0"/>
                <w:color w:val="000000"/>
                <w:sz w:val="24"/>
              </w:rPr>
              <w:t>6/17/17</w:t>
            </w:r>
          </w:p>
          <w:p w:rsidR="00A16DF9" w:rsidRPr="009027B4" w:rsidRDefault="00A16DF9" w:rsidP="00592840">
            <w:pPr>
              <w:pStyle w:val="Title"/>
              <w:tabs>
                <w:tab w:val="left" w:pos="342"/>
                <w:tab w:val="left" w:pos="1872"/>
              </w:tabs>
              <w:spacing w:line="240" w:lineRule="exact"/>
              <w:ind w:right="72"/>
              <w:jc w:val="left"/>
              <w:rPr>
                <w:b w:val="0"/>
                <w:color w:val="000000"/>
                <w:sz w:val="24"/>
              </w:rPr>
            </w:pPr>
          </w:p>
        </w:tc>
      </w:tr>
    </w:tbl>
    <w:p w:rsidR="00A16DF9" w:rsidRPr="008C6867" w:rsidRDefault="00A16DF9" w:rsidP="00A16DF9">
      <w:pPr>
        <w:pStyle w:val="Title"/>
        <w:jc w:val="left"/>
        <w:rPr>
          <w:color w:val="000000"/>
          <w:sz w:val="16"/>
          <w:szCs w:val="16"/>
        </w:rPr>
      </w:pPr>
    </w:p>
    <w:p w:rsidR="00A16DF9" w:rsidRDefault="00A16DF9" w:rsidP="00A16DF9">
      <w:pPr>
        <w:pStyle w:val="Title"/>
        <w:rPr>
          <w:color w:val="000000"/>
          <w:sz w:val="36"/>
          <w:szCs w:val="36"/>
        </w:rPr>
      </w:pPr>
    </w:p>
    <w:p w:rsidR="00A16DF9" w:rsidRPr="00CB0F99" w:rsidRDefault="00A16DF9" w:rsidP="00A16DF9">
      <w:pPr>
        <w:pStyle w:val="Title"/>
        <w:rPr>
          <w:color w:val="000000"/>
          <w:sz w:val="36"/>
          <w:szCs w:val="36"/>
        </w:rPr>
      </w:pPr>
      <w:r>
        <w:rPr>
          <w:color w:val="000000"/>
          <w:sz w:val="36"/>
          <w:szCs w:val="36"/>
        </w:rPr>
        <w:t>Practical</w:t>
      </w:r>
      <w:r w:rsidRPr="008C6867">
        <w:rPr>
          <w:color w:val="000000"/>
          <w:sz w:val="36"/>
          <w:szCs w:val="36"/>
        </w:rPr>
        <w:t xml:space="preserve"> Section – </w:t>
      </w:r>
      <w:r>
        <w:rPr>
          <w:color w:val="000000"/>
          <w:sz w:val="36"/>
          <w:szCs w:val="36"/>
        </w:rPr>
        <w:t>120</w:t>
      </w:r>
      <w:r w:rsidRPr="008C6867">
        <w:rPr>
          <w:color w:val="000000"/>
          <w:sz w:val="36"/>
          <w:szCs w:val="36"/>
        </w:rPr>
        <w:t xml:space="preserve"> Questions</w:t>
      </w:r>
      <w:r>
        <w:rPr>
          <w:color w:val="000000"/>
          <w:sz w:val="36"/>
          <w:szCs w:val="36"/>
        </w:rPr>
        <w:t xml:space="preserve"> &amp; Answers with</w:t>
      </w:r>
      <w:r w:rsidR="00592840">
        <w:rPr>
          <w:color w:val="000000"/>
          <w:sz w:val="36"/>
          <w:szCs w:val="36"/>
        </w:rPr>
        <w:t>out</w:t>
      </w:r>
      <w:r>
        <w:rPr>
          <w:color w:val="000000"/>
          <w:sz w:val="36"/>
          <w:szCs w:val="36"/>
        </w:rPr>
        <w:t xml:space="preserve"> Photos</w:t>
      </w:r>
    </w:p>
    <w:p w:rsidR="00A16DF9" w:rsidRPr="00CB0F99" w:rsidRDefault="005817A1" w:rsidP="005817A1">
      <w:pPr>
        <w:jc w:val="center"/>
        <w:rPr>
          <w:rFonts w:ascii="Times New Roman" w:hAnsi="Times New Roman" w:cs="Times New Roman"/>
          <w:b/>
          <w:color w:val="000000"/>
          <w:sz w:val="36"/>
          <w:szCs w:val="36"/>
        </w:rPr>
      </w:pPr>
      <w:r>
        <w:rPr>
          <w:rFonts w:ascii="Times New Roman" w:hAnsi="Times New Roman" w:cs="Times New Roman"/>
          <w:b/>
          <w:color w:val="000000"/>
          <w:sz w:val="36"/>
          <w:szCs w:val="36"/>
        </w:rPr>
        <w:t>56</w:t>
      </w:r>
      <w:r w:rsidR="00A16DF9" w:rsidRPr="00CB0F99">
        <w:rPr>
          <w:rFonts w:ascii="Times New Roman" w:hAnsi="Times New Roman" w:cs="Times New Roman"/>
          <w:b/>
          <w:color w:val="000000"/>
          <w:sz w:val="36"/>
          <w:szCs w:val="36"/>
        </w:rPr>
        <w:t xml:space="preserve"> Pages</w:t>
      </w:r>
    </w:p>
    <w:p w:rsidR="00A16DF9" w:rsidRPr="00CB0F99" w:rsidRDefault="00A16DF9" w:rsidP="00A16DF9">
      <w:pPr>
        <w:spacing w:after="0" w:line="240" w:lineRule="auto"/>
        <w:ind w:right="-43"/>
        <w:jc w:val="both"/>
        <w:rPr>
          <w:rFonts w:ascii="Times New Roman" w:hAnsi="Times New Roman" w:cs="Times New Roman"/>
          <w:b/>
          <w:i/>
          <w:iCs/>
          <w:color w:val="000000"/>
          <w:sz w:val="36"/>
          <w:szCs w:val="36"/>
          <w:lang w:val="de-DE"/>
        </w:rPr>
      </w:pPr>
      <w:r w:rsidRPr="00CB0F99">
        <w:rPr>
          <w:rFonts w:ascii="Times New Roman" w:hAnsi="Times New Roman" w:cs="Times New Roman"/>
          <w:b/>
          <w:i/>
          <w:iCs/>
          <w:color w:val="000000"/>
          <w:sz w:val="36"/>
          <w:szCs w:val="36"/>
          <w:lang w:val="de-DE"/>
        </w:rPr>
        <w:t>This examination is meant to be used as a study tool when preparing for the ACLAM or ECLAM Certifying Examinations. The material presented in this mock examination follows the ACLAM role delineation document, but is not necessarily reflective of the ACLAM or ECLAM Certifying Examinations.</w:t>
      </w:r>
    </w:p>
    <w:p w:rsidR="00A16DF9" w:rsidRDefault="00A16DF9" w:rsidP="00A16DF9">
      <w:pPr>
        <w:spacing w:after="0" w:line="240" w:lineRule="auto"/>
        <w:ind w:right="-43"/>
        <w:jc w:val="both"/>
        <w:rPr>
          <w:rFonts w:ascii="Times New Roman" w:hAnsi="Times New Roman" w:cs="Times New Roman"/>
          <w:b/>
          <w:color w:val="000000"/>
          <w:sz w:val="24"/>
          <w:szCs w:val="24"/>
        </w:rPr>
      </w:pPr>
    </w:p>
    <w:p w:rsidR="00A16DF9" w:rsidRDefault="00A16DF9" w:rsidP="00A16DF9">
      <w:pPr>
        <w:spacing w:after="0" w:line="220" w:lineRule="exact"/>
        <w:jc w:val="center"/>
        <w:rPr>
          <w:rFonts w:ascii="Times New Roman" w:hAnsi="Times New Roman" w:cs="Times New Roman"/>
          <w:b/>
          <w:color w:val="000000"/>
          <w:sz w:val="24"/>
          <w:szCs w:val="24"/>
        </w:rPr>
      </w:pPr>
    </w:p>
    <w:p w:rsidR="00A16DF9" w:rsidRDefault="00A16DF9" w:rsidP="00A16DF9">
      <w:pPr>
        <w:spacing w:after="0" w:line="220" w:lineRule="exact"/>
        <w:jc w:val="center"/>
        <w:rPr>
          <w:rFonts w:ascii="Times New Roman" w:hAnsi="Times New Roman" w:cs="Times New Roman"/>
          <w:b/>
          <w:color w:val="000000"/>
          <w:sz w:val="24"/>
          <w:szCs w:val="24"/>
        </w:rPr>
      </w:pPr>
    </w:p>
    <w:p w:rsidR="00A16DF9" w:rsidRDefault="00A16DF9" w:rsidP="00A16DF9">
      <w:pPr>
        <w:spacing w:after="0" w:line="220" w:lineRule="exact"/>
        <w:jc w:val="center"/>
        <w:rPr>
          <w:rFonts w:ascii="Times New Roman" w:hAnsi="Times New Roman" w:cs="Times New Roman"/>
          <w:b/>
          <w:color w:val="000000"/>
          <w:sz w:val="24"/>
          <w:szCs w:val="24"/>
        </w:rPr>
      </w:pPr>
    </w:p>
    <w:p w:rsidR="00A16DF9" w:rsidRPr="008C6867" w:rsidRDefault="00A16DF9" w:rsidP="00A16DF9">
      <w:pPr>
        <w:spacing w:after="0" w:line="22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2017</w:t>
      </w:r>
      <w:r w:rsidRPr="008C6867">
        <w:rPr>
          <w:rFonts w:ascii="Times New Roman" w:hAnsi="Times New Roman" w:cs="Times New Roman"/>
          <w:b/>
          <w:color w:val="000000"/>
          <w:sz w:val="24"/>
          <w:szCs w:val="24"/>
        </w:rPr>
        <w:t xml:space="preserve"> Exam Contributors</w:t>
      </w:r>
    </w:p>
    <w:p w:rsidR="00A16DF9" w:rsidRPr="00B56474" w:rsidRDefault="00A16DF9" w:rsidP="00A16DF9">
      <w:pPr>
        <w:spacing w:after="0" w:line="240" w:lineRule="auto"/>
        <w:jc w:val="center"/>
        <w:rPr>
          <w:rFonts w:ascii="Times New Roman" w:hAnsi="Times New Roman" w:cs="Times New Roman"/>
          <w:b/>
          <w:color w:val="000000"/>
          <w:sz w:val="16"/>
          <w:szCs w:val="16"/>
        </w:rPr>
      </w:pPr>
    </w:p>
    <w:p w:rsidR="00A16DF9" w:rsidRPr="00AE1DBC" w:rsidRDefault="00A16DF9" w:rsidP="00A16DF9">
      <w:pPr>
        <w:spacing w:after="0" w:line="220" w:lineRule="exact"/>
        <w:jc w:val="center"/>
        <w:rPr>
          <w:rFonts w:ascii="Times New Roman" w:hAnsi="Times New Roman" w:cs="Times New Roman"/>
          <w:b/>
          <w:i/>
          <w:iCs/>
          <w:color w:val="000000"/>
          <w:sz w:val="21"/>
          <w:szCs w:val="21"/>
          <w:lang w:val="de-DE"/>
        </w:rPr>
      </w:pPr>
      <w:r w:rsidRPr="00AE1DBC">
        <w:rPr>
          <w:rFonts w:ascii="Times New Roman" w:hAnsi="Times New Roman" w:cs="Times New Roman"/>
          <w:b/>
          <w:color w:val="000000"/>
          <w:sz w:val="21"/>
          <w:szCs w:val="21"/>
          <w:u w:val="single"/>
        </w:rPr>
        <w:t>Asia</w:t>
      </w:r>
    </w:p>
    <w:p w:rsidR="00A16DF9" w:rsidRPr="00AE1DBC" w:rsidRDefault="00A16DF9" w:rsidP="00A16DF9">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Bryan Emmett Ogden DVM, DACLAM – Coordinator</w:t>
      </w:r>
    </w:p>
    <w:p w:rsidR="00A16DF9" w:rsidRPr="00981A94" w:rsidRDefault="00A16DF9" w:rsidP="00A16DF9">
      <w:pPr>
        <w:spacing w:after="0" w:line="220" w:lineRule="exact"/>
        <w:jc w:val="center"/>
        <w:rPr>
          <w:rFonts w:ascii="Times New Roman" w:hAnsi="Times New Roman" w:cs="Times New Roman"/>
          <w:color w:val="000000"/>
          <w:sz w:val="21"/>
          <w:szCs w:val="21"/>
        </w:rPr>
      </w:pPr>
      <w:r w:rsidRPr="00981A94">
        <w:rPr>
          <w:rFonts w:ascii="Times New Roman" w:hAnsi="Times New Roman" w:cs="Times New Roman"/>
          <w:color w:val="000000"/>
          <w:sz w:val="21"/>
          <w:szCs w:val="21"/>
        </w:rPr>
        <w:t>Michele M. (Smith) Bailey DVM, MRCVS, DACLAM</w:t>
      </w:r>
    </w:p>
    <w:p w:rsidR="00A16DF9" w:rsidRPr="00AE1DBC" w:rsidRDefault="00A16DF9" w:rsidP="00A16DF9">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Enoka Bandularante DVM, PhD</w:t>
      </w:r>
    </w:p>
    <w:p w:rsidR="00A16DF9" w:rsidRPr="00AE1DBC" w:rsidRDefault="00A16DF9" w:rsidP="00A16DF9">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Ralph M. Bunte DVM, DACVP</w:t>
      </w:r>
    </w:p>
    <w:p w:rsidR="00A16DF9" w:rsidRPr="00AE1DBC" w:rsidRDefault="00A16DF9" w:rsidP="00A16DF9">
      <w:pPr>
        <w:spacing w:after="0" w:line="22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Elaine Magnibas DVM</w:t>
      </w:r>
    </w:p>
    <w:p w:rsidR="00A16DF9" w:rsidRDefault="00A16DF9" w:rsidP="00A16DF9">
      <w:pPr>
        <w:spacing w:after="0" w:line="22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Rex Manguiat DVM</w:t>
      </w:r>
    </w:p>
    <w:p w:rsidR="00A16DF9" w:rsidRPr="00AE1DBC" w:rsidRDefault="00A16DF9" w:rsidP="00A16DF9">
      <w:pPr>
        <w:spacing w:after="0" w:line="22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Jassia Pang DVM, DACLAM</w:t>
      </w:r>
    </w:p>
    <w:p w:rsidR="00A16DF9" w:rsidRPr="00AE1DBC" w:rsidRDefault="00A16DF9" w:rsidP="00A16DF9">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Yasmina Paramastri DVM, DACLAM</w:t>
      </w:r>
    </w:p>
    <w:p w:rsidR="00A16DF9" w:rsidRPr="00AE1DBC" w:rsidRDefault="00A16DF9" w:rsidP="00A16DF9">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Raymond Serrano DVM</w:t>
      </w:r>
    </w:p>
    <w:p w:rsidR="00A16DF9" w:rsidRPr="00AE1DBC" w:rsidRDefault="00A16DF9" w:rsidP="00A16DF9">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Heng Yee Choy Sharon DVM</w:t>
      </w:r>
    </w:p>
    <w:p w:rsidR="00A16DF9" w:rsidRPr="00AE1DBC" w:rsidRDefault="00A16DF9" w:rsidP="00A16DF9">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Heo Seow Yoon Shannon DVM</w:t>
      </w:r>
    </w:p>
    <w:p w:rsidR="00A16DF9" w:rsidRPr="00B56474" w:rsidRDefault="00A16DF9" w:rsidP="00A16DF9">
      <w:pPr>
        <w:spacing w:after="0" w:line="240" w:lineRule="auto"/>
        <w:jc w:val="center"/>
        <w:rPr>
          <w:rFonts w:ascii="Times New Roman" w:hAnsi="Times New Roman" w:cs="Times New Roman"/>
          <w:color w:val="000000"/>
          <w:sz w:val="16"/>
          <w:szCs w:val="16"/>
          <w:highlight w:val="yellow"/>
        </w:rPr>
      </w:pPr>
    </w:p>
    <w:p w:rsidR="00A16DF9" w:rsidRPr="0073055A" w:rsidRDefault="00A16DF9" w:rsidP="00A16DF9">
      <w:pPr>
        <w:spacing w:after="0" w:line="220" w:lineRule="exact"/>
        <w:jc w:val="center"/>
        <w:rPr>
          <w:rFonts w:ascii="Times New Roman" w:hAnsi="Times New Roman" w:cs="Times New Roman"/>
          <w:b/>
          <w:color w:val="000000"/>
          <w:sz w:val="21"/>
          <w:szCs w:val="21"/>
          <w:u w:val="single"/>
        </w:rPr>
      </w:pPr>
      <w:r w:rsidRPr="0073055A">
        <w:rPr>
          <w:rFonts w:ascii="Times New Roman" w:hAnsi="Times New Roman" w:cs="Times New Roman"/>
          <w:b/>
          <w:color w:val="000000"/>
          <w:sz w:val="21"/>
          <w:szCs w:val="21"/>
          <w:u w:val="single"/>
        </w:rPr>
        <w:t>Canada</w:t>
      </w:r>
    </w:p>
    <w:p w:rsidR="00A16DF9" w:rsidRPr="0073055A" w:rsidRDefault="00A16DF9" w:rsidP="00A16DF9">
      <w:pPr>
        <w:autoSpaceDE w:val="0"/>
        <w:autoSpaceDN w:val="0"/>
        <w:adjustRightInd w:val="0"/>
        <w:spacing w:after="0" w:line="220" w:lineRule="exact"/>
        <w:jc w:val="center"/>
        <w:rPr>
          <w:rFonts w:ascii="Times New Roman" w:hAnsi="Times New Roman" w:cs="Times New Roman"/>
          <w:color w:val="000000"/>
          <w:sz w:val="21"/>
          <w:szCs w:val="21"/>
        </w:rPr>
      </w:pPr>
      <w:r w:rsidRPr="0073055A">
        <w:rPr>
          <w:rFonts w:ascii="Times New Roman" w:hAnsi="Times New Roman" w:cs="Times New Roman"/>
          <w:color w:val="000000"/>
          <w:sz w:val="21"/>
          <w:szCs w:val="21"/>
        </w:rPr>
        <w:t>Patricia V. Turner MS, DVM, DVSc, DACLAM, DABT, DECAWBM (WSEL) - Coordinator</w:t>
      </w:r>
    </w:p>
    <w:p w:rsidR="00A16DF9" w:rsidRPr="0073055A" w:rsidRDefault="00A16DF9" w:rsidP="00A16DF9">
      <w:pPr>
        <w:spacing w:after="0" w:line="220" w:lineRule="exact"/>
        <w:contextualSpacing/>
        <w:jc w:val="center"/>
        <w:rPr>
          <w:rFonts w:ascii="Times New Roman" w:hAnsi="Times New Roman" w:cs="Times New Roman"/>
          <w:sz w:val="21"/>
          <w:szCs w:val="21"/>
        </w:rPr>
      </w:pPr>
      <w:r w:rsidRPr="0073055A">
        <w:rPr>
          <w:rFonts w:ascii="Times New Roman" w:hAnsi="Times New Roman" w:cs="Times New Roman"/>
          <w:sz w:val="21"/>
          <w:szCs w:val="21"/>
        </w:rPr>
        <w:t>Chereen Collymore, DVM, DACLAM</w:t>
      </w:r>
    </w:p>
    <w:p w:rsidR="00A16DF9" w:rsidRPr="0073055A" w:rsidRDefault="00A16DF9" w:rsidP="00A16DF9">
      <w:pPr>
        <w:spacing w:after="0" w:line="220" w:lineRule="exact"/>
        <w:contextualSpacing/>
        <w:jc w:val="center"/>
        <w:rPr>
          <w:rFonts w:ascii="Times New Roman" w:hAnsi="Times New Roman" w:cs="Times New Roman"/>
          <w:sz w:val="21"/>
          <w:szCs w:val="21"/>
        </w:rPr>
      </w:pPr>
      <w:r w:rsidRPr="0073055A">
        <w:rPr>
          <w:rFonts w:ascii="Times New Roman" w:hAnsi="Times New Roman" w:cs="Times New Roman"/>
          <w:sz w:val="21"/>
          <w:szCs w:val="21"/>
        </w:rPr>
        <w:t>David Hanwell, MS, DVM, DVSc, DACLAM</w:t>
      </w:r>
    </w:p>
    <w:p w:rsidR="00A16DF9" w:rsidRPr="0073055A" w:rsidRDefault="00A16DF9" w:rsidP="00A16DF9">
      <w:pPr>
        <w:spacing w:after="0" w:line="220" w:lineRule="exact"/>
        <w:contextualSpacing/>
        <w:jc w:val="center"/>
        <w:rPr>
          <w:rFonts w:ascii="Times New Roman" w:hAnsi="Times New Roman" w:cs="Times New Roman"/>
          <w:sz w:val="21"/>
          <w:szCs w:val="21"/>
        </w:rPr>
      </w:pPr>
      <w:r w:rsidRPr="0073055A">
        <w:rPr>
          <w:rFonts w:ascii="Times New Roman" w:hAnsi="Times New Roman" w:cs="Times New Roman"/>
          <w:sz w:val="21"/>
          <w:szCs w:val="21"/>
        </w:rPr>
        <w:t>Lise Phaneuf, DVM, DVSc, DACLAM</w:t>
      </w:r>
      <w:r w:rsidRPr="0073055A">
        <w:rPr>
          <w:rFonts w:ascii="Times New Roman" w:hAnsi="Times New Roman" w:cs="Times New Roman"/>
          <w:sz w:val="21"/>
          <w:szCs w:val="21"/>
        </w:rPr>
        <w:br/>
        <w:t>Janet Sunohara-Neilson, MS, DVM, DVSc</w:t>
      </w:r>
    </w:p>
    <w:p w:rsidR="00A16DF9" w:rsidRPr="00B56474" w:rsidRDefault="00A16DF9" w:rsidP="00A16DF9">
      <w:pPr>
        <w:spacing w:after="0" w:line="240" w:lineRule="auto"/>
        <w:contextualSpacing/>
        <w:jc w:val="center"/>
        <w:rPr>
          <w:rFonts w:ascii="Times New Roman" w:hAnsi="Times New Roman" w:cs="Times New Roman"/>
          <w:sz w:val="16"/>
          <w:szCs w:val="16"/>
        </w:rPr>
      </w:pPr>
      <w:r w:rsidRPr="0073055A">
        <w:rPr>
          <w:rFonts w:ascii="Times New Roman" w:hAnsi="Times New Roman" w:cs="Times New Roman"/>
          <w:sz w:val="21"/>
          <w:szCs w:val="21"/>
        </w:rPr>
        <w:t>Andrew Winterborn, DVM, DACLAM</w:t>
      </w:r>
      <w:r w:rsidRPr="0073055A">
        <w:rPr>
          <w:rFonts w:ascii="Times New Roman" w:hAnsi="Times New Roman" w:cs="Times New Roman"/>
          <w:sz w:val="21"/>
          <w:szCs w:val="21"/>
        </w:rPr>
        <w:br/>
      </w:r>
    </w:p>
    <w:p w:rsidR="00A16DF9" w:rsidRPr="004826B7" w:rsidRDefault="00A16DF9" w:rsidP="00A16DF9">
      <w:pPr>
        <w:spacing w:after="0" w:line="220" w:lineRule="exact"/>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Caribbean/Latin America</w:t>
      </w:r>
    </w:p>
    <w:p w:rsidR="00A16DF9" w:rsidRPr="00B56474" w:rsidRDefault="00A16DF9" w:rsidP="00A16DF9">
      <w:pPr>
        <w:spacing w:after="0" w:line="220" w:lineRule="exact"/>
        <w:contextualSpacing/>
        <w:jc w:val="center"/>
        <w:rPr>
          <w:rFonts w:ascii="Times New Roman" w:hAnsi="Times New Roman" w:cs="Times New Roman"/>
          <w:sz w:val="21"/>
          <w:szCs w:val="21"/>
        </w:rPr>
      </w:pPr>
      <w:r w:rsidRPr="00B56474">
        <w:rPr>
          <w:rFonts w:ascii="Times New Roman" w:hAnsi="Times New Roman" w:cs="Times New Roman"/>
          <w:sz w:val="21"/>
          <w:szCs w:val="21"/>
        </w:rPr>
        <w:t>Marilyn Arce, DVM, MLAS, DACLAM - Coordinator</w:t>
      </w:r>
    </w:p>
    <w:p w:rsidR="00A16DF9" w:rsidRPr="00B56474" w:rsidRDefault="00A16DF9" w:rsidP="00A16DF9">
      <w:pPr>
        <w:spacing w:after="0" w:line="220" w:lineRule="exact"/>
        <w:contextualSpacing/>
        <w:jc w:val="center"/>
        <w:rPr>
          <w:rFonts w:ascii="Times New Roman" w:hAnsi="Times New Roman" w:cs="Times New Roman"/>
          <w:sz w:val="21"/>
          <w:szCs w:val="21"/>
        </w:rPr>
      </w:pPr>
      <w:r>
        <w:rPr>
          <w:rFonts w:ascii="Times New Roman" w:hAnsi="Times New Roman" w:cs="Times New Roman"/>
          <w:sz w:val="21"/>
          <w:szCs w:val="21"/>
        </w:rPr>
        <w:t>Andres F. Mejia, DVM, MS</w:t>
      </w:r>
      <w:r w:rsidRPr="00B56474">
        <w:rPr>
          <w:rFonts w:ascii="Times New Roman" w:hAnsi="Times New Roman" w:cs="Times New Roman"/>
          <w:sz w:val="21"/>
          <w:szCs w:val="21"/>
        </w:rPr>
        <w:t>, DACLAM</w:t>
      </w:r>
    </w:p>
    <w:p w:rsidR="00A16DF9" w:rsidRPr="00B56474" w:rsidRDefault="00A16DF9" w:rsidP="00A16DF9">
      <w:pPr>
        <w:spacing w:after="0" w:line="220" w:lineRule="exact"/>
        <w:contextualSpacing/>
        <w:jc w:val="center"/>
        <w:rPr>
          <w:rFonts w:ascii="Times New Roman" w:hAnsi="Times New Roman" w:cs="Times New Roman"/>
          <w:sz w:val="21"/>
          <w:szCs w:val="21"/>
        </w:rPr>
      </w:pPr>
      <w:r w:rsidRPr="00B56474">
        <w:rPr>
          <w:rFonts w:ascii="Times New Roman" w:hAnsi="Times New Roman" w:cs="Times New Roman"/>
          <w:sz w:val="21"/>
          <w:szCs w:val="21"/>
        </w:rPr>
        <w:t>Olga D. González, DVM, DACVP</w:t>
      </w:r>
    </w:p>
    <w:p w:rsidR="00A16DF9" w:rsidRPr="0073055A" w:rsidRDefault="00A16DF9" w:rsidP="00A16DF9">
      <w:pPr>
        <w:spacing w:after="0" w:line="240" w:lineRule="auto"/>
        <w:rPr>
          <w:rFonts w:ascii="Times New Roman" w:hAnsi="Times New Roman" w:cs="Times New Roman"/>
          <w:sz w:val="21"/>
          <w:szCs w:val="21"/>
          <w:highlight w:val="yellow"/>
        </w:rPr>
      </w:pPr>
    </w:p>
    <w:p w:rsidR="00A16DF9" w:rsidRPr="004826B7" w:rsidRDefault="00A16DF9" w:rsidP="00A16DF9">
      <w:pPr>
        <w:spacing w:after="0" w:line="220" w:lineRule="exact"/>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Mid-Atlantic</w:t>
      </w:r>
    </w:p>
    <w:p w:rsidR="00A16DF9" w:rsidRDefault="00A16DF9" w:rsidP="00A16DF9">
      <w:pPr>
        <w:spacing w:after="0" w:line="220" w:lineRule="exact"/>
        <w:jc w:val="center"/>
        <w:rPr>
          <w:rFonts w:ascii="Times New Roman" w:hAnsi="Times New Roman"/>
          <w:color w:val="000000"/>
          <w:sz w:val="21"/>
          <w:szCs w:val="21"/>
        </w:rPr>
      </w:pPr>
      <w:r w:rsidRPr="004826B7">
        <w:rPr>
          <w:rFonts w:ascii="Times New Roman" w:hAnsi="Times New Roman"/>
          <w:color w:val="000000"/>
          <w:sz w:val="21"/>
          <w:szCs w:val="21"/>
        </w:rPr>
        <w:t>Dr. Alec Hail, DVM, DACLAM – Coordinator</w:t>
      </w:r>
    </w:p>
    <w:p w:rsidR="00A16DF9" w:rsidRPr="004826B7" w:rsidRDefault="00A16DF9" w:rsidP="00A16DF9">
      <w:pPr>
        <w:spacing w:after="0" w:line="220" w:lineRule="exact"/>
        <w:jc w:val="center"/>
        <w:rPr>
          <w:rFonts w:ascii="Times New Roman" w:hAnsi="Times New Roman"/>
          <w:color w:val="000000"/>
          <w:sz w:val="21"/>
          <w:szCs w:val="21"/>
        </w:rPr>
      </w:pPr>
      <w:r w:rsidRPr="00CA661F">
        <w:rPr>
          <w:rFonts w:ascii="Times New Roman" w:hAnsi="Times New Roman"/>
          <w:color w:val="000000"/>
          <w:sz w:val="21"/>
          <w:szCs w:val="21"/>
        </w:rPr>
        <w:t>LTC Ken Jacobsen, DVM, MPH, DCLAM, DACVPM– Coordinator</w:t>
      </w:r>
    </w:p>
    <w:p w:rsidR="00A16DF9" w:rsidRPr="00CA661F" w:rsidRDefault="00A16DF9" w:rsidP="00A16DF9">
      <w:pPr>
        <w:spacing w:after="0" w:line="220" w:lineRule="exact"/>
        <w:jc w:val="center"/>
        <w:rPr>
          <w:rFonts w:ascii="Times New Roman" w:hAnsi="Times New Roman"/>
          <w:color w:val="000000"/>
          <w:sz w:val="21"/>
          <w:szCs w:val="21"/>
        </w:rPr>
      </w:pPr>
      <w:r w:rsidRPr="00CA661F">
        <w:rPr>
          <w:rFonts w:ascii="Times New Roman" w:hAnsi="Times New Roman"/>
          <w:color w:val="000000"/>
          <w:sz w:val="21"/>
          <w:szCs w:val="21"/>
        </w:rPr>
        <w:t>LTC Sarah Bro, DVM, MPH, DACLAM</w:t>
      </w:r>
      <w:r>
        <w:rPr>
          <w:rFonts w:ascii="Times New Roman" w:hAnsi="Times New Roman"/>
          <w:color w:val="000000"/>
          <w:sz w:val="21"/>
          <w:szCs w:val="21"/>
        </w:rPr>
        <w:t xml:space="preserve"> - Coordinator</w:t>
      </w:r>
    </w:p>
    <w:p w:rsidR="00A16DF9" w:rsidRPr="00CA661F" w:rsidRDefault="00A16DF9" w:rsidP="00A16DF9">
      <w:pPr>
        <w:spacing w:after="0" w:line="240" w:lineRule="auto"/>
        <w:jc w:val="center"/>
        <w:rPr>
          <w:rFonts w:ascii="Times New Roman" w:hAnsi="Times New Roman"/>
          <w:color w:val="000000"/>
          <w:sz w:val="21"/>
          <w:szCs w:val="21"/>
        </w:rPr>
      </w:pPr>
      <w:r w:rsidRPr="00CA661F">
        <w:rPr>
          <w:rFonts w:ascii="Times New Roman" w:hAnsi="Times New Roman"/>
          <w:color w:val="000000"/>
          <w:sz w:val="21"/>
          <w:szCs w:val="21"/>
        </w:rPr>
        <w:t xml:space="preserve">MAJ Amy Carlson, DVM, DACLAM </w:t>
      </w:r>
      <w:r w:rsidRPr="00CA661F">
        <w:rPr>
          <w:rFonts w:ascii="Times New Roman" w:hAnsi="Times New Roman"/>
          <w:color w:val="000000"/>
          <w:sz w:val="21"/>
          <w:szCs w:val="21"/>
        </w:rPr>
        <w:br/>
        <w:t>MAJ Tony May, DVM, DACLAM, DACVPM</w:t>
      </w:r>
      <w:r w:rsidRPr="00CA661F">
        <w:rPr>
          <w:rFonts w:ascii="Times New Roman" w:hAnsi="Times New Roman"/>
          <w:color w:val="000000"/>
          <w:sz w:val="21"/>
          <w:szCs w:val="21"/>
        </w:rPr>
        <w:br/>
      </w:r>
    </w:p>
    <w:p w:rsidR="00A16DF9" w:rsidRPr="004826B7" w:rsidRDefault="00A16DF9" w:rsidP="00A16DF9">
      <w:pPr>
        <w:spacing w:after="0" w:line="220" w:lineRule="exact"/>
        <w:ind w:left="-180" w:right="-180"/>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Midwest (Colorado)</w:t>
      </w:r>
    </w:p>
    <w:p w:rsidR="00A16DF9" w:rsidRPr="00AC5123" w:rsidRDefault="00A16DF9" w:rsidP="00A16DF9">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Jennifer Kopanke, DVM - Coordinator</w:t>
      </w:r>
    </w:p>
    <w:p w:rsidR="00A16DF9" w:rsidRPr="00AC5123" w:rsidRDefault="00A16DF9" w:rsidP="00A16DF9">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Jessica Ayers, DVM, DACLAM</w:t>
      </w:r>
    </w:p>
    <w:p w:rsidR="00A16DF9" w:rsidRPr="00AC5123" w:rsidRDefault="00A16DF9" w:rsidP="00A16DF9">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Lon Kendall, DVM, PhD, DACLAM</w:t>
      </w:r>
    </w:p>
    <w:p w:rsidR="00A16DF9" w:rsidRPr="004E7825" w:rsidRDefault="00A16DF9" w:rsidP="00A16DF9">
      <w:pPr>
        <w:spacing w:after="0" w:line="220" w:lineRule="exact"/>
        <w:contextualSpacing/>
        <w:jc w:val="center"/>
        <w:rPr>
          <w:rFonts w:ascii="Times New Roman" w:hAnsi="Times New Roman" w:cs="Times New Roman"/>
          <w:sz w:val="21"/>
          <w:szCs w:val="21"/>
        </w:rPr>
      </w:pPr>
      <w:r w:rsidRPr="00AC5123">
        <w:rPr>
          <w:rFonts w:ascii="Times New Roman" w:hAnsi="Times New Roman" w:cs="Times New Roman"/>
          <w:sz w:val="21"/>
          <w:szCs w:val="21"/>
        </w:rPr>
        <w:t>Katie Knapek, DVM</w:t>
      </w:r>
    </w:p>
    <w:p w:rsidR="00A16DF9" w:rsidRPr="00AC5123" w:rsidRDefault="00A16DF9" w:rsidP="00A16DF9">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Erin Lee, DVM</w:t>
      </w:r>
    </w:p>
    <w:p w:rsidR="00A16DF9" w:rsidRPr="00AC5123" w:rsidRDefault="00A16DF9" w:rsidP="00A16DF9">
      <w:pPr>
        <w:spacing w:after="0" w:line="220" w:lineRule="exact"/>
        <w:contextualSpacing/>
        <w:jc w:val="center"/>
        <w:rPr>
          <w:rFonts w:ascii="Times New Roman" w:hAnsi="Times New Roman" w:cs="Times New Roman"/>
          <w:sz w:val="21"/>
          <w:szCs w:val="21"/>
        </w:rPr>
      </w:pPr>
      <w:r w:rsidRPr="00AC5123">
        <w:rPr>
          <w:rFonts w:ascii="Times New Roman" w:hAnsi="Times New Roman" w:cs="Times New Roman"/>
          <w:sz w:val="21"/>
          <w:szCs w:val="21"/>
        </w:rPr>
        <w:t>Erin McWhorter, DVM</w:t>
      </w:r>
    </w:p>
    <w:p w:rsidR="00A16DF9" w:rsidRPr="00AC5123" w:rsidRDefault="00A16DF9" w:rsidP="00A16DF9">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James Owiny, DVM, DACLAM</w:t>
      </w:r>
    </w:p>
    <w:p w:rsidR="00A16DF9" w:rsidRPr="00AC5123" w:rsidRDefault="00A16DF9" w:rsidP="00A16DF9">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Brian Smith, DVM</w:t>
      </w:r>
    </w:p>
    <w:p w:rsidR="00A16DF9" w:rsidRPr="0073055A" w:rsidRDefault="00A16DF9" w:rsidP="00A16DF9">
      <w:pPr>
        <w:spacing w:after="0" w:line="240" w:lineRule="auto"/>
        <w:ind w:right="-187"/>
        <w:rPr>
          <w:rFonts w:ascii="Times New Roman" w:hAnsi="Times New Roman" w:cs="Times New Roman"/>
          <w:color w:val="000000"/>
          <w:sz w:val="21"/>
          <w:szCs w:val="21"/>
          <w:highlight w:val="yellow"/>
        </w:rPr>
      </w:pPr>
    </w:p>
    <w:p w:rsidR="00A16DF9" w:rsidRPr="004826B7" w:rsidRDefault="00A16DF9" w:rsidP="00A16DF9">
      <w:pPr>
        <w:spacing w:after="0" w:line="220" w:lineRule="exact"/>
        <w:ind w:right="-180"/>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Midwest (Indiana)</w:t>
      </w:r>
    </w:p>
    <w:p w:rsidR="00A16DF9" w:rsidRPr="004E7825" w:rsidRDefault="00A16DF9" w:rsidP="00A16DF9">
      <w:pPr>
        <w:spacing w:after="0" w:line="220" w:lineRule="exact"/>
        <w:ind w:right="-180"/>
        <w:jc w:val="center"/>
        <w:rPr>
          <w:rFonts w:ascii="Times New Roman" w:hAnsi="Times New Roman" w:cs="Times New Roman"/>
          <w:color w:val="000000"/>
          <w:sz w:val="21"/>
          <w:szCs w:val="21"/>
        </w:rPr>
      </w:pPr>
      <w:r w:rsidRPr="004E7825">
        <w:rPr>
          <w:rFonts w:ascii="Times New Roman" w:hAnsi="Times New Roman" w:cs="Times New Roman"/>
          <w:color w:val="000000"/>
          <w:sz w:val="21"/>
          <w:szCs w:val="21"/>
        </w:rPr>
        <w:t>Deb Hickman, MS, DVM, DACLAM – Coordinator</w:t>
      </w:r>
    </w:p>
    <w:p w:rsidR="00A16DF9" w:rsidRPr="00A21AC7" w:rsidRDefault="00A16DF9" w:rsidP="00A16DF9">
      <w:pPr>
        <w:shd w:val="clear" w:color="auto" w:fill="FDFDFD"/>
        <w:spacing w:after="0" w:line="240" w:lineRule="auto"/>
        <w:rPr>
          <w:rFonts w:ascii="Times New Roman" w:hAnsi="Times New Roman" w:cs="Times New Roman"/>
          <w:color w:val="000000"/>
          <w:sz w:val="16"/>
          <w:szCs w:val="16"/>
        </w:rPr>
      </w:pPr>
    </w:p>
    <w:p w:rsidR="00A16DF9" w:rsidRPr="004E7825" w:rsidRDefault="00A16DF9" w:rsidP="00A16DF9">
      <w:pPr>
        <w:spacing w:after="0" w:line="200" w:lineRule="exact"/>
        <w:ind w:right="-180"/>
        <w:jc w:val="center"/>
        <w:rPr>
          <w:rFonts w:ascii="Times New Roman" w:hAnsi="Times New Roman" w:cs="Times New Roman"/>
          <w:b/>
          <w:color w:val="000000"/>
          <w:sz w:val="21"/>
          <w:szCs w:val="21"/>
          <w:u w:val="single"/>
        </w:rPr>
      </w:pPr>
      <w:r w:rsidRPr="004E7825">
        <w:rPr>
          <w:rFonts w:ascii="Times New Roman" w:hAnsi="Times New Roman" w:cs="Times New Roman"/>
          <w:b/>
          <w:color w:val="000000"/>
          <w:sz w:val="21"/>
          <w:szCs w:val="21"/>
          <w:u w:val="single"/>
        </w:rPr>
        <w:t>Midwest (Michigan)</w:t>
      </w:r>
    </w:p>
    <w:p w:rsidR="00A16DF9" w:rsidRPr="004826B7" w:rsidRDefault="00A16DF9" w:rsidP="00A16DF9">
      <w:pPr>
        <w:shd w:val="clear" w:color="auto" w:fill="FDFDFD"/>
        <w:spacing w:after="0" w:line="200" w:lineRule="exact"/>
        <w:jc w:val="center"/>
        <w:rPr>
          <w:rFonts w:ascii="Times New Roman" w:hAnsi="Times New Roman" w:cs="Times New Roman"/>
          <w:color w:val="000000"/>
          <w:sz w:val="21"/>
          <w:szCs w:val="21"/>
        </w:rPr>
      </w:pPr>
      <w:r w:rsidRPr="004E7825">
        <w:rPr>
          <w:rFonts w:ascii="Times New Roman" w:hAnsi="Times New Roman" w:cs="Times New Roman"/>
          <w:color w:val="000000"/>
          <w:sz w:val="21"/>
          <w:szCs w:val="21"/>
        </w:rPr>
        <w:t>Patrick Lester DVM, MS, DACLAM - Coordinator</w:t>
      </w:r>
    </w:p>
    <w:p w:rsidR="00A16DF9" w:rsidRPr="004826B7" w:rsidRDefault="00A16DF9" w:rsidP="00A16DF9">
      <w:pPr>
        <w:shd w:val="clear" w:color="auto" w:fill="FDFDFD"/>
        <w:spacing w:after="0" w:line="200" w:lineRule="exact"/>
        <w:jc w:val="center"/>
        <w:rPr>
          <w:rFonts w:ascii="Times New Roman" w:hAnsi="Times New Roman" w:cs="Times New Roman"/>
          <w:color w:val="000000"/>
          <w:sz w:val="21"/>
          <w:szCs w:val="21"/>
        </w:rPr>
      </w:pPr>
      <w:r w:rsidRPr="004826B7">
        <w:rPr>
          <w:rFonts w:ascii="Times New Roman" w:hAnsi="Times New Roman" w:cs="Times New Roman"/>
          <w:color w:val="000000"/>
          <w:sz w:val="21"/>
          <w:szCs w:val="21"/>
        </w:rPr>
        <w:t>Daniel D. Myers, Jr., DVM, MPH, DACLAM - Coordinator</w:t>
      </w:r>
    </w:p>
    <w:p w:rsidR="00A16DF9" w:rsidRPr="00523875" w:rsidRDefault="00A16DF9" w:rsidP="00A16DF9">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Portia Allen, DVM, MS, DACLAM</w:t>
      </w:r>
    </w:p>
    <w:p w:rsidR="00A16DF9" w:rsidRPr="00523875" w:rsidRDefault="00A16DF9" w:rsidP="00A16DF9">
      <w:pPr>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Michael P. Bradley, DVM</w:t>
      </w:r>
    </w:p>
    <w:p w:rsidR="00A16DF9" w:rsidRPr="00523875" w:rsidRDefault="00A16DF9" w:rsidP="00A16DF9">
      <w:pPr>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Carolyn Doerning, DVM</w:t>
      </w:r>
    </w:p>
    <w:p w:rsidR="00A16DF9" w:rsidRPr="00523875" w:rsidRDefault="00A16DF9" w:rsidP="00A16DF9">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Marian Esvelt, DVM</w:t>
      </w:r>
    </w:p>
    <w:p w:rsidR="00A16DF9" w:rsidRPr="00523875" w:rsidRDefault="00A16DF9" w:rsidP="00A16DF9">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Zachary T Freeman, DVM, PhD</w:t>
      </w:r>
    </w:p>
    <w:p w:rsidR="00A16DF9" w:rsidRPr="00523875" w:rsidRDefault="00A16DF9" w:rsidP="00A16DF9">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Kimberly Jen, DVM, MS</w:t>
      </w:r>
    </w:p>
    <w:p w:rsidR="00A16DF9" w:rsidRPr="00523875" w:rsidRDefault="00A16DF9" w:rsidP="00A16DF9">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Lucy Kennedy, DVM, DACLAM</w:t>
      </w:r>
    </w:p>
    <w:p w:rsidR="00A16DF9" w:rsidRPr="00523875" w:rsidRDefault="00A16DF9" w:rsidP="00A16DF9">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lastRenderedPageBreak/>
        <w:t>Tara Martin, DVM</w:t>
      </w:r>
    </w:p>
    <w:p w:rsidR="00A16DF9" w:rsidRPr="00523875" w:rsidRDefault="00A16DF9" w:rsidP="00A16DF9">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Vanessa Oliver, DVM, MSc</w:t>
      </w:r>
    </w:p>
    <w:p w:rsidR="00A16DF9" w:rsidRPr="008C6867" w:rsidRDefault="00A16DF9" w:rsidP="00A16DF9">
      <w:pPr>
        <w:spacing w:after="0" w:line="22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2017</w:t>
      </w:r>
      <w:r w:rsidRPr="008C6867">
        <w:rPr>
          <w:rFonts w:ascii="Times New Roman" w:hAnsi="Times New Roman" w:cs="Times New Roman"/>
          <w:b/>
          <w:color w:val="000000"/>
          <w:sz w:val="24"/>
          <w:szCs w:val="24"/>
        </w:rPr>
        <w:t xml:space="preserve"> Exam Contributors</w:t>
      </w:r>
    </w:p>
    <w:p w:rsidR="00A16DF9" w:rsidRPr="0073055A" w:rsidRDefault="00A16DF9" w:rsidP="00A16DF9">
      <w:pPr>
        <w:spacing w:after="0" w:line="240" w:lineRule="exact"/>
        <w:jc w:val="center"/>
        <w:rPr>
          <w:rFonts w:ascii="Times New Roman" w:hAnsi="Times New Roman" w:cs="Times New Roman"/>
          <w:b/>
          <w:color w:val="000000"/>
          <w:sz w:val="24"/>
          <w:szCs w:val="24"/>
          <w:highlight w:val="yellow"/>
        </w:rPr>
      </w:pPr>
    </w:p>
    <w:p w:rsidR="00A16DF9" w:rsidRPr="00AE1DBC" w:rsidRDefault="00A16DF9" w:rsidP="00A16DF9">
      <w:pPr>
        <w:spacing w:after="0" w:line="240" w:lineRule="exact"/>
        <w:jc w:val="center"/>
        <w:rPr>
          <w:rFonts w:ascii="Times New Roman" w:hAnsi="Times New Roman" w:cs="Times New Roman"/>
          <w:b/>
          <w:color w:val="000000"/>
          <w:sz w:val="21"/>
          <w:szCs w:val="21"/>
          <w:u w:val="single"/>
        </w:rPr>
      </w:pPr>
      <w:r w:rsidRPr="00AE1DBC">
        <w:rPr>
          <w:rFonts w:ascii="Times New Roman" w:hAnsi="Times New Roman" w:cs="Times New Roman"/>
          <w:b/>
          <w:color w:val="000000"/>
          <w:sz w:val="21"/>
          <w:szCs w:val="21"/>
          <w:u w:val="single"/>
        </w:rPr>
        <w:t>Midwest (Minnesota)</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Jodi Scholz, DVM, DACLAM - Coordinator)</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Amy Andrews, DVM,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Michael Blanco, DVM,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Felicia Duke, DVM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Misha Dunbar, DVM,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Naomi Gades, DVM, MS,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Sara Hashway, DVM,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Nathan Koewler, DVM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Thomas Meier, DVM, MS,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C. Douglas Page, DVM,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Mark Suckow, DVM,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Laura Wilding, DVM, PhD, DACLAM</w:t>
      </w:r>
    </w:p>
    <w:p w:rsidR="00A16DF9" w:rsidRPr="0073055A" w:rsidRDefault="00A16DF9" w:rsidP="00A16DF9">
      <w:pPr>
        <w:spacing w:after="0" w:line="240" w:lineRule="exact"/>
        <w:rPr>
          <w:rFonts w:ascii="Times New Roman" w:hAnsi="Times New Roman" w:cs="Times New Roman"/>
          <w:b/>
          <w:color w:val="000000"/>
          <w:sz w:val="21"/>
          <w:szCs w:val="21"/>
          <w:highlight w:val="yellow"/>
          <w:u w:val="single"/>
        </w:rPr>
      </w:pPr>
    </w:p>
    <w:p w:rsidR="00A16DF9" w:rsidRPr="004826B7" w:rsidRDefault="00A16DF9" w:rsidP="00A16DF9">
      <w:pPr>
        <w:spacing w:after="0" w:line="240" w:lineRule="exact"/>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Midwest (Wisconsin)</w:t>
      </w:r>
    </w:p>
    <w:p w:rsidR="00A16DF9" w:rsidRPr="004826B7" w:rsidRDefault="00A16DF9" w:rsidP="00A16DF9">
      <w:pPr>
        <w:pStyle w:val="xmsonormal"/>
        <w:spacing w:before="0" w:beforeAutospacing="0" w:after="0" w:afterAutospacing="0" w:line="240" w:lineRule="exact"/>
        <w:jc w:val="center"/>
        <w:rPr>
          <w:rFonts w:eastAsia="Times New Roman"/>
          <w:color w:val="000000"/>
          <w:sz w:val="21"/>
          <w:szCs w:val="21"/>
        </w:rPr>
      </w:pPr>
      <w:r w:rsidRPr="004826B7">
        <w:rPr>
          <w:rFonts w:eastAsia="Times New Roman"/>
          <w:color w:val="000000"/>
          <w:sz w:val="21"/>
          <w:szCs w:val="21"/>
        </w:rPr>
        <w:t>Andres F. Mejia, DVM, MS, DACLAM – Coordinator</w:t>
      </w:r>
    </w:p>
    <w:p w:rsidR="00A16DF9" w:rsidRPr="00B56474" w:rsidRDefault="00A16DF9" w:rsidP="00A16DF9">
      <w:pPr>
        <w:spacing w:after="0" w:line="240" w:lineRule="exact"/>
        <w:contextualSpacing/>
        <w:jc w:val="center"/>
        <w:rPr>
          <w:rFonts w:ascii="Times New Roman" w:hAnsi="Times New Roman" w:cs="Times New Roman"/>
          <w:sz w:val="21"/>
          <w:szCs w:val="21"/>
        </w:rPr>
      </w:pPr>
      <w:r w:rsidRPr="00B56474">
        <w:rPr>
          <w:rFonts w:ascii="Times New Roman" w:hAnsi="Times New Roman" w:cs="Times New Roman"/>
          <w:sz w:val="21"/>
          <w:szCs w:val="21"/>
        </w:rPr>
        <w:t>Marilyn Arce,</w:t>
      </w:r>
      <w:r>
        <w:rPr>
          <w:rFonts w:ascii="Times New Roman" w:hAnsi="Times New Roman" w:cs="Times New Roman"/>
          <w:sz w:val="21"/>
          <w:szCs w:val="21"/>
        </w:rPr>
        <w:t xml:space="preserve"> DVM, MLAS, DACLAM</w:t>
      </w:r>
    </w:p>
    <w:p w:rsidR="00A16DF9" w:rsidRPr="00B56474" w:rsidRDefault="00A16DF9" w:rsidP="00A16DF9">
      <w:pPr>
        <w:spacing w:after="0" w:line="240" w:lineRule="exact"/>
        <w:contextualSpacing/>
        <w:jc w:val="center"/>
        <w:rPr>
          <w:rFonts w:ascii="Times New Roman" w:hAnsi="Times New Roman" w:cs="Times New Roman"/>
          <w:sz w:val="21"/>
          <w:szCs w:val="21"/>
        </w:rPr>
      </w:pPr>
      <w:r w:rsidRPr="00B56474">
        <w:rPr>
          <w:rFonts w:ascii="Times New Roman" w:hAnsi="Times New Roman" w:cs="Times New Roman"/>
          <w:sz w:val="21"/>
          <w:szCs w:val="21"/>
        </w:rPr>
        <w:t>Olga D. González, DVM, DACVP</w:t>
      </w:r>
    </w:p>
    <w:p w:rsidR="00A16DF9" w:rsidRPr="0073055A" w:rsidRDefault="00A16DF9" w:rsidP="00A16DF9">
      <w:pPr>
        <w:pStyle w:val="ListParagraph"/>
        <w:spacing w:line="240" w:lineRule="exact"/>
        <w:ind w:left="0"/>
        <w:rPr>
          <w:rFonts w:ascii="Times New Roman" w:eastAsia="Times New Roman" w:hAnsi="Times New Roman"/>
          <w:color w:val="000000"/>
          <w:sz w:val="21"/>
          <w:szCs w:val="21"/>
          <w:highlight w:val="yellow"/>
        </w:rPr>
      </w:pPr>
    </w:p>
    <w:p w:rsidR="00A16DF9" w:rsidRPr="004826B7" w:rsidRDefault="00A16DF9" w:rsidP="00A16DF9">
      <w:pPr>
        <w:spacing w:after="0" w:line="240" w:lineRule="exact"/>
        <w:jc w:val="center"/>
        <w:rPr>
          <w:rFonts w:ascii="Times New Roman" w:eastAsia="Times New Roman" w:hAnsi="Times New Roman" w:cs="Times New Roman"/>
          <w:b/>
          <w:bCs/>
          <w:color w:val="000000"/>
          <w:sz w:val="21"/>
          <w:szCs w:val="21"/>
          <w:u w:val="single"/>
        </w:rPr>
      </w:pPr>
      <w:r w:rsidRPr="004826B7">
        <w:rPr>
          <w:rFonts w:ascii="Times New Roman" w:hAnsi="Times New Roman" w:cs="Times New Roman"/>
          <w:b/>
          <w:bCs/>
          <w:color w:val="000000"/>
          <w:sz w:val="21"/>
          <w:szCs w:val="21"/>
          <w:u w:val="single"/>
        </w:rPr>
        <w:t>Northeast (NY)</w:t>
      </w:r>
    </w:p>
    <w:p w:rsidR="00A16DF9" w:rsidRPr="004826B7" w:rsidRDefault="00A16DF9" w:rsidP="00A16DF9">
      <w:pPr>
        <w:pStyle w:val="NoSpacing"/>
        <w:spacing w:line="240" w:lineRule="exact"/>
        <w:jc w:val="center"/>
        <w:rPr>
          <w:rFonts w:ascii="Times New Roman" w:hAnsi="Times New Roman"/>
          <w:color w:val="000000"/>
          <w:sz w:val="21"/>
          <w:szCs w:val="21"/>
        </w:rPr>
      </w:pPr>
      <w:r w:rsidRPr="004826B7">
        <w:rPr>
          <w:rFonts w:ascii="Times New Roman" w:hAnsi="Times New Roman"/>
          <w:color w:val="000000"/>
          <w:sz w:val="21"/>
          <w:szCs w:val="21"/>
        </w:rPr>
        <w:t>Nick Tataryn, DVM - Coordinator</w:t>
      </w:r>
    </w:p>
    <w:p w:rsidR="00A16DF9" w:rsidRPr="00523875" w:rsidRDefault="00A16DF9" w:rsidP="00A16DF9">
      <w:pPr>
        <w:pStyle w:val="ox-db844ebf5f-msonormal"/>
        <w:shd w:val="clear" w:color="auto" w:fill="FFFFFF"/>
        <w:spacing w:before="0" w:beforeAutospacing="0" w:after="0" w:afterAutospacing="0" w:line="240" w:lineRule="exact"/>
        <w:jc w:val="center"/>
        <w:rPr>
          <w:color w:val="000000"/>
          <w:sz w:val="21"/>
          <w:szCs w:val="21"/>
          <w:shd w:val="clear" w:color="auto" w:fill="FFFFFF"/>
        </w:rPr>
      </w:pPr>
      <w:r>
        <w:rPr>
          <w:color w:val="000000"/>
          <w:sz w:val="21"/>
          <w:szCs w:val="21"/>
          <w:shd w:val="clear" w:color="auto" w:fill="FFFFFF"/>
        </w:rPr>
        <w:t>Christopher Cheleuitte, DVM, PhD</w:t>
      </w:r>
    </w:p>
    <w:p w:rsidR="00A16DF9" w:rsidRPr="00523875" w:rsidRDefault="00A16DF9" w:rsidP="00A16DF9">
      <w:pPr>
        <w:pStyle w:val="ox-db844ebf5f-msonormal"/>
        <w:shd w:val="clear" w:color="auto" w:fill="FFFFFF"/>
        <w:spacing w:before="0" w:beforeAutospacing="0" w:after="0" w:afterAutospacing="0" w:line="240" w:lineRule="exact"/>
        <w:jc w:val="center"/>
        <w:rPr>
          <w:color w:val="000000"/>
          <w:sz w:val="21"/>
          <w:szCs w:val="21"/>
          <w:shd w:val="clear" w:color="auto" w:fill="FFFFFF"/>
        </w:rPr>
      </w:pPr>
      <w:r>
        <w:rPr>
          <w:color w:val="000000"/>
          <w:sz w:val="21"/>
          <w:szCs w:val="21"/>
          <w:shd w:val="clear" w:color="auto" w:fill="FFFFFF"/>
        </w:rPr>
        <w:t>Leslie Diaz, MPH, DVM, DACLAM</w:t>
      </w:r>
    </w:p>
    <w:p w:rsidR="00A16DF9" w:rsidRPr="00523875" w:rsidRDefault="00A16DF9" w:rsidP="00A16DF9">
      <w:pPr>
        <w:pStyle w:val="ox-db844ebf5f-msonormal"/>
        <w:shd w:val="clear" w:color="auto" w:fill="FFFFFF"/>
        <w:spacing w:before="0" w:beforeAutospacing="0" w:after="0" w:afterAutospacing="0" w:line="240" w:lineRule="exact"/>
        <w:jc w:val="center"/>
        <w:rPr>
          <w:color w:val="000000"/>
          <w:sz w:val="21"/>
          <w:szCs w:val="21"/>
          <w:shd w:val="clear" w:color="auto" w:fill="FFFFFF"/>
        </w:rPr>
      </w:pPr>
      <w:r>
        <w:rPr>
          <w:color w:val="000000"/>
          <w:sz w:val="21"/>
          <w:szCs w:val="21"/>
          <w:shd w:val="clear" w:color="auto" w:fill="FFFFFF"/>
        </w:rPr>
        <w:t xml:space="preserve">Odessa Giardino, </w:t>
      </w:r>
      <w:r w:rsidRPr="00523875">
        <w:rPr>
          <w:color w:val="000000"/>
          <w:sz w:val="21"/>
          <w:szCs w:val="21"/>
          <w:shd w:val="clear" w:color="auto" w:fill="FFFFFF"/>
        </w:rPr>
        <w:t>MS, CVT, RLATG</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Mariya Gugel, DVM</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Sean Kelly, DVM</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Christine Lieggi, DVM, DACLAM</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Heather Martin, DVM, DACLAM</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Sebastien Monette, DMV, MVSc, PhD, DACVP</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Lee-Ronn Paluch, BVSc, DACLAM</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Samantha Peneyra, DVM</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Alessandra Piersigilli, DVM, PhD, DECVP</w:t>
      </w:r>
    </w:p>
    <w:p w:rsidR="00A16DF9" w:rsidRPr="004E7825"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Sara Santagostino, DVM, PhD, DACVP</w:t>
      </w:r>
    </w:p>
    <w:p w:rsidR="00A16DF9" w:rsidRPr="00C753F9" w:rsidRDefault="00A16DF9" w:rsidP="00A16DF9">
      <w:pPr>
        <w:spacing w:after="0" w:line="240" w:lineRule="auto"/>
        <w:ind w:right="-187"/>
        <w:rPr>
          <w:rFonts w:ascii="Times New Roman" w:hAnsi="Times New Roman" w:cs="Times New Roman"/>
          <w:color w:val="000000"/>
          <w:sz w:val="16"/>
          <w:szCs w:val="16"/>
          <w:highlight w:val="yellow"/>
        </w:rPr>
      </w:pPr>
    </w:p>
    <w:p w:rsidR="00A16DF9" w:rsidRPr="004826B7" w:rsidRDefault="00A16DF9" w:rsidP="00A16DF9">
      <w:pPr>
        <w:spacing w:after="0" w:line="220" w:lineRule="exact"/>
        <w:ind w:left="-180" w:right="-180"/>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Pacific Northwest</w:t>
      </w:r>
    </w:p>
    <w:p w:rsidR="00A16DF9" w:rsidRPr="004826B7" w:rsidRDefault="00A16DF9" w:rsidP="00A16DF9">
      <w:pPr>
        <w:spacing w:after="0" w:line="220" w:lineRule="exact"/>
        <w:ind w:right="-180"/>
        <w:jc w:val="center"/>
        <w:rPr>
          <w:rFonts w:ascii="Times New Roman" w:hAnsi="Times New Roman" w:cs="Times New Roman"/>
          <w:color w:val="000000"/>
          <w:sz w:val="21"/>
          <w:szCs w:val="21"/>
        </w:rPr>
      </w:pPr>
      <w:r w:rsidRPr="004826B7">
        <w:rPr>
          <w:rFonts w:ascii="Times New Roman" w:hAnsi="Times New Roman" w:cs="Times New Roman"/>
          <w:color w:val="000000"/>
          <w:sz w:val="21"/>
          <w:szCs w:val="21"/>
        </w:rPr>
        <w:t>Thea Brabb, DVM, PhD, DACLAM - Coordinator</w:t>
      </w:r>
    </w:p>
    <w:p w:rsidR="00A16DF9" w:rsidRPr="00CA661F" w:rsidRDefault="00A16DF9" w:rsidP="00A16DF9">
      <w:pPr>
        <w:pStyle w:val="PlainText"/>
        <w:spacing w:line="220" w:lineRule="exact"/>
        <w:jc w:val="center"/>
        <w:rPr>
          <w:rFonts w:ascii="Times New Roman" w:hAnsi="Times New Roman"/>
          <w:color w:val="000000"/>
          <w:sz w:val="21"/>
          <w:szCs w:val="21"/>
        </w:rPr>
      </w:pPr>
      <w:r w:rsidRPr="004826B7">
        <w:rPr>
          <w:rFonts w:ascii="Times New Roman" w:hAnsi="Times New Roman"/>
          <w:color w:val="000000"/>
          <w:sz w:val="21"/>
          <w:szCs w:val="21"/>
        </w:rPr>
        <w:t xml:space="preserve">Jeff </w:t>
      </w:r>
      <w:r w:rsidRPr="00CA661F">
        <w:rPr>
          <w:rFonts w:ascii="Times New Roman" w:hAnsi="Times New Roman"/>
          <w:color w:val="000000"/>
          <w:sz w:val="21"/>
          <w:szCs w:val="21"/>
        </w:rPr>
        <w:t>Stanton, DVM, MA, DACLAM – Coordinator</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 xml:space="preserve">Damodaran Annamalai, DVM, PhD </w:t>
      </w:r>
    </w:p>
    <w:p w:rsidR="00A16DF9" w:rsidRPr="00B56474" w:rsidRDefault="00A16DF9" w:rsidP="00A16D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Melissa Berg, DVM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Cassandra Cullin, DVM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John DenHerder, DVM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Brandy Dozier, DVM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Terri Iwata, DVM</w:t>
      </w:r>
    </w:p>
    <w:p w:rsidR="00A16DF9" w:rsidRPr="00B56474" w:rsidRDefault="00A16DF9" w:rsidP="00A16D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Becky Lovasz, DVM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Stacey Meeker, DVM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Cassie Moats, DVM</w:t>
      </w:r>
      <w:r>
        <w:rPr>
          <w:rFonts w:ascii="Times New Roman" w:hAnsi="Times New Roman"/>
          <w:color w:val="000000"/>
          <w:sz w:val="21"/>
          <w:szCs w:val="21"/>
        </w:rPr>
        <w:t>, DACLAM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Julita Ramirez, DVM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Nick Reyes, DVM</w:t>
      </w:r>
    </w:p>
    <w:p w:rsidR="00A16DF9" w:rsidRDefault="00A16DF9" w:rsidP="00A16D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Heather Sidener, DVM</w:t>
      </w:r>
    </w:p>
    <w:p w:rsidR="00A16DF9" w:rsidRPr="00B56474" w:rsidRDefault="00A16DF9" w:rsidP="00A16D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Jen Sargent, DVM, MS, DACLAM</w:t>
      </w:r>
    </w:p>
    <w:p w:rsidR="00A16DF9" w:rsidRPr="00CA661F" w:rsidRDefault="00A16DF9" w:rsidP="00A16D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Jasmine Streeter, DVM</w:t>
      </w:r>
    </w:p>
    <w:p w:rsidR="00A16DF9" w:rsidRDefault="00A16DF9" w:rsidP="00A16DF9">
      <w:pPr>
        <w:spacing w:after="0" w:line="240" w:lineRule="auto"/>
        <w:ind w:right="-187"/>
        <w:rPr>
          <w:rFonts w:ascii="Times New Roman" w:hAnsi="Times New Roman" w:cs="Times New Roman"/>
          <w:b/>
          <w:color w:val="000000"/>
          <w:sz w:val="16"/>
          <w:szCs w:val="16"/>
          <w:u w:val="single"/>
        </w:rPr>
      </w:pPr>
    </w:p>
    <w:p w:rsidR="00A16DF9" w:rsidRDefault="00A16DF9">
      <w:pPr>
        <w:rPr>
          <w:sz w:val="24"/>
          <w:szCs w:val="24"/>
        </w:rPr>
      </w:pPr>
      <w:r>
        <w:rPr>
          <w:sz w:val="24"/>
          <w:szCs w:val="24"/>
        </w:rPr>
        <w:br w:type="page"/>
      </w:r>
    </w:p>
    <w:p w:rsidR="00911F7D" w:rsidRPr="004D3AD2" w:rsidRDefault="009047DA" w:rsidP="004D3AD2">
      <w:pPr>
        <w:spacing w:after="0" w:line="240" w:lineRule="auto"/>
        <w:rPr>
          <w:rFonts w:cs="Times New Roman"/>
          <w:sz w:val="24"/>
          <w:szCs w:val="24"/>
        </w:rPr>
      </w:pPr>
      <w:r w:rsidRPr="004D3AD2">
        <w:rPr>
          <w:sz w:val="24"/>
          <w:szCs w:val="24"/>
        </w:rPr>
        <w:lastRenderedPageBreak/>
        <w:t>Question 1:</w:t>
      </w:r>
      <w:r w:rsidR="00D05FEB" w:rsidRPr="004D3AD2">
        <w:rPr>
          <w:sz w:val="24"/>
          <w:szCs w:val="24"/>
        </w:rPr>
        <w:t xml:space="preserve">  </w:t>
      </w:r>
      <w:r w:rsidR="00D05FEB" w:rsidRPr="004D3AD2">
        <w:rPr>
          <w:rFonts w:cs="Times New Roman"/>
          <w:sz w:val="24"/>
          <w:szCs w:val="24"/>
        </w:rPr>
        <w:t>A ferret presents with lethargy, diarrhea and vomiting and then develops a head tilt and ataxia. The animal is euthanized within a few days of presentation due to non-response to supportive care. At necropsy, the following image is observed. What is your primary differential diagnosis?</w:t>
      </w:r>
    </w:p>
    <w:p w:rsidR="00D05FEB" w:rsidRPr="004D3AD2" w:rsidRDefault="00D05FEB" w:rsidP="004D3AD2">
      <w:pPr>
        <w:spacing w:after="0" w:line="240" w:lineRule="auto"/>
        <w:rPr>
          <w:rFonts w:cs="Times New Roman"/>
          <w:sz w:val="24"/>
          <w:szCs w:val="24"/>
        </w:rPr>
      </w:pPr>
    </w:p>
    <w:p w:rsidR="00D05FEB" w:rsidRPr="004D3AD2" w:rsidRDefault="00D05FEB" w:rsidP="005B2EFA">
      <w:pPr>
        <w:pStyle w:val="ListParagraph"/>
        <w:numPr>
          <w:ilvl w:val="0"/>
          <w:numId w:val="152"/>
        </w:numPr>
        <w:spacing w:after="0" w:line="240" w:lineRule="auto"/>
        <w:jc w:val="both"/>
        <w:rPr>
          <w:rFonts w:cs="Times New Roman"/>
          <w:sz w:val="24"/>
          <w:szCs w:val="24"/>
        </w:rPr>
      </w:pPr>
      <w:r w:rsidRPr="004D3AD2">
        <w:rPr>
          <w:rFonts w:cs="Times New Roman"/>
          <w:sz w:val="24"/>
          <w:szCs w:val="24"/>
        </w:rPr>
        <w:t>Epizootic catarrhal enteritis</w:t>
      </w:r>
    </w:p>
    <w:p w:rsidR="00D05FEB" w:rsidRPr="004D3AD2" w:rsidRDefault="00D05FEB" w:rsidP="005B2EFA">
      <w:pPr>
        <w:pStyle w:val="ListParagraph"/>
        <w:numPr>
          <w:ilvl w:val="0"/>
          <w:numId w:val="152"/>
        </w:numPr>
        <w:spacing w:after="0" w:line="240" w:lineRule="auto"/>
        <w:jc w:val="both"/>
        <w:rPr>
          <w:rFonts w:cs="Times New Roman"/>
          <w:sz w:val="24"/>
          <w:szCs w:val="24"/>
        </w:rPr>
      </w:pPr>
      <w:r w:rsidRPr="004D3AD2">
        <w:rPr>
          <w:rFonts w:cs="Times New Roman"/>
          <w:sz w:val="24"/>
          <w:szCs w:val="24"/>
        </w:rPr>
        <w:t>Ferret systemic coronaviral disease</w:t>
      </w:r>
    </w:p>
    <w:p w:rsidR="00D05FEB" w:rsidRPr="004D3AD2" w:rsidRDefault="00D05FEB" w:rsidP="005B2EFA">
      <w:pPr>
        <w:pStyle w:val="ListParagraph"/>
        <w:numPr>
          <w:ilvl w:val="0"/>
          <w:numId w:val="152"/>
        </w:numPr>
        <w:spacing w:after="0" w:line="240" w:lineRule="auto"/>
        <w:jc w:val="both"/>
        <w:rPr>
          <w:rFonts w:cs="Times New Roman"/>
          <w:sz w:val="24"/>
          <w:szCs w:val="24"/>
        </w:rPr>
      </w:pPr>
      <w:r w:rsidRPr="004D3AD2">
        <w:rPr>
          <w:rFonts w:cs="Times New Roman"/>
          <w:sz w:val="24"/>
          <w:szCs w:val="24"/>
        </w:rPr>
        <w:t>Rotavirus</w:t>
      </w:r>
    </w:p>
    <w:p w:rsidR="00D05FEB" w:rsidRPr="004D3AD2" w:rsidRDefault="00D05FEB" w:rsidP="005B2EFA">
      <w:pPr>
        <w:pStyle w:val="ListParagraph"/>
        <w:numPr>
          <w:ilvl w:val="0"/>
          <w:numId w:val="152"/>
        </w:numPr>
        <w:spacing w:after="0" w:line="240" w:lineRule="auto"/>
        <w:jc w:val="both"/>
        <w:rPr>
          <w:rFonts w:cs="Times New Roman"/>
          <w:sz w:val="24"/>
          <w:szCs w:val="24"/>
        </w:rPr>
      </w:pPr>
      <w:r w:rsidRPr="004D3AD2">
        <w:rPr>
          <w:rFonts w:cs="Times New Roman"/>
          <w:sz w:val="24"/>
          <w:szCs w:val="24"/>
        </w:rPr>
        <w:t>Canine distemper</w:t>
      </w:r>
    </w:p>
    <w:p w:rsidR="00D05FEB" w:rsidRPr="004D3AD2" w:rsidRDefault="00D05FEB" w:rsidP="004D3AD2">
      <w:pPr>
        <w:spacing w:after="0" w:line="240" w:lineRule="auto"/>
        <w:jc w:val="both"/>
        <w:rPr>
          <w:rFonts w:cs="Times New Roman"/>
          <w:b/>
          <w:sz w:val="24"/>
          <w:szCs w:val="24"/>
        </w:rPr>
      </w:pPr>
    </w:p>
    <w:p w:rsidR="00D05FEB" w:rsidRPr="004D3AD2" w:rsidRDefault="00D05FEB" w:rsidP="004D3AD2">
      <w:pPr>
        <w:spacing w:after="0" w:line="240" w:lineRule="auto"/>
        <w:jc w:val="both"/>
        <w:rPr>
          <w:rFonts w:cs="Times New Roman"/>
          <w:b/>
          <w:sz w:val="24"/>
          <w:szCs w:val="24"/>
        </w:rPr>
      </w:pPr>
      <w:r w:rsidRPr="004D3AD2">
        <w:rPr>
          <w:rFonts w:cs="Times New Roman"/>
          <w:b/>
          <w:sz w:val="24"/>
          <w:szCs w:val="24"/>
        </w:rPr>
        <w:t>Answer: b. Ferret systemic coronaviral disease</w:t>
      </w:r>
    </w:p>
    <w:p w:rsidR="00D05FEB" w:rsidRPr="004D3AD2" w:rsidRDefault="00D05FEB" w:rsidP="004D3AD2">
      <w:pPr>
        <w:spacing w:after="0" w:line="240" w:lineRule="auto"/>
        <w:jc w:val="both"/>
        <w:rPr>
          <w:rFonts w:cs="Times New Roman"/>
          <w:b/>
          <w:sz w:val="24"/>
          <w:szCs w:val="24"/>
        </w:rPr>
      </w:pPr>
    </w:p>
    <w:p w:rsidR="00D05FEB" w:rsidRPr="004D3AD2" w:rsidRDefault="00D05FEB" w:rsidP="004D3AD2">
      <w:pPr>
        <w:spacing w:after="0" w:line="240" w:lineRule="auto"/>
        <w:jc w:val="both"/>
        <w:rPr>
          <w:rFonts w:cs="Times New Roman"/>
          <w:b/>
          <w:sz w:val="24"/>
          <w:szCs w:val="24"/>
        </w:rPr>
      </w:pPr>
      <w:r w:rsidRPr="004D3AD2">
        <w:rPr>
          <w:rFonts w:cs="Times New Roman"/>
          <w:b/>
          <w:sz w:val="24"/>
          <w:szCs w:val="24"/>
        </w:rPr>
        <w:t>References:</w:t>
      </w:r>
    </w:p>
    <w:p w:rsidR="00D05FEB" w:rsidRPr="004D3AD2" w:rsidRDefault="00D05FEB" w:rsidP="004D3AD2">
      <w:pPr>
        <w:pStyle w:val="ListParagraph"/>
        <w:numPr>
          <w:ilvl w:val="0"/>
          <w:numId w:val="1"/>
        </w:numPr>
        <w:spacing w:after="0" w:line="240" w:lineRule="auto"/>
        <w:jc w:val="both"/>
        <w:rPr>
          <w:rFonts w:cs="Times New Roman"/>
          <w:sz w:val="24"/>
          <w:szCs w:val="24"/>
        </w:rPr>
      </w:pPr>
      <w:r w:rsidRPr="004D3AD2">
        <w:rPr>
          <w:rFonts w:cs="Times New Roman"/>
          <w:sz w:val="24"/>
          <w:szCs w:val="24"/>
        </w:rPr>
        <w:t>Autieri CR, Miller CL, Scott KE, Kilgore A, Papscoe VA et al. 2015. Systemic Coronaviral Disease in 5 Ferrets. Comp Med 65(6):508-516.</w:t>
      </w:r>
    </w:p>
    <w:p w:rsidR="00D05FEB" w:rsidRPr="004D3AD2" w:rsidRDefault="00D05FEB" w:rsidP="004D3AD2">
      <w:pPr>
        <w:pStyle w:val="ListParagraph"/>
        <w:numPr>
          <w:ilvl w:val="0"/>
          <w:numId w:val="1"/>
        </w:numPr>
        <w:spacing w:after="0" w:line="240" w:lineRule="auto"/>
        <w:jc w:val="both"/>
        <w:rPr>
          <w:rFonts w:cs="Times New Roman"/>
          <w:sz w:val="24"/>
          <w:szCs w:val="24"/>
        </w:rPr>
      </w:pPr>
      <w:r w:rsidRPr="004D3AD2">
        <w:rPr>
          <w:rFonts w:cs="Times New Roman"/>
          <w:sz w:val="24"/>
          <w:szCs w:val="24"/>
        </w:rPr>
        <w:t xml:space="preserve">Fox JG, Anderson LC, Otto G, Pritchett-Corning KR, Whary MT, eds. 2015. </w:t>
      </w:r>
      <w:r w:rsidRPr="004D3AD2">
        <w:rPr>
          <w:rFonts w:cs="Times New Roman"/>
          <w:sz w:val="24"/>
          <w:szCs w:val="24"/>
          <w:u w:val="single"/>
        </w:rPr>
        <w:t>Laboratory Animal Medicine</w:t>
      </w:r>
      <w:r w:rsidRPr="004D3AD2">
        <w:rPr>
          <w:rFonts w:cs="Times New Roman"/>
          <w:sz w:val="24"/>
          <w:szCs w:val="24"/>
        </w:rPr>
        <w:t>, 3</w:t>
      </w:r>
      <w:r w:rsidRPr="004D3AD2">
        <w:rPr>
          <w:rFonts w:cs="Times New Roman"/>
          <w:sz w:val="24"/>
          <w:szCs w:val="24"/>
          <w:vertAlign w:val="superscript"/>
        </w:rPr>
        <w:t>rd</w:t>
      </w:r>
      <w:r w:rsidRPr="004D3AD2">
        <w:rPr>
          <w:rFonts w:cs="Times New Roman"/>
          <w:sz w:val="24"/>
          <w:szCs w:val="24"/>
        </w:rPr>
        <w:t xml:space="preserve"> Ed. Elsevier Inc.: San Diego, CA. Chapter 14 - Biology and Diseases of Ferrets. P. 600</w:t>
      </w:r>
    </w:p>
    <w:p w:rsidR="00D05FEB" w:rsidRPr="004D3AD2" w:rsidRDefault="00D05FEB" w:rsidP="004D3AD2">
      <w:pPr>
        <w:spacing w:after="0" w:line="240" w:lineRule="auto"/>
        <w:jc w:val="both"/>
        <w:rPr>
          <w:rFonts w:cs="Times New Roman"/>
          <w:b/>
          <w:sz w:val="24"/>
          <w:szCs w:val="24"/>
        </w:rPr>
      </w:pPr>
    </w:p>
    <w:p w:rsidR="00D05FEB" w:rsidRPr="004D3AD2" w:rsidRDefault="00D05FEB" w:rsidP="004D3AD2">
      <w:pPr>
        <w:spacing w:after="0" w:line="240" w:lineRule="auto"/>
        <w:jc w:val="both"/>
        <w:rPr>
          <w:rFonts w:cs="Times New Roman"/>
          <w:b/>
          <w:sz w:val="24"/>
          <w:szCs w:val="24"/>
        </w:rPr>
      </w:pPr>
      <w:r w:rsidRPr="004D3AD2">
        <w:rPr>
          <w:rFonts w:cs="Times New Roman"/>
          <w:b/>
          <w:sz w:val="24"/>
          <w:szCs w:val="24"/>
        </w:rPr>
        <w:t>Domain 1 – Secondary species; Ferret (</w:t>
      </w:r>
      <w:r w:rsidRPr="004D3AD2">
        <w:rPr>
          <w:rFonts w:cs="Times New Roman"/>
          <w:b/>
          <w:i/>
          <w:sz w:val="24"/>
          <w:szCs w:val="24"/>
        </w:rPr>
        <w:t>Mustela putorius furo</w:t>
      </w:r>
      <w:r w:rsidRPr="004D3AD2">
        <w:rPr>
          <w:rFonts w:cs="Times New Roman"/>
          <w:b/>
          <w:sz w:val="24"/>
          <w:szCs w:val="24"/>
        </w:rPr>
        <w:t>)</w:t>
      </w:r>
    </w:p>
    <w:p w:rsidR="00C7479F" w:rsidRPr="004D3AD2" w:rsidRDefault="00C7479F" w:rsidP="004D3AD2">
      <w:pPr>
        <w:spacing w:after="0" w:line="240" w:lineRule="auto"/>
        <w:jc w:val="center"/>
        <w:rPr>
          <w:sz w:val="24"/>
          <w:szCs w:val="24"/>
        </w:rPr>
      </w:pPr>
    </w:p>
    <w:p w:rsidR="00C7479F" w:rsidRPr="004D3AD2" w:rsidRDefault="00C7479F" w:rsidP="004D3AD2">
      <w:pPr>
        <w:spacing w:after="0" w:line="240" w:lineRule="auto"/>
        <w:rPr>
          <w:sz w:val="24"/>
          <w:szCs w:val="24"/>
        </w:rPr>
      </w:pPr>
    </w:p>
    <w:p w:rsidR="00C7479F" w:rsidRPr="004D3AD2" w:rsidRDefault="009047DA" w:rsidP="004D3AD2">
      <w:pPr>
        <w:spacing w:after="0" w:line="240" w:lineRule="auto"/>
        <w:jc w:val="both"/>
        <w:rPr>
          <w:rFonts w:cs="Times New Roman"/>
          <w:sz w:val="24"/>
          <w:szCs w:val="24"/>
        </w:rPr>
      </w:pPr>
      <w:r w:rsidRPr="004D3AD2">
        <w:rPr>
          <w:sz w:val="24"/>
          <w:szCs w:val="24"/>
        </w:rPr>
        <w:t>Question 2:</w:t>
      </w:r>
      <w:r w:rsidR="00C7479F" w:rsidRPr="004D3AD2">
        <w:rPr>
          <w:sz w:val="24"/>
          <w:szCs w:val="24"/>
        </w:rPr>
        <w:t xml:space="preserve">  </w:t>
      </w:r>
      <w:r w:rsidR="00C7479F" w:rsidRPr="004D3AD2">
        <w:rPr>
          <w:rFonts w:cs="Times New Roman"/>
          <w:bCs/>
          <w:sz w:val="24"/>
          <w:szCs w:val="24"/>
        </w:rPr>
        <w:t>The equipment depicted in this image is used to measure what parameter?</w:t>
      </w:r>
    </w:p>
    <w:p w:rsidR="00C7479F" w:rsidRPr="004D3AD2" w:rsidRDefault="00C7479F" w:rsidP="004D3AD2">
      <w:pPr>
        <w:spacing w:after="0" w:line="240" w:lineRule="auto"/>
        <w:jc w:val="both"/>
        <w:rPr>
          <w:rFonts w:cs="Times New Roman"/>
          <w:sz w:val="24"/>
          <w:szCs w:val="24"/>
        </w:rPr>
      </w:pPr>
    </w:p>
    <w:p w:rsidR="00C7479F" w:rsidRPr="004D3AD2" w:rsidRDefault="00C7479F" w:rsidP="004D3AD2">
      <w:pPr>
        <w:numPr>
          <w:ilvl w:val="0"/>
          <w:numId w:val="12"/>
        </w:numPr>
        <w:spacing w:after="0" w:line="240" w:lineRule="auto"/>
        <w:jc w:val="both"/>
        <w:rPr>
          <w:rFonts w:cs="Times New Roman"/>
          <w:sz w:val="24"/>
          <w:szCs w:val="24"/>
        </w:rPr>
      </w:pPr>
      <w:r w:rsidRPr="004D3AD2">
        <w:rPr>
          <w:rFonts w:cs="Times New Roman"/>
          <w:sz w:val="24"/>
          <w:szCs w:val="24"/>
        </w:rPr>
        <w:t>Transepidermal water loss</w:t>
      </w:r>
    </w:p>
    <w:p w:rsidR="00C7479F" w:rsidRPr="004D3AD2" w:rsidRDefault="00C7479F" w:rsidP="004D3AD2">
      <w:pPr>
        <w:numPr>
          <w:ilvl w:val="0"/>
          <w:numId w:val="12"/>
        </w:numPr>
        <w:spacing w:after="0" w:line="240" w:lineRule="auto"/>
        <w:jc w:val="both"/>
        <w:rPr>
          <w:rFonts w:cs="Times New Roman"/>
          <w:sz w:val="24"/>
          <w:szCs w:val="24"/>
        </w:rPr>
      </w:pPr>
      <w:r w:rsidRPr="004D3AD2">
        <w:rPr>
          <w:rFonts w:cs="Times New Roman"/>
          <w:sz w:val="24"/>
          <w:szCs w:val="24"/>
        </w:rPr>
        <w:t>Tumour size and density</w:t>
      </w:r>
    </w:p>
    <w:p w:rsidR="00C7479F" w:rsidRPr="004D3AD2" w:rsidRDefault="00C7479F" w:rsidP="004D3AD2">
      <w:pPr>
        <w:numPr>
          <w:ilvl w:val="0"/>
          <w:numId w:val="12"/>
        </w:numPr>
        <w:spacing w:after="0" w:line="240" w:lineRule="auto"/>
        <w:jc w:val="both"/>
        <w:rPr>
          <w:rFonts w:cs="Times New Roman"/>
          <w:sz w:val="24"/>
          <w:szCs w:val="24"/>
        </w:rPr>
      </w:pPr>
      <w:r w:rsidRPr="004D3AD2">
        <w:rPr>
          <w:rFonts w:cs="Times New Roman"/>
          <w:sz w:val="24"/>
          <w:szCs w:val="24"/>
        </w:rPr>
        <w:t>Heart rate</w:t>
      </w:r>
    </w:p>
    <w:p w:rsidR="00C7479F" w:rsidRPr="004D3AD2" w:rsidRDefault="00C7479F" w:rsidP="004D3AD2">
      <w:pPr>
        <w:numPr>
          <w:ilvl w:val="0"/>
          <w:numId w:val="12"/>
        </w:numPr>
        <w:spacing w:after="0" w:line="240" w:lineRule="auto"/>
        <w:jc w:val="both"/>
        <w:rPr>
          <w:rFonts w:cs="Times New Roman"/>
          <w:sz w:val="24"/>
          <w:szCs w:val="24"/>
        </w:rPr>
      </w:pPr>
      <w:r w:rsidRPr="004D3AD2">
        <w:rPr>
          <w:rFonts w:cs="Times New Roman"/>
          <w:sz w:val="24"/>
          <w:szCs w:val="24"/>
        </w:rPr>
        <w:t>Body temperature</w:t>
      </w:r>
    </w:p>
    <w:p w:rsidR="00C7479F" w:rsidRPr="004D3AD2" w:rsidRDefault="00C7479F" w:rsidP="004D3AD2">
      <w:pPr>
        <w:numPr>
          <w:ilvl w:val="0"/>
          <w:numId w:val="12"/>
        </w:numPr>
        <w:spacing w:after="0" w:line="240" w:lineRule="auto"/>
        <w:jc w:val="both"/>
        <w:rPr>
          <w:rFonts w:cs="Times New Roman"/>
          <w:sz w:val="24"/>
          <w:szCs w:val="24"/>
        </w:rPr>
      </w:pPr>
      <w:r w:rsidRPr="004D3AD2">
        <w:rPr>
          <w:rFonts w:cs="Times New Roman"/>
          <w:sz w:val="24"/>
          <w:szCs w:val="24"/>
        </w:rPr>
        <w:t>Epidermal thickness</w:t>
      </w:r>
    </w:p>
    <w:p w:rsidR="00C7479F" w:rsidRPr="004D3AD2" w:rsidRDefault="00C7479F" w:rsidP="004D3AD2">
      <w:pPr>
        <w:spacing w:after="0" w:line="240" w:lineRule="auto"/>
        <w:jc w:val="both"/>
        <w:rPr>
          <w:rFonts w:cs="Times New Roman"/>
          <w:sz w:val="24"/>
          <w:szCs w:val="24"/>
        </w:rPr>
      </w:pPr>
    </w:p>
    <w:p w:rsidR="00C7479F" w:rsidRPr="004D3AD2" w:rsidRDefault="00C7479F" w:rsidP="004D3AD2">
      <w:pPr>
        <w:spacing w:after="0" w:line="240" w:lineRule="auto"/>
        <w:jc w:val="both"/>
        <w:rPr>
          <w:rFonts w:cs="Times New Roman"/>
          <w:b/>
          <w:sz w:val="24"/>
          <w:szCs w:val="24"/>
        </w:rPr>
      </w:pPr>
      <w:r w:rsidRPr="004D3AD2">
        <w:rPr>
          <w:rFonts w:cs="Times New Roman"/>
          <w:b/>
          <w:sz w:val="24"/>
          <w:szCs w:val="24"/>
        </w:rPr>
        <w:t>Answer:  a. Transepidermal water loss</w:t>
      </w:r>
    </w:p>
    <w:p w:rsidR="00C7479F" w:rsidRPr="004D3AD2" w:rsidRDefault="00C7479F" w:rsidP="004D3AD2">
      <w:pPr>
        <w:spacing w:after="0" w:line="240" w:lineRule="auto"/>
        <w:jc w:val="both"/>
        <w:rPr>
          <w:rFonts w:cs="Times New Roman"/>
          <w:b/>
          <w:sz w:val="24"/>
          <w:szCs w:val="24"/>
          <w:lang w:val="en-CA"/>
        </w:rPr>
      </w:pPr>
    </w:p>
    <w:p w:rsidR="00C7479F" w:rsidRPr="004D3AD2" w:rsidRDefault="00C7479F" w:rsidP="004D3AD2">
      <w:pPr>
        <w:spacing w:after="0" w:line="240" w:lineRule="auto"/>
        <w:jc w:val="both"/>
        <w:rPr>
          <w:rFonts w:cs="Times New Roman"/>
          <w:b/>
          <w:sz w:val="24"/>
          <w:szCs w:val="24"/>
          <w:lang w:val="en-CA"/>
        </w:rPr>
      </w:pPr>
      <w:r w:rsidRPr="004D3AD2">
        <w:rPr>
          <w:rFonts w:cs="Times New Roman"/>
          <w:b/>
          <w:sz w:val="24"/>
          <w:szCs w:val="24"/>
          <w:lang w:val="en-CA"/>
        </w:rPr>
        <w:t xml:space="preserve">References:  </w:t>
      </w:r>
    </w:p>
    <w:p w:rsidR="00C7479F" w:rsidRPr="004D3AD2" w:rsidRDefault="00C7479F" w:rsidP="004D3AD2">
      <w:pPr>
        <w:numPr>
          <w:ilvl w:val="0"/>
          <w:numId w:val="11"/>
        </w:numPr>
        <w:spacing w:after="0" w:line="240" w:lineRule="auto"/>
        <w:jc w:val="both"/>
        <w:rPr>
          <w:rFonts w:cs="Times New Roman"/>
          <w:sz w:val="24"/>
          <w:szCs w:val="24"/>
        </w:rPr>
      </w:pPr>
      <w:r w:rsidRPr="004D3AD2">
        <w:rPr>
          <w:rFonts w:cs="Times New Roman"/>
          <w:sz w:val="24"/>
          <w:szCs w:val="24"/>
        </w:rPr>
        <w:t xml:space="preserve">Nicolaus ML, Bergdall VK, Davis IC, Hickman-Davis JM. 2016. Effect of Ventilated Caging on Water Intake and Loss in 4 Strains of Laboratory Mice. </w:t>
      </w:r>
      <w:r w:rsidRPr="004D3AD2">
        <w:rPr>
          <w:rFonts w:cs="Times New Roman"/>
          <w:i/>
          <w:sz w:val="24"/>
          <w:szCs w:val="24"/>
        </w:rPr>
        <w:t>J Am Assoc Lab Anim Sci</w:t>
      </w:r>
      <w:r w:rsidRPr="004D3AD2">
        <w:rPr>
          <w:rFonts w:cs="Times New Roman"/>
          <w:sz w:val="24"/>
          <w:szCs w:val="24"/>
        </w:rPr>
        <w:t>. 55(5):525-33.</w:t>
      </w:r>
    </w:p>
    <w:p w:rsidR="00C7479F" w:rsidRPr="004D3AD2" w:rsidRDefault="00C7479F" w:rsidP="004D3AD2">
      <w:pPr>
        <w:numPr>
          <w:ilvl w:val="0"/>
          <w:numId w:val="11"/>
        </w:numPr>
        <w:spacing w:after="0" w:line="240" w:lineRule="auto"/>
        <w:jc w:val="both"/>
        <w:rPr>
          <w:rFonts w:cs="Times New Roman"/>
          <w:sz w:val="24"/>
          <w:szCs w:val="24"/>
        </w:rPr>
      </w:pPr>
      <w:r w:rsidRPr="004D3AD2">
        <w:rPr>
          <w:rFonts w:cs="Times New Roman"/>
          <w:sz w:val="24"/>
          <w:szCs w:val="24"/>
        </w:rPr>
        <w:t>http://www.cortex.dk/skin-analysis-products/tewl.aspx</w:t>
      </w:r>
    </w:p>
    <w:p w:rsidR="00C7479F" w:rsidRPr="004D3AD2" w:rsidRDefault="00C7479F" w:rsidP="004D3AD2">
      <w:pPr>
        <w:spacing w:after="0" w:line="240" w:lineRule="auto"/>
        <w:jc w:val="both"/>
        <w:rPr>
          <w:rFonts w:cs="Times New Roman"/>
          <w:b/>
          <w:sz w:val="24"/>
          <w:szCs w:val="24"/>
        </w:rPr>
      </w:pPr>
    </w:p>
    <w:p w:rsidR="00C7479F" w:rsidRPr="004D3AD2" w:rsidRDefault="00C7479F" w:rsidP="004D3AD2">
      <w:pPr>
        <w:spacing w:after="0" w:line="240" w:lineRule="auto"/>
        <w:jc w:val="both"/>
        <w:rPr>
          <w:rFonts w:cs="Times New Roman"/>
          <w:sz w:val="24"/>
          <w:szCs w:val="24"/>
        </w:rPr>
      </w:pPr>
      <w:r w:rsidRPr="004D3AD2">
        <w:rPr>
          <w:rFonts w:cs="Times New Roman"/>
          <w:b/>
          <w:sz w:val="24"/>
          <w:szCs w:val="24"/>
        </w:rPr>
        <w:t>Domain 4, Primary species- Mouse (</w:t>
      </w:r>
      <w:r w:rsidRPr="004D3AD2">
        <w:rPr>
          <w:rFonts w:cs="Times New Roman"/>
          <w:b/>
          <w:i/>
          <w:sz w:val="24"/>
          <w:szCs w:val="24"/>
        </w:rPr>
        <w:t>Mus musculus</w:t>
      </w:r>
      <w:r w:rsidRPr="004D3AD2">
        <w:rPr>
          <w:rFonts w:cs="Times New Roman"/>
          <w:b/>
          <w:sz w:val="24"/>
          <w:szCs w:val="24"/>
        </w:rPr>
        <w:t>)</w:t>
      </w:r>
    </w:p>
    <w:p w:rsidR="009047DA" w:rsidRPr="004D3AD2" w:rsidRDefault="009047DA" w:rsidP="004D3AD2">
      <w:pPr>
        <w:spacing w:after="0" w:line="240" w:lineRule="auto"/>
        <w:rPr>
          <w:sz w:val="24"/>
          <w:szCs w:val="24"/>
        </w:rPr>
      </w:pPr>
    </w:p>
    <w:p w:rsidR="007B3447" w:rsidRPr="004D3AD2" w:rsidRDefault="007B3447" w:rsidP="004D3AD2">
      <w:pPr>
        <w:spacing w:after="0" w:line="240" w:lineRule="auto"/>
        <w:rPr>
          <w:sz w:val="24"/>
          <w:szCs w:val="24"/>
        </w:rPr>
      </w:pPr>
    </w:p>
    <w:p w:rsidR="007B3447" w:rsidRPr="004D3AD2" w:rsidRDefault="009047DA" w:rsidP="004D3AD2">
      <w:pPr>
        <w:spacing w:after="0" w:line="240" w:lineRule="auto"/>
        <w:jc w:val="both"/>
        <w:rPr>
          <w:rFonts w:cs="Times New Roman"/>
          <w:sz w:val="24"/>
          <w:szCs w:val="24"/>
          <w:lang w:val="en-CA"/>
        </w:rPr>
      </w:pPr>
      <w:r w:rsidRPr="004D3AD2">
        <w:rPr>
          <w:sz w:val="24"/>
          <w:szCs w:val="24"/>
        </w:rPr>
        <w:t>Question 3:</w:t>
      </w:r>
      <w:r w:rsidR="007B3447" w:rsidRPr="004D3AD2">
        <w:rPr>
          <w:sz w:val="24"/>
          <w:szCs w:val="24"/>
        </w:rPr>
        <w:t xml:space="preserve">  </w:t>
      </w:r>
      <w:r w:rsidR="007B3447" w:rsidRPr="004D3AD2">
        <w:rPr>
          <w:rFonts w:cs="Times New Roman"/>
          <w:sz w:val="24"/>
          <w:szCs w:val="24"/>
          <w:lang w:val="en-CA"/>
        </w:rPr>
        <w:t>Which of the following statements best describes the intracage temperature and humidity compared to the macroenvironment when mice are housed in the depicted mouse caging system?</w:t>
      </w:r>
    </w:p>
    <w:p w:rsidR="007B3447" w:rsidRPr="004D3AD2" w:rsidRDefault="007B3447" w:rsidP="004D3AD2">
      <w:pPr>
        <w:spacing w:after="0" w:line="240" w:lineRule="auto"/>
        <w:jc w:val="both"/>
        <w:rPr>
          <w:rFonts w:cs="Times New Roman"/>
          <w:sz w:val="24"/>
          <w:szCs w:val="24"/>
          <w:lang w:val="en-CA"/>
        </w:rPr>
      </w:pPr>
    </w:p>
    <w:p w:rsidR="007B3447" w:rsidRPr="004D3AD2" w:rsidRDefault="007B3447" w:rsidP="005B2EFA">
      <w:pPr>
        <w:pStyle w:val="ListParagraph"/>
        <w:numPr>
          <w:ilvl w:val="0"/>
          <w:numId w:val="151"/>
        </w:numPr>
        <w:spacing w:after="0" w:line="240" w:lineRule="auto"/>
        <w:jc w:val="both"/>
        <w:rPr>
          <w:rFonts w:cs="Times New Roman"/>
          <w:sz w:val="24"/>
          <w:szCs w:val="24"/>
          <w:lang w:val="en-CA"/>
        </w:rPr>
      </w:pPr>
      <w:r w:rsidRPr="004D3AD2">
        <w:rPr>
          <w:rFonts w:cs="Times New Roman"/>
          <w:sz w:val="24"/>
          <w:szCs w:val="24"/>
          <w:lang w:val="en-CA"/>
        </w:rPr>
        <w:t>The intracage humidity and temperature remain the same as the macroenvironment of the room</w:t>
      </w:r>
    </w:p>
    <w:p w:rsidR="007B3447" w:rsidRPr="004D3AD2" w:rsidRDefault="007B3447" w:rsidP="005B2EFA">
      <w:pPr>
        <w:pStyle w:val="ListParagraph"/>
        <w:numPr>
          <w:ilvl w:val="0"/>
          <w:numId w:val="151"/>
        </w:numPr>
        <w:spacing w:after="0" w:line="240" w:lineRule="auto"/>
        <w:jc w:val="both"/>
        <w:rPr>
          <w:rFonts w:cs="Times New Roman"/>
          <w:sz w:val="24"/>
          <w:szCs w:val="24"/>
          <w:lang w:val="en-CA"/>
        </w:rPr>
      </w:pPr>
      <w:r w:rsidRPr="004D3AD2">
        <w:rPr>
          <w:rFonts w:cs="Times New Roman"/>
          <w:sz w:val="24"/>
          <w:szCs w:val="24"/>
          <w:lang w:val="en-CA"/>
        </w:rPr>
        <w:t>The intracage humidity and temperature are higher compared to the macroenvironment of the room</w:t>
      </w:r>
    </w:p>
    <w:p w:rsidR="007B3447" w:rsidRPr="004D3AD2" w:rsidRDefault="007B3447" w:rsidP="005B2EFA">
      <w:pPr>
        <w:pStyle w:val="ListParagraph"/>
        <w:numPr>
          <w:ilvl w:val="0"/>
          <w:numId w:val="151"/>
        </w:numPr>
        <w:spacing w:after="0" w:line="240" w:lineRule="auto"/>
        <w:jc w:val="both"/>
        <w:rPr>
          <w:rFonts w:cs="Times New Roman"/>
          <w:sz w:val="24"/>
          <w:szCs w:val="24"/>
          <w:lang w:val="en-CA"/>
        </w:rPr>
      </w:pPr>
      <w:r w:rsidRPr="004D3AD2">
        <w:rPr>
          <w:rFonts w:cs="Times New Roman"/>
          <w:sz w:val="24"/>
          <w:szCs w:val="24"/>
          <w:lang w:val="en-CA"/>
        </w:rPr>
        <w:t>The intracage humidity is higher and the temperature is lower compared to the macroenvironment of the room</w:t>
      </w:r>
    </w:p>
    <w:p w:rsidR="007B3447" w:rsidRPr="004D3AD2" w:rsidRDefault="007B3447" w:rsidP="005B2EFA">
      <w:pPr>
        <w:pStyle w:val="ListParagraph"/>
        <w:numPr>
          <w:ilvl w:val="0"/>
          <w:numId w:val="151"/>
        </w:numPr>
        <w:spacing w:after="0" w:line="240" w:lineRule="auto"/>
        <w:jc w:val="both"/>
        <w:rPr>
          <w:rFonts w:cs="Times New Roman"/>
          <w:sz w:val="24"/>
          <w:szCs w:val="24"/>
          <w:lang w:val="en-CA"/>
        </w:rPr>
      </w:pPr>
      <w:r w:rsidRPr="004D3AD2">
        <w:rPr>
          <w:rFonts w:cs="Times New Roman"/>
          <w:sz w:val="24"/>
          <w:szCs w:val="24"/>
          <w:lang w:val="en-CA"/>
        </w:rPr>
        <w:t>The intracage humidity and temperature are lower compared to the macroenvironment of the room</w:t>
      </w:r>
    </w:p>
    <w:p w:rsidR="007B3447" w:rsidRPr="004D3AD2" w:rsidRDefault="007B3447" w:rsidP="004D3AD2">
      <w:pPr>
        <w:spacing w:after="0" w:line="240" w:lineRule="auto"/>
        <w:jc w:val="both"/>
        <w:rPr>
          <w:rFonts w:cs="Times New Roman"/>
          <w:b/>
          <w:sz w:val="24"/>
          <w:szCs w:val="24"/>
          <w:lang w:val="en-CA"/>
        </w:rPr>
      </w:pPr>
    </w:p>
    <w:p w:rsidR="007B3447" w:rsidRPr="004D3AD2" w:rsidRDefault="007B3447" w:rsidP="004D3AD2">
      <w:pPr>
        <w:spacing w:after="0" w:line="240" w:lineRule="auto"/>
        <w:jc w:val="both"/>
        <w:rPr>
          <w:rFonts w:cs="Times New Roman"/>
          <w:sz w:val="24"/>
          <w:szCs w:val="24"/>
          <w:lang w:val="en-CA"/>
        </w:rPr>
      </w:pPr>
      <w:r w:rsidRPr="004D3AD2">
        <w:rPr>
          <w:rFonts w:cs="Times New Roman"/>
          <w:b/>
          <w:sz w:val="24"/>
          <w:szCs w:val="24"/>
          <w:lang w:val="en-CA"/>
        </w:rPr>
        <w:t xml:space="preserve">Answer: b. </w:t>
      </w:r>
      <w:r w:rsidRPr="004D3AD2">
        <w:rPr>
          <w:rFonts w:cs="Times New Roman"/>
          <w:sz w:val="24"/>
          <w:szCs w:val="24"/>
          <w:lang w:val="en-CA"/>
        </w:rPr>
        <w:t>The intracage humidity and temperature are higher compared to the macroenvironment of the room</w:t>
      </w:r>
    </w:p>
    <w:p w:rsidR="007B3447" w:rsidRPr="004D3AD2" w:rsidRDefault="007B3447" w:rsidP="004D3AD2">
      <w:pPr>
        <w:spacing w:after="0" w:line="240" w:lineRule="auto"/>
        <w:jc w:val="both"/>
        <w:rPr>
          <w:rFonts w:cs="Times New Roman"/>
          <w:sz w:val="24"/>
          <w:szCs w:val="24"/>
          <w:lang w:val="en-CA"/>
        </w:rPr>
      </w:pPr>
    </w:p>
    <w:p w:rsidR="007B3447" w:rsidRPr="004D3AD2" w:rsidRDefault="007B3447" w:rsidP="004D3AD2">
      <w:pPr>
        <w:spacing w:after="0" w:line="240" w:lineRule="auto"/>
        <w:jc w:val="both"/>
        <w:rPr>
          <w:rFonts w:cs="Times New Roman"/>
          <w:b/>
          <w:sz w:val="24"/>
          <w:szCs w:val="24"/>
          <w:lang w:val="en-CA"/>
        </w:rPr>
      </w:pPr>
      <w:r w:rsidRPr="004D3AD2">
        <w:rPr>
          <w:rFonts w:cs="Times New Roman"/>
          <w:b/>
          <w:sz w:val="24"/>
          <w:szCs w:val="24"/>
          <w:lang w:val="en-CA"/>
        </w:rPr>
        <w:t>References:</w:t>
      </w:r>
    </w:p>
    <w:p w:rsidR="007B3447" w:rsidRPr="004D3AD2" w:rsidRDefault="007B3447" w:rsidP="004D3AD2">
      <w:pPr>
        <w:numPr>
          <w:ilvl w:val="0"/>
          <w:numId w:val="15"/>
        </w:numPr>
        <w:spacing w:after="0" w:line="240" w:lineRule="auto"/>
        <w:jc w:val="both"/>
        <w:rPr>
          <w:rFonts w:cs="Times New Roman"/>
          <w:sz w:val="24"/>
          <w:szCs w:val="24"/>
          <w:lang w:val="en-CA"/>
        </w:rPr>
      </w:pPr>
      <w:r w:rsidRPr="004D3AD2">
        <w:rPr>
          <w:rFonts w:cs="Times New Roman"/>
          <w:sz w:val="24"/>
          <w:szCs w:val="24"/>
          <w:lang w:val="en-CA"/>
        </w:rPr>
        <w:t xml:space="preserve">Nicolaus ML, Bergdall VK, Davis IC, Hickman-Davis JM. 2016. Effect of Ventilated Caging on Water Intake and Loss in 4 Strains of Laboratory Mice. </w:t>
      </w:r>
      <w:r w:rsidRPr="004D3AD2">
        <w:rPr>
          <w:rFonts w:cs="Times New Roman"/>
          <w:i/>
          <w:sz w:val="24"/>
          <w:szCs w:val="24"/>
          <w:lang w:val="en-CA"/>
        </w:rPr>
        <w:t>JAALAS</w:t>
      </w:r>
      <w:r w:rsidRPr="004D3AD2">
        <w:rPr>
          <w:rFonts w:cs="Times New Roman"/>
          <w:sz w:val="24"/>
          <w:szCs w:val="24"/>
          <w:lang w:val="en-CA"/>
        </w:rPr>
        <w:t xml:space="preserve"> 55(5)525 – 533.</w:t>
      </w:r>
    </w:p>
    <w:p w:rsidR="007B3447" w:rsidRPr="004D3AD2" w:rsidRDefault="007B3447" w:rsidP="004D3AD2">
      <w:pPr>
        <w:numPr>
          <w:ilvl w:val="0"/>
          <w:numId w:val="15"/>
        </w:numPr>
        <w:spacing w:after="0" w:line="240" w:lineRule="auto"/>
        <w:jc w:val="both"/>
        <w:rPr>
          <w:rFonts w:cs="Times New Roman"/>
          <w:sz w:val="24"/>
          <w:szCs w:val="24"/>
          <w:lang w:val="en-CA"/>
        </w:rPr>
      </w:pPr>
      <w:r w:rsidRPr="004D3AD2">
        <w:rPr>
          <w:rFonts w:cs="Times New Roman"/>
          <w:sz w:val="24"/>
          <w:szCs w:val="24"/>
          <w:lang w:val="en-CA"/>
        </w:rPr>
        <w:t>Rosenbaum MD, VandeWoude S, Volckens J, Johnson T. 2010. Disparities in ammonia, temperature, humidity, and airborne particulate matter between the micro-and macroenvironments of mice in individually ventilated caging. J Am Assoc Lab Anim Sci 49:177–183.</w:t>
      </w:r>
    </w:p>
    <w:p w:rsidR="007B3447" w:rsidRPr="004D3AD2" w:rsidRDefault="007B3447" w:rsidP="004D3AD2">
      <w:pPr>
        <w:spacing w:after="0" w:line="240" w:lineRule="auto"/>
        <w:jc w:val="both"/>
        <w:rPr>
          <w:rFonts w:cs="Times New Roman"/>
          <w:b/>
          <w:sz w:val="24"/>
          <w:szCs w:val="24"/>
          <w:lang w:val="en-CA"/>
        </w:rPr>
      </w:pPr>
    </w:p>
    <w:p w:rsidR="009047DA" w:rsidRPr="004D3AD2" w:rsidRDefault="007B3447" w:rsidP="004D3AD2">
      <w:pPr>
        <w:spacing w:after="0" w:line="240" w:lineRule="auto"/>
        <w:jc w:val="both"/>
        <w:rPr>
          <w:sz w:val="24"/>
          <w:szCs w:val="24"/>
        </w:rPr>
      </w:pPr>
      <w:r w:rsidRPr="004D3AD2">
        <w:rPr>
          <w:rFonts w:cs="Times New Roman"/>
          <w:b/>
          <w:sz w:val="24"/>
          <w:szCs w:val="24"/>
          <w:lang w:val="en-CA"/>
        </w:rPr>
        <w:t>Domain 4; primary species – Mouse (</w:t>
      </w:r>
      <w:r w:rsidRPr="004D3AD2">
        <w:rPr>
          <w:rFonts w:cs="Times New Roman"/>
          <w:b/>
          <w:i/>
          <w:sz w:val="24"/>
          <w:szCs w:val="24"/>
          <w:lang w:val="en-CA"/>
        </w:rPr>
        <w:t>Mus musculus</w:t>
      </w:r>
      <w:r w:rsidRPr="004D3AD2">
        <w:rPr>
          <w:rFonts w:cs="Times New Roman"/>
          <w:b/>
          <w:sz w:val="24"/>
          <w:szCs w:val="24"/>
          <w:lang w:val="en-CA"/>
        </w:rPr>
        <w:t>)</w:t>
      </w:r>
    </w:p>
    <w:p w:rsidR="001B56B0" w:rsidRPr="004D3AD2" w:rsidRDefault="001B56B0" w:rsidP="004D3AD2">
      <w:pPr>
        <w:spacing w:after="0" w:line="240" w:lineRule="auto"/>
        <w:jc w:val="center"/>
        <w:rPr>
          <w:sz w:val="24"/>
          <w:szCs w:val="24"/>
        </w:rPr>
      </w:pPr>
    </w:p>
    <w:p w:rsidR="001B56B0" w:rsidRPr="004D3AD2" w:rsidRDefault="001B56B0" w:rsidP="004D3AD2">
      <w:pPr>
        <w:spacing w:after="0" w:line="240" w:lineRule="auto"/>
        <w:rPr>
          <w:sz w:val="24"/>
          <w:szCs w:val="24"/>
        </w:rPr>
      </w:pPr>
    </w:p>
    <w:p w:rsidR="001B56B0" w:rsidRPr="004D3AD2" w:rsidRDefault="009047DA" w:rsidP="004D3AD2">
      <w:pPr>
        <w:pStyle w:val="NoSpacing"/>
        <w:jc w:val="both"/>
        <w:rPr>
          <w:rFonts w:asciiTheme="minorHAnsi" w:hAnsiTheme="minorHAnsi"/>
          <w:color w:val="000000"/>
          <w:sz w:val="24"/>
          <w:szCs w:val="24"/>
        </w:rPr>
      </w:pPr>
      <w:r w:rsidRPr="004D3AD2">
        <w:rPr>
          <w:rFonts w:asciiTheme="minorHAnsi" w:hAnsiTheme="minorHAnsi"/>
          <w:sz w:val="24"/>
          <w:szCs w:val="24"/>
        </w:rPr>
        <w:t>Question 4:</w:t>
      </w:r>
      <w:r w:rsidR="001B56B0" w:rsidRPr="004D3AD2">
        <w:rPr>
          <w:rFonts w:asciiTheme="minorHAnsi" w:hAnsiTheme="minorHAnsi"/>
          <w:sz w:val="24"/>
          <w:szCs w:val="24"/>
        </w:rPr>
        <w:t xml:space="preserve">  </w:t>
      </w:r>
      <w:r w:rsidR="001B56B0" w:rsidRPr="004D3AD2">
        <w:rPr>
          <w:rFonts w:asciiTheme="minorHAnsi" w:hAnsiTheme="minorHAnsi"/>
          <w:color w:val="000000"/>
          <w:sz w:val="24"/>
          <w:szCs w:val="24"/>
        </w:rPr>
        <w:t>The above species is used as a model for what human condition?</w:t>
      </w:r>
    </w:p>
    <w:p w:rsidR="001B56B0" w:rsidRPr="004D3AD2" w:rsidRDefault="001B56B0" w:rsidP="004D3AD2">
      <w:pPr>
        <w:pStyle w:val="NoSpacing"/>
        <w:jc w:val="both"/>
        <w:rPr>
          <w:rFonts w:asciiTheme="minorHAnsi" w:hAnsiTheme="minorHAnsi"/>
          <w:color w:val="000000"/>
          <w:sz w:val="24"/>
          <w:szCs w:val="24"/>
        </w:rPr>
      </w:pPr>
    </w:p>
    <w:p w:rsidR="001B56B0" w:rsidRPr="004D3AD2" w:rsidRDefault="001B56B0" w:rsidP="004D3AD2">
      <w:pPr>
        <w:pStyle w:val="NoSpacing"/>
        <w:numPr>
          <w:ilvl w:val="0"/>
          <w:numId w:val="27"/>
        </w:numPr>
        <w:jc w:val="both"/>
        <w:rPr>
          <w:rFonts w:asciiTheme="minorHAnsi" w:hAnsiTheme="minorHAnsi"/>
          <w:color w:val="000000"/>
          <w:sz w:val="24"/>
          <w:szCs w:val="24"/>
        </w:rPr>
      </w:pPr>
      <w:r w:rsidRPr="004D3AD2">
        <w:rPr>
          <w:rFonts w:asciiTheme="minorHAnsi" w:hAnsiTheme="minorHAnsi"/>
          <w:color w:val="000000"/>
          <w:sz w:val="24"/>
          <w:szCs w:val="24"/>
        </w:rPr>
        <w:t>Male-pattern baldness; males only</w:t>
      </w:r>
    </w:p>
    <w:p w:rsidR="001B56B0" w:rsidRPr="004D3AD2" w:rsidRDefault="001B56B0" w:rsidP="004D3AD2">
      <w:pPr>
        <w:pStyle w:val="NoSpacing"/>
        <w:numPr>
          <w:ilvl w:val="0"/>
          <w:numId w:val="27"/>
        </w:numPr>
        <w:jc w:val="both"/>
        <w:rPr>
          <w:rFonts w:asciiTheme="minorHAnsi" w:hAnsiTheme="minorHAnsi"/>
          <w:color w:val="000000"/>
          <w:sz w:val="24"/>
          <w:szCs w:val="24"/>
        </w:rPr>
      </w:pPr>
      <w:r w:rsidRPr="004D3AD2">
        <w:rPr>
          <w:rFonts w:asciiTheme="minorHAnsi" w:hAnsiTheme="minorHAnsi"/>
          <w:color w:val="000000"/>
          <w:sz w:val="24"/>
          <w:szCs w:val="24"/>
        </w:rPr>
        <w:t>Male-pattern baldness; both sexes</w:t>
      </w:r>
    </w:p>
    <w:p w:rsidR="001B56B0" w:rsidRPr="004D3AD2" w:rsidRDefault="001B56B0" w:rsidP="004D3AD2">
      <w:pPr>
        <w:pStyle w:val="NoSpacing"/>
        <w:numPr>
          <w:ilvl w:val="0"/>
          <w:numId w:val="27"/>
        </w:numPr>
        <w:jc w:val="both"/>
        <w:rPr>
          <w:rFonts w:asciiTheme="minorHAnsi" w:hAnsiTheme="minorHAnsi"/>
          <w:color w:val="000000"/>
          <w:sz w:val="24"/>
          <w:szCs w:val="24"/>
        </w:rPr>
      </w:pPr>
      <w:r w:rsidRPr="004D3AD2">
        <w:rPr>
          <w:rFonts w:asciiTheme="minorHAnsi" w:hAnsiTheme="minorHAnsi"/>
          <w:color w:val="000000"/>
          <w:sz w:val="24"/>
          <w:szCs w:val="24"/>
        </w:rPr>
        <w:t>Red-green color blindness; males only</w:t>
      </w:r>
    </w:p>
    <w:p w:rsidR="001B56B0" w:rsidRPr="004D3AD2" w:rsidRDefault="001B56B0" w:rsidP="004D3AD2">
      <w:pPr>
        <w:pStyle w:val="NoSpacing"/>
        <w:numPr>
          <w:ilvl w:val="0"/>
          <w:numId w:val="27"/>
        </w:numPr>
        <w:jc w:val="both"/>
        <w:rPr>
          <w:rFonts w:asciiTheme="minorHAnsi" w:hAnsiTheme="minorHAnsi"/>
          <w:color w:val="000000"/>
          <w:sz w:val="24"/>
          <w:szCs w:val="24"/>
        </w:rPr>
      </w:pPr>
      <w:r w:rsidRPr="004D3AD2">
        <w:rPr>
          <w:rFonts w:asciiTheme="minorHAnsi" w:hAnsiTheme="minorHAnsi"/>
          <w:color w:val="000000"/>
          <w:sz w:val="24"/>
          <w:szCs w:val="24"/>
        </w:rPr>
        <w:t>Red-green color blindness; both sexes</w:t>
      </w:r>
    </w:p>
    <w:p w:rsidR="001B56B0" w:rsidRPr="004D3AD2" w:rsidRDefault="001B56B0" w:rsidP="004D3AD2">
      <w:pPr>
        <w:pStyle w:val="NoSpacing"/>
        <w:numPr>
          <w:ilvl w:val="0"/>
          <w:numId w:val="27"/>
        </w:numPr>
        <w:jc w:val="both"/>
        <w:rPr>
          <w:rFonts w:asciiTheme="minorHAnsi" w:hAnsiTheme="minorHAnsi"/>
          <w:color w:val="000000"/>
          <w:sz w:val="24"/>
          <w:szCs w:val="24"/>
        </w:rPr>
      </w:pPr>
      <w:r w:rsidRPr="004D3AD2">
        <w:rPr>
          <w:rFonts w:asciiTheme="minorHAnsi" w:hAnsiTheme="minorHAnsi"/>
          <w:color w:val="000000"/>
          <w:sz w:val="24"/>
          <w:szCs w:val="24"/>
        </w:rPr>
        <w:t>Red-green color blindness; females only</w:t>
      </w:r>
    </w:p>
    <w:p w:rsidR="001B56B0" w:rsidRPr="004D3AD2" w:rsidRDefault="001B56B0" w:rsidP="004D3AD2">
      <w:pPr>
        <w:pStyle w:val="NoSpacing"/>
        <w:jc w:val="both"/>
        <w:rPr>
          <w:rFonts w:asciiTheme="minorHAnsi" w:hAnsiTheme="minorHAnsi"/>
          <w:color w:val="000000"/>
          <w:sz w:val="24"/>
          <w:szCs w:val="24"/>
        </w:rPr>
      </w:pPr>
    </w:p>
    <w:p w:rsidR="001B56B0" w:rsidRPr="004D3AD2" w:rsidRDefault="001B56B0" w:rsidP="004D3AD2">
      <w:pPr>
        <w:pStyle w:val="NoSpacing"/>
        <w:jc w:val="both"/>
        <w:rPr>
          <w:rFonts w:asciiTheme="minorHAnsi" w:hAnsiTheme="minorHAnsi"/>
          <w:color w:val="000000"/>
          <w:sz w:val="24"/>
          <w:szCs w:val="24"/>
        </w:rPr>
      </w:pPr>
    </w:p>
    <w:p w:rsidR="001B56B0" w:rsidRPr="004D3AD2" w:rsidRDefault="001B56B0" w:rsidP="004D3AD2">
      <w:pPr>
        <w:pStyle w:val="NoSpacing"/>
        <w:jc w:val="both"/>
        <w:rPr>
          <w:rFonts w:asciiTheme="minorHAnsi" w:hAnsiTheme="minorHAnsi"/>
          <w:color w:val="000000"/>
          <w:sz w:val="24"/>
          <w:szCs w:val="24"/>
        </w:rPr>
      </w:pPr>
      <w:r w:rsidRPr="004D3AD2">
        <w:rPr>
          <w:rFonts w:asciiTheme="minorHAnsi" w:hAnsiTheme="minorHAnsi"/>
          <w:b/>
          <w:color w:val="000000"/>
          <w:sz w:val="24"/>
          <w:szCs w:val="24"/>
        </w:rPr>
        <w:t>Answer: b. Male-pattern baldness; both sexes</w:t>
      </w:r>
    </w:p>
    <w:p w:rsidR="001B56B0" w:rsidRPr="004D3AD2" w:rsidRDefault="001B56B0" w:rsidP="004D3AD2">
      <w:pPr>
        <w:pStyle w:val="NoSpacing"/>
        <w:jc w:val="both"/>
        <w:rPr>
          <w:rFonts w:asciiTheme="minorHAnsi" w:hAnsiTheme="minorHAnsi"/>
          <w:b/>
          <w:color w:val="000000"/>
          <w:sz w:val="24"/>
          <w:szCs w:val="24"/>
        </w:rPr>
      </w:pPr>
      <w:r w:rsidRPr="004D3AD2">
        <w:rPr>
          <w:rFonts w:asciiTheme="minorHAnsi" w:hAnsiTheme="minorHAnsi"/>
          <w:b/>
          <w:color w:val="000000"/>
          <w:sz w:val="24"/>
          <w:szCs w:val="24"/>
        </w:rPr>
        <w:t xml:space="preserve">References: </w:t>
      </w:r>
    </w:p>
    <w:p w:rsidR="001B56B0" w:rsidRPr="004D3AD2" w:rsidRDefault="001B56B0" w:rsidP="004D3AD2">
      <w:pPr>
        <w:pStyle w:val="ListParagraph"/>
        <w:numPr>
          <w:ilvl w:val="0"/>
          <w:numId w:val="28"/>
        </w:numPr>
        <w:spacing w:after="0" w:line="240" w:lineRule="auto"/>
        <w:contextualSpacing w:val="0"/>
        <w:rPr>
          <w:rFonts w:cs="Times New Roman"/>
          <w:sz w:val="24"/>
          <w:szCs w:val="24"/>
        </w:rPr>
      </w:pPr>
      <w:r w:rsidRPr="004D3AD2">
        <w:rPr>
          <w:rFonts w:cs="Times New Roman"/>
          <w:color w:val="000000"/>
          <w:sz w:val="24"/>
          <w:szCs w:val="24"/>
        </w:rPr>
        <w:t xml:space="preserve">Fox JG, Anderson LC, Otto G, Pritchett-Corning KR, Whary MT, eds.  2015.  </w:t>
      </w:r>
      <w:r w:rsidRPr="004D3AD2">
        <w:rPr>
          <w:rFonts w:cs="Times New Roman"/>
          <w:color w:val="000000"/>
          <w:sz w:val="24"/>
          <w:szCs w:val="24"/>
          <w:u w:val="single"/>
        </w:rPr>
        <w:t>Laboratory Animal Medicine</w:t>
      </w:r>
      <w:r w:rsidRPr="004D3AD2">
        <w:rPr>
          <w:rFonts w:cs="Times New Roman"/>
          <w:color w:val="000000"/>
          <w:sz w:val="24"/>
          <w:szCs w:val="24"/>
        </w:rPr>
        <w:t>, 3</w:t>
      </w:r>
      <w:r w:rsidRPr="004D3AD2">
        <w:rPr>
          <w:rFonts w:cs="Times New Roman"/>
          <w:color w:val="000000"/>
          <w:sz w:val="24"/>
          <w:szCs w:val="24"/>
          <w:vertAlign w:val="superscript"/>
        </w:rPr>
        <w:t>nd</w:t>
      </w:r>
      <w:r w:rsidRPr="004D3AD2">
        <w:rPr>
          <w:rFonts w:cs="Times New Roman"/>
          <w:color w:val="000000"/>
          <w:sz w:val="24"/>
          <w:szCs w:val="24"/>
        </w:rPr>
        <w:t xml:space="preserve"> edition.  Elsevier: London.  Chapter 17, Nonhuman Primates, p. 807.  </w:t>
      </w:r>
    </w:p>
    <w:p w:rsidR="001B56B0" w:rsidRPr="004D3AD2" w:rsidRDefault="001B56B0" w:rsidP="004D3AD2">
      <w:pPr>
        <w:pStyle w:val="NoSpacing"/>
        <w:numPr>
          <w:ilvl w:val="0"/>
          <w:numId w:val="28"/>
        </w:numPr>
        <w:rPr>
          <w:rFonts w:asciiTheme="minorHAnsi" w:hAnsiTheme="minorHAnsi"/>
          <w:color w:val="000000"/>
          <w:sz w:val="24"/>
          <w:szCs w:val="24"/>
        </w:rPr>
      </w:pPr>
      <w:r w:rsidRPr="004D3AD2">
        <w:rPr>
          <w:rFonts w:asciiTheme="minorHAnsi" w:hAnsiTheme="minorHAnsi"/>
          <w:color w:val="000000"/>
          <w:sz w:val="24"/>
          <w:szCs w:val="24"/>
        </w:rPr>
        <w:t xml:space="preserve">Abee CR, Mansfield K, Tardiff S, Morris T, eds. 2012. </w:t>
      </w:r>
      <w:r w:rsidRPr="004D3AD2">
        <w:rPr>
          <w:rFonts w:asciiTheme="minorHAnsi" w:hAnsiTheme="minorHAnsi"/>
          <w:color w:val="000000"/>
          <w:sz w:val="24"/>
          <w:szCs w:val="24"/>
          <w:u w:val="single"/>
        </w:rPr>
        <w:t>Nonhuman Primates in Biomedical Research</w:t>
      </w:r>
      <w:r w:rsidRPr="004D3AD2">
        <w:rPr>
          <w:rFonts w:asciiTheme="minorHAnsi" w:hAnsiTheme="minorHAnsi"/>
          <w:color w:val="000000"/>
          <w:sz w:val="24"/>
          <w:szCs w:val="24"/>
        </w:rPr>
        <w:t>, 2</w:t>
      </w:r>
      <w:r w:rsidRPr="004D3AD2">
        <w:rPr>
          <w:rFonts w:asciiTheme="minorHAnsi" w:hAnsiTheme="minorHAnsi"/>
          <w:color w:val="000000"/>
          <w:sz w:val="24"/>
          <w:szCs w:val="24"/>
          <w:vertAlign w:val="superscript"/>
        </w:rPr>
        <w:t>nd</w:t>
      </w:r>
      <w:r w:rsidRPr="004D3AD2">
        <w:rPr>
          <w:rFonts w:asciiTheme="minorHAnsi" w:hAnsiTheme="minorHAnsi"/>
          <w:color w:val="000000"/>
          <w:sz w:val="24"/>
          <w:szCs w:val="24"/>
        </w:rPr>
        <w:t xml:space="preserve"> edition. Volume 2 - Diseases. Elsevier: London. Chapter 11 – Integumentary System Diseases of Nonhuman Primates, p 579.</w:t>
      </w:r>
    </w:p>
    <w:p w:rsidR="001B56B0" w:rsidRPr="004D3AD2" w:rsidRDefault="001B56B0" w:rsidP="004D3AD2">
      <w:pPr>
        <w:pStyle w:val="NoSpacing"/>
        <w:jc w:val="both"/>
        <w:rPr>
          <w:rFonts w:asciiTheme="minorHAnsi" w:hAnsiTheme="minorHAnsi"/>
          <w:b/>
          <w:color w:val="000000"/>
          <w:sz w:val="24"/>
          <w:szCs w:val="24"/>
        </w:rPr>
      </w:pPr>
      <w:r w:rsidRPr="004D3AD2">
        <w:rPr>
          <w:rFonts w:asciiTheme="minorHAnsi" w:hAnsiTheme="minorHAnsi"/>
          <w:b/>
          <w:color w:val="000000"/>
          <w:sz w:val="24"/>
          <w:szCs w:val="24"/>
        </w:rPr>
        <w:t>Domain 3; Primary species – Macaques (</w:t>
      </w:r>
      <w:r w:rsidRPr="004D3AD2">
        <w:rPr>
          <w:rFonts w:asciiTheme="minorHAnsi" w:hAnsiTheme="minorHAnsi"/>
          <w:b/>
          <w:i/>
          <w:color w:val="000000"/>
          <w:sz w:val="24"/>
          <w:szCs w:val="24"/>
        </w:rPr>
        <w:t xml:space="preserve">Macaca </w:t>
      </w:r>
      <w:r w:rsidRPr="004D3AD2">
        <w:rPr>
          <w:rFonts w:asciiTheme="minorHAnsi" w:hAnsiTheme="minorHAnsi"/>
          <w:b/>
          <w:color w:val="000000"/>
          <w:sz w:val="24"/>
          <w:szCs w:val="24"/>
        </w:rPr>
        <w:t>spp.)</w:t>
      </w:r>
    </w:p>
    <w:p w:rsidR="009047DA" w:rsidRPr="004D3AD2" w:rsidRDefault="009047DA" w:rsidP="004D3AD2">
      <w:pPr>
        <w:spacing w:after="0" w:line="240" w:lineRule="auto"/>
        <w:rPr>
          <w:sz w:val="24"/>
          <w:szCs w:val="24"/>
        </w:rPr>
      </w:pPr>
    </w:p>
    <w:p w:rsidR="00911F7D" w:rsidRPr="004D3AD2" w:rsidRDefault="00592840" w:rsidP="004D3AD2">
      <w:pPr>
        <w:spacing w:after="0" w:line="240" w:lineRule="auto"/>
        <w:rPr>
          <w:color w:val="000000"/>
          <w:sz w:val="24"/>
          <w:szCs w:val="24"/>
        </w:rPr>
      </w:pPr>
      <w:r>
        <w:rPr>
          <w:sz w:val="24"/>
          <w:szCs w:val="24"/>
        </w:rPr>
        <w:lastRenderedPageBreak/>
        <w:t>Q</w:t>
      </w:r>
      <w:r w:rsidR="009047DA" w:rsidRPr="004D3AD2">
        <w:rPr>
          <w:sz w:val="24"/>
          <w:szCs w:val="24"/>
        </w:rPr>
        <w:t>uestion 5:</w:t>
      </w:r>
      <w:r w:rsidR="00911F7D" w:rsidRPr="004D3AD2">
        <w:rPr>
          <w:sz w:val="24"/>
          <w:szCs w:val="24"/>
        </w:rPr>
        <w:t xml:space="preserve">  </w:t>
      </w:r>
      <w:r w:rsidR="00911F7D" w:rsidRPr="004D3AD2">
        <w:rPr>
          <w:color w:val="000000"/>
          <w:sz w:val="24"/>
          <w:szCs w:val="24"/>
        </w:rPr>
        <w:t>Which of the following is considered the most appropriate model for studying biofilm infections using the imaging modality pictured here?</w:t>
      </w:r>
    </w:p>
    <w:p w:rsidR="00911F7D" w:rsidRPr="004D3AD2" w:rsidRDefault="00911F7D" w:rsidP="004D3AD2">
      <w:pPr>
        <w:pStyle w:val="NoSpacing"/>
        <w:jc w:val="both"/>
        <w:rPr>
          <w:rFonts w:asciiTheme="minorHAnsi" w:hAnsiTheme="minorHAnsi"/>
          <w:color w:val="000000"/>
          <w:sz w:val="24"/>
          <w:szCs w:val="24"/>
        </w:rPr>
      </w:pPr>
    </w:p>
    <w:p w:rsidR="00911F7D" w:rsidRPr="004D3AD2" w:rsidRDefault="00911F7D" w:rsidP="004D3AD2">
      <w:pPr>
        <w:pStyle w:val="NoSpacing"/>
        <w:numPr>
          <w:ilvl w:val="0"/>
          <w:numId w:val="18"/>
        </w:numPr>
        <w:jc w:val="both"/>
        <w:rPr>
          <w:rFonts w:asciiTheme="minorHAnsi" w:hAnsiTheme="minorHAnsi"/>
          <w:color w:val="000000"/>
          <w:sz w:val="24"/>
          <w:szCs w:val="24"/>
        </w:rPr>
      </w:pPr>
      <w:r w:rsidRPr="004D3AD2">
        <w:rPr>
          <w:rFonts w:asciiTheme="minorHAnsi" w:hAnsiTheme="minorHAnsi"/>
          <w:color w:val="000000"/>
          <w:sz w:val="24"/>
          <w:szCs w:val="24"/>
        </w:rPr>
        <w:t>Neutropenic mouse thigh</w:t>
      </w:r>
    </w:p>
    <w:p w:rsidR="00911F7D" w:rsidRPr="004D3AD2" w:rsidRDefault="00911F7D" w:rsidP="004D3AD2">
      <w:pPr>
        <w:pStyle w:val="NoSpacing"/>
        <w:numPr>
          <w:ilvl w:val="0"/>
          <w:numId w:val="18"/>
        </w:numPr>
        <w:jc w:val="both"/>
        <w:rPr>
          <w:rFonts w:asciiTheme="minorHAnsi" w:hAnsiTheme="minorHAnsi"/>
          <w:color w:val="000000"/>
          <w:sz w:val="24"/>
          <w:szCs w:val="24"/>
        </w:rPr>
      </w:pPr>
      <w:r w:rsidRPr="004D3AD2">
        <w:rPr>
          <w:rFonts w:asciiTheme="minorHAnsi" w:hAnsiTheme="minorHAnsi"/>
          <w:color w:val="000000"/>
          <w:sz w:val="24"/>
          <w:szCs w:val="24"/>
        </w:rPr>
        <w:t>Subcutaneous catheter</w:t>
      </w:r>
    </w:p>
    <w:p w:rsidR="00911F7D" w:rsidRPr="004D3AD2" w:rsidRDefault="00911F7D" w:rsidP="004D3AD2">
      <w:pPr>
        <w:pStyle w:val="NoSpacing"/>
        <w:numPr>
          <w:ilvl w:val="0"/>
          <w:numId w:val="18"/>
        </w:numPr>
        <w:jc w:val="both"/>
        <w:rPr>
          <w:rFonts w:asciiTheme="minorHAnsi" w:hAnsiTheme="minorHAnsi"/>
          <w:color w:val="000000"/>
          <w:sz w:val="24"/>
          <w:szCs w:val="24"/>
        </w:rPr>
      </w:pPr>
      <w:r w:rsidRPr="004D3AD2">
        <w:rPr>
          <w:rFonts w:asciiTheme="minorHAnsi" w:hAnsiTheme="minorHAnsi"/>
          <w:color w:val="000000"/>
          <w:sz w:val="24"/>
          <w:szCs w:val="24"/>
        </w:rPr>
        <w:t>Dermal wound punch</w:t>
      </w:r>
    </w:p>
    <w:p w:rsidR="00911F7D" w:rsidRPr="004D3AD2" w:rsidRDefault="00911F7D" w:rsidP="004D3AD2">
      <w:pPr>
        <w:pStyle w:val="NoSpacing"/>
        <w:numPr>
          <w:ilvl w:val="0"/>
          <w:numId w:val="18"/>
        </w:numPr>
        <w:jc w:val="both"/>
        <w:rPr>
          <w:rFonts w:asciiTheme="minorHAnsi" w:hAnsiTheme="minorHAnsi"/>
          <w:color w:val="000000"/>
          <w:sz w:val="24"/>
          <w:szCs w:val="24"/>
        </w:rPr>
      </w:pPr>
      <w:r w:rsidRPr="004D3AD2">
        <w:rPr>
          <w:rFonts w:asciiTheme="minorHAnsi" w:hAnsiTheme="minorHAnsi"/>
          <w:color w:val="000000"/>
          <w:sz w:val="24"/>
          <w:szCs w:val="24"/>
        </w:rPr>
        <w:t>Intramedullary pin</w:t>
      </w:r>
    </w:p>
    <w:p w:rsidR="00911F7D" w:rsidRPr="004D3AD2" w:rsidRDefault="00911F7D" w:rsidP="004D3AD2">
      <w:pPr>
        <w:pStyle w:val="NoSpacing"/>
        <w:numPr>
          <w:ilvl w:val="0"/>
          <w:numId w:val="18"/>
        </w:numPr>
        <w:jc w:val="both"/>
        <w:rPr>
          <w:rFonts w:asciiTheme="minorHAnsi" w:hAnsiTheme="minorHAnsi"/>
          <w:color w:val="000000"/>
          <w:sz w:val="24"/>
          <w:szCs w:val="24"/>
        </w:rPr>
      </w:pPr>
      <w:r w:rsidRPr="004D3AD2">
        <w:rPr>
          <w:rFonts w:asciiTheme="minorHAnsi" w:hAnsiTheme="minorHAnsi"/>
          <w:color w:val="000000"/>
          <w:sz w:val="24"/>
          <w:szCs w:val="24"/>
        </w:rPr>
        <w:t>Surgical mesh</w:t>
      </w:r>
    </w:p>
    <w:p w:rsidR="00911F7D" w:rsidRPr="004D3AD2" w:rsidRDefault="00911F7D" w:rsidP="004D3AD2">
      <w:pPr>
        <w:pStyle w:val="NoSpacing"/>
        <w:jc w:val="both"/>
        <w:rPr>
          <w:rFonts w:asciiTheme="minorHAnsi" w:hAnsiTheme="minorHAnsi"/>
          <w:color w:val="000000"/>
          <w:sz w:val="24"/>
          <w:szCs w:val="24"/>
        </w:rPr>
      </w:pPr>
    </w:p>
    <w:p w:rsidR="00911F7D" w:rsidRPr="004D3AD2" w:rsidRDefault="00911F7D" w:rsidP="004D3AD2">
      <w:pPr>
        <w:pStyle w:val="NoSpacing"/>
        <w:jc w:val="both"/>
        <w:rPr>
          <w:rFonts w:asciiTheme="minorHAnsi" w:hAnsiTheme="minorHAnsi"/>
          <w:color w:val="000000"/>
          <w:sz w:val="24"/>
          <w:szCs w:val="24"/>
        </w:rPr>
      </w:pPr>
      <w:r w:rsidRPr="004D3AD2">
        <w:rPr>
          <w:rFonts w:asciiTheme="minorHAnsi" w:hAnsiTheme="minorHAnsi"/>
          <w:b/>
          <w:color w:val="000000"/>
          <w:sz w:val="24"/>
          <w:szCs w:val="24"/>
        </w:rPr>
        <w:t>Answer: e. Surgical mesh</w:t>
      </w:r>
    </w:p>
    <w:p w:rsidR="00911F7D" w:rsidRPr="004D3AD2" w:rsidRDefault="00911F7D" w:rsidP="004D3AD2">
      <w:pPr>
        <w:pStyle w:val="NoSpacing"/>
        <w:ind w:left="360" w:hanging="360"/>
        <w:jc w:val="both"/>
        <w:rPr>
          <w:rFonts w:asciiTheme="minorHAnsi" w:hAnsiTheme="minorHAnsi"/>
          <w:b/>
          <w:color w:val="000000"/>
          <w:sz w:val="24"/>
          <w:szCs w:val="24"/>
        </w:rPr>
      </w:pPr>
      <w:r w:rsidRPr="004D3AD2">
        <w:rPr>
          <w:rFonts w:asciiTheme="minorHAnsi" w:hAnsiTheme="minorHAnsi"/>
          <w:b/>
          <w:color w:val="000000"/>
          <w:sz w:val="24"/>
          <w:szCs w:val="24"/>
        </w:rPr>
        <w:t xml:space="preserve">References: </w:t>
      </w:r>
    </w:p>
    <w:p w:rsidR="00911F7D" w:rsidRPr="004D3AD2" w:rsidRDefault="00911F7D" w:rsidP="004D3AD2">
      <w:pPr>
        <w:pStyle w:val="NoSpacing"/>
        <w:ind w:left="720" w:hanging="360"/>
        <w:jc w:val="both"/>
        <w:rPr>
          <w:rFonts w:asciiTheme="minorHAnsi" w:hAnsiTheme="minorHAnsi"/>
          <w:bCs/>
          <w:color w:val="000000"/>
          <w:sz w:val="24"/>
          <w:szCs w:val="24"/>
        </w:rPr>
      </w:pPr>
      <w:r w:rsidRPr="004D3AD2">
        <w:rPr>
          <w:rFonts w:asciiTheme="minorHAnsi" w:hAnsiTheme="minorHAnsi"/>
          <w:color w:val="000000"/>
          <w:sz w:val="24"/>
          <w:szCs w:val="24"/>
        </w:rPr>
        <w:t xml:space="preserve">1) </w:t>
      </w:r>
      <w:r w:rsidRPr="004D3AD2">
        <w:rPr>
          <w:rFonts w:asciiTheme="minorHAnsi" w:hAnsiTheme="minorHAnsi"/>
          <w:color w:val="000000"/>
          <w:sz w:val="24"/>
          <w:szCs w:val="24"/>
        </w:rPr>
        <w:tab/>
      </w:r>
      <w:r w:rsidRPr="004D3AD2">
        <w:rPr>
          <w:rFonts w:asciiTheme="minorHAnsi" w:hAnsiTheme="minorHAnsi"/>
          <w:bCs/>
          <w:color w:val="000000"/>
          <w:sz w:val="24"/>
          <w:szCs w:val="24"/>
        </w:rPr>
        <w:t xml:space="preserve">Walton KD, Lord A, Kendall LV and Dow SW.  2014.  Comparison of 3 Real-Time, Quantitative Murine Models of Staphylococcal Biofilm Infection by Using In Vivo Bioluminescent Imaging.  </w:t>
      </w:r>
      <w:r w:rsidRPr="004D3AD2">
        <w:rPr>
          <w:rFonts w:asciiTheme="minorHAnsi" w:hAnsiTheme="minorHAnsi"/>
          <w:bCs/>
          <w:i/>
          <w:color w:val="000000"/>
          <w:sz w:val="24"/>
          <w:szCs w:val="24"/>
        </w:rPr>
        <w:t>Comparative Medicine</w:t>
      </w:r>
      <w:r w:rsidRPr="004D3AD2">
        <w:rPr>
          <w:rFonts w:asciiTheme="minorHAnsi" w:hAnsiTheme="minorHAnsi"/>
          <w:bCs/>
          <w:color w:val="000000"/>
          <w:sz w:val="24"/>
          <w:szCs w:val="24"/>
        </w:rPr>
        <w:t xml:space="preserve"> 64 (1) 25-33.</w:t>
      </w:r>
    </w:p>
    <w:p w:rsidR="00911F7D" w:rsidRPr="004D3AD2" w:rsidRDefault="00911F7D" w:rsidP="004D3AD2">
      <w:pPr>
        <w:pStyle w:val="NoSpacing"/>
        <w:ind w:left="720" w:hanging="360"/>
        <w:jc w:val="both"/>
        <w:rPr>
          <w:rFonts w:asciiTheme="minorHAnsi" w:hAnsiTheme="minorHAnsi"/>
          <w:color w:val="000000"/>
          <w:sz w:val="24"/>
          <w:szCs w:val="24"/>
        </w:rPr>
      </w:pPr>
      <w:r w:rsidRPr="004D3AD2">
        <w:rPr>
          <w:rFonts w:asciiTheme="minorHAnsi" w:hAnsiTheme="minorHAnsi"/>
          <w:color w:val="000000"/>
          <w:sz w:val="24"/>
          <w:szCs w:val="24"/>
        </w:rPr>
        <w:t xml:space="preserve">2) </w:t>
      </w:r>
      <w:r w:rsidRPr="004D3AD2">
        <w:rPr>
          <w:rFonts w:asciiTheme="minorHAnsi" w:hAnsiTheme="minorHAnsi"/>
          <w:color w:val="000000"/>
          <w:sz w:val="24"/>
          <w:szCs w:val="24"/>
        </w:rPr>
        <w:tab/>
        <w:t xml:space="preserve">Funao H, Ishii K, Nagai S, Sasaki A, Hoshikawa T, Aizawa M, Okda Y, Chiba K, Koyasu S, Toyama Y and Matsumoto M. 2012. Establishment of a real-time, quantitative, and reproducible model of staphylococcal osteomyelitis using bioluminescent imaging. </w:t>
      </w:r>
      <w:r w:rsidRPr="004D3AD2">
        <w:rPr>
          <w:rFonts w:asciiTheme="minorHAnsi" w:hAnsiTheme="minorHAnsi"/>
          <w:i/>
          <w:color w:val="000000"/>
          <w:sz w:val="24"/>
          <w:szCs w:val="24"/>
        </w:rPr>
        <w:t>Infection and Immunity</w:t>
      </w:r>
      <w:r w:rsidRPr="004D3AD2">
        <w:rPr>
          <w:rFonts w:asciiTheme="minorHAnsi" w:hAnsiTheme="minorHAnsi"/>
          <w:color w:val="000000"/>
          <w:sz w:val="24"/>
          <w:szCs w:val="24"/>
        </w:rPr>
        <w:t xml:space="preserve"> 80 (2) 733-741.</w:t>
      </w:r>
    </w:p>
    <w:p w:rsidR="00911F7D" w:rsidRPr="004D3AD2" w:rsidRDefault="00911F7D" w:rsidP="004D3AD2">
      <w:pPr>
        <w:pStyle w:val="NoSpacing"/>
        <w:ind w:left="720" w:hanging="360"/>
        <w:jc w:val="both"/>
        <w:rPr>
          <w:rFonts w:asciiTheme="minorHAnsi" w:hAnsiTheme="minorHAnsi"/>
          <w:sz w:val="24"/>
          <w:szCs w:val="24"/>
          <w:lang w:val="en"/>
        </w:rPr>
      </w:pPr>
      <w:r w:rsidRPr="004D3AD2">
        <w:rPr>
          <w:rFonts w:asciiTheme="minorHAnsi" w:hAnsiTheme="minorHAnsi"/>
          <w:sz w:val="24"/>
          <w:szCs w:val="24"/>
          <w:lang w:val="en"/>
        </w:rPr>
        <w:t xml:space="preserve">3) </w:t>
      </w:r>
      <w:r w:rsidRPr="004D3AD2">
        <w:rPr>
          <w:rFonts w:asciiTheme="minorHAnsi" w:hAnsiTheme="minorHAnsi"/>
          <w:sz w:val="24"/>
          <w:szCs w:val="24"/>
          <w:lang w:val="en"/>
        </w:rPr>
        <w:tab/>
      </w:r>
      <w:hyperlink r:id="rId6" w:history="1">
        <w:r w:rsidRPr="004D3AD2">
          <w:rPr>
            <w:rStyle w:val="Hyperlink"/>
            <w:rFonts w:asciiTheme="minorHAnsi" w:hAnsiTheme="minorHAnsi"/>
            <w:sz w:val="24"/>
            <w:szCs w:val="24"/>
            <w:lang w:val="en"/>
          </w:rPr>
          <w:t>Rocchetta</w:t>
        </w:r>
      </w:hyperlink>
      <w:r w:rsidRPr="004D3AD2">
        <w:rPr>
          <w:rFonts w:asciiTheme="minorHAnsi" w:hAnsiTheme="minorHAnsi"/>
          <w:sz w:val="24"/>
          <w:szCs w:val="24"/>
          <w:lang w:val="en"/>
        </w:rPr>
        <w:t xml:space="preserve"> HL, </w:t>
      </w:r>
      <w:hyperlink r:id="rId7" w:history="1">
        <w:r w:rsidRPr="004D3AD2">
          <w:rPr>
            <w:rStyle w:val="Hyperlink"/>
            <w:rFonts w:asciiTheme="minorHAnsi" w:hAnsiTheme="minorHAnsi"/>
            <w:sz w:val="24"/>
            <w:szCs w:val="24"/>
            <w:lang w:val="en"/>
          </w:rPr>
          <w:t>Boylan</w:t>
        </w:r>
      </w:hyperlink>
      <w:r w:rsidRPr="004D3AD2">
        <w:rPr>
          <w:rFonts w:asciiTheme="minorHAnsi" w:hAnsiTheme="minorHAnsi"/>
          <w:sz w:val="24"/>
          <w:szCs w:val="24"/>
          <w:lang w:val="en"/>
        </w:rPr>
        <w:t xml:space="preserve"> CJ, </w:t>
      </w:r>
      <w:hyperlink r:id="rId8" w:history="1">
        <w:r w:rsidRPr="004D3AD2">
          <w:rPr>
            <w:rStyle w:val="Hyperlink"/>
            <w:rFonts w:asciiTheme="minorHAnsi" w:hAnsiTheme="minorHAnsi"/>
            <w:sz w:val="24"/>
            <w:szCs w:val="24"/>
            <w:lang w:val="en"/>
          </w:rPr>
          <w:t>Foley</w:t>
        </w:r>
      </w:hyperlink>
      <w:r w:rsidRPr="004D3AD2">
        <w:rPr>
          <w:rFonts w:asciiTheme="minorHAnsi" w:hAnsiTheme="minorHAnsi"/>
          <w:sz w:val="24"/>
          <w:szCs w:val="24"/>
          <w:lang w:val="en"/>
        </w:rPr>
        <w:t xml:space="preserve"> JW, </w:t>
      </w:r>
      <w:hyperlink r:id="rId9" w:history="1">
        <w:r w:rsidRPr="004D3AD2">
          <w:rPr>
            <w:rStyle w:val="Hyperlink"/>
            <w:rFonts w:asciiTheme="minorHAnsi" w:hAnsiTheme="minorHAnsi"/>
            <w:sz w:val="24"/>
            <w:szCs w:val="24"/>
            <w:lang w:val="en"/>
          </w:rPr>
          <w:t>Iversen</w:t>
        </w:r>
      </w:hyperlink>
      <w:r w:rsidRPr="004D3AD2">
        <w:rPr>
          <w:rFonts w:asciiTheme="minorHAnsi" w:hAnsiTheme="minorHAnsi"/>
          <w:sz w:val="24"/>
          <w:szCs w:val="24"/>
          <w:lang w:val="en"/>
        </w:rPr>
        <w:t xml:space="preserve"> PW, </w:t>
      </w:r>
      <w:hyperlink r:id="rId10" w:history="1">
        <w:r w:rsidRPr="004D3AD2">
          <w:rPr>
            <w:rStyle w:val="Hyperlink"/>
            <w:rFonts w:asciiTheme="minorHAnsi" w:hAnsiTheme="minorHAnsi"/>
            <w:sz w:val="24"/>
            <w:szCs w:val="24"/>
            <w:lang w:val="en"/>
          </w:rPr>
          <w:t>LeTourneau</w:t>
        </w:r>
      </w:hyperlink>
      <w:r w:rsidRPr="004D3AD2">
        <w:rPr>
          <w:rFonts w:asciiTheme="minorHAnsi" w:hAnsiTheme="minorHAnsi"/>
          <w:sz w:val="24"/>
          <w:szCs w:val="24"/>
          <w:lang w:val="en"/>
        </w:rPr>
        <w:t xml:space="preserve"> DL, </w:t>
      </w:r>
      <w:hyperlink r:id="rId11" w:history="1">
        <w:r w:rsidRPr="004D3AD2">
          <w:rPr>
            <w:rStyle w:val="Hyperlink"/>
            <w:rFonts w:asciiTheme="minorHAnsi" w:hAnsiTheme="minorHAnsi"/>
            <w:sz w:val="24"/>
            <w:szCs w:val="24"/>
            <w:lang w:val="en"/>
          </w:rPr>
          <w:t xml:space="preserve"> McMillian</w:t>
        </w:r>
      </w:hyperlink>
      <w:r w:rsidRPr="004D3AD2">
        <w:rPr>
          <w:rFonts w:asciiTheme="minorHAnsi" w:hAnsiTheme="minorHAnsi"/>
          <w:sz w:val="24"/>
          <w:szCs w:val="24"/>
          <w:lang w:val="en"/>
        </w:rPr>
        <w:t xml:space="preserve"> CL, Contag PR, </w:t>
      </w:r>
      <w:hyperlink r:id="rId12" w:history="1">
        <w:r w:rsidRPr="004D3AD2">
          <w:rPr>
            <w:rStyle w:val="Hyperlink"/>
            <w:rFonts w:asciiTheme="minorHAnsi" w:hAnsiTheme="minorHAnsi"/>
            <w:sz w:val="24"/>
            <w:szCs w:val="24"/>
            <w:lang w:val="en"/>
          </w:rPr>
          <w:t>Jenkins</w:t>
        </w:r>
      </w:hyperlink>
      <w:r w:rsidRPr="004D3AD2">
        <w:rPr>
          <w:rFonts w:asciiTheme="minorHAnsi" w:hAnsiTheme="minorHAnsi"/>
          <w:sz w:val="24"/>
          <w:szCs w:val="24"/>
          <w:lang w:val="en"/>
        </w:rPr>
        <w:t xml:space="preserve"> DE, and Parr TR, Jr. 2001. Validation</w:t>
      </w:r>
      <w:r w:rsidRPr="004D3AD2">
        <w:rPr>
          <w:rFonts w:asciiTheme="minorHAnsi" w:hAnsiTheme="minorHAnsi"/>
          <w:color w:val="000000"/>
          <w:sz w:val="24"/>
          <w:szCs w:val="24"/>
          <w:lang w:val="en"/>
        </w:rPr>
        <w:t xml:space="preserve"> of a Noninvasive, Real-Time Imaging Technology Using Bioluminescent </w:t>
      </w:r>
      <w:r w:rsidRPr="004D3AD2">
        <w:rPr>
          <w:rFonts w:asciiTheme="minorHAnsi" w:hAnsiTheme="minorHAnsi"/>
          <w:i/>
          <w:iCs/>
          <w:color w:val="000000"/>
          <w:sz w:val="24"/>
          <w:szCs w:val="24"/>
          <w:lang w:val="en"/>
        </w:rPr>
        <w:t>Escherichia coli</w:t>
      </w:r>
      <w:r w:rsidRPr="004D3AD2">
        <w:rPr>
          <w:rFonts w:asciiTheme="minorHAnsi" w:hAnsiTheme="minorHAnsi"/>
          <w:color w:val="000000"/>
          <w:sz w:val="24"/>
          <w:szCs w:val="24"/>
          <w:lang w:val="en"/>
        </w:rPr>
        <w:t xml:space="preserve"> in the Neutropenic Mouse Thigh Model of Infection. </w:t>
      </w:r>
      <w:hyperlink r:id="rId13" w:history="1">
        <w:r w:rsidRPr="004D3AD2">
          <w:rPr>
            <w:rStyle w:val="Hyperlink"/>
            <w:rFonts w:asciiTheme="minorHAnsi" w:hAnsiTheme="minorHAnsi"/>
            <w:i/>
            <w:sz w:val="24"/>
            <w:szCs w:val="24"/>
            <w:lang w:val="en"/>
          </w:rPr>
          <w:t>Antimicrobial Agents and Chemother</w:t>
        </w:r>
      </w:hyperlink>
      <w:r w:rsidRPr="004D3AD2">
        <w:rPr>
          <w:rFonts w:asciiTheme="minorHAnsi" w:hAnsiTheme="minorHAnsi"/>
          <w:i/>
          <w:sz w:val="24"/>
          <w:szCs w:val="24"/>
          <w:lang w:val="en"/>
        </w:rPr>
        <w:t>apy</w:t>
      </w:r>
      <w:r w:rsidRPr="004D3AD2">
        <w:rPr>
          <w:rFonts w:asciiTheme="minorHAnsi" w:hAnsiTheme="minorHAnsi"/>
          <w:sz w:val="24"/>
          <w:szCs w:val="24"/>
          <w:lang w:val="en"/>
        </w:rPr>
        <w:t xml:space="preserve"> 45 (1) 129-137.</w:t>
      </w:r>
    </w:p>
    <w:p w:rsidR="00911F7D" w:rsidRPr="004D3AD2" w:rsidRDefault="00911F7D" w:rsidP="004D3AD2">
      <w:pPr>
        <w:pStyle w:val="NoSpacing"/>
        <w:ind w:left="720" w:hanging="360"/>
        <w:jc w:val="both"/>
        <w:rPr>
          <w:rFonts w:asciiTheme="minorHAnsi" w:hAnsiTheme="minorHAnsi"/>
          <w:color w:val="000000"/>
          <w:sz w:val="24"/>
          <w:szCs w:val="24"/>
          <w:lang w:val="en"/>
        </w:rPr>
      </w:pPr>
      <w:r w:rsidRPr="004D3AD2">
        <w:rPr>
          <w:rFonts w:asciiTheme="minorHAnsi" w:hAnsiTheme="minorHAnsi"/>
          <w:color w:val="000000"/>
          <w:sz w:val="24"/>
          <w:szCs w:val="24"/>
          <w:lang w:val="en"/>
        </w:rPr>
        <w:t xml:space="preserve">4) Nishitani K, Sutipornpalangkul W, de Mesy Bentley KL, Varrone JJ, Bello-Irizarry SN, Ito H, Matsuda S, Kates SL, Daiss JL and Schwarz EM. 2015. Quantifying the natural history of biofilm formation in vivo during the establishment of chronic implant-associated </w:t>
      </w:r>
      <w:r w:rsidRPr="004D3AD2">
        <w:rPr>
          <w:rFonts w:asciiTheme="minorHAnsi" w:hAnsiTheme="minorHAnsi"/>
          <w:i/>
          <w:color w:val="000000"/>
          <w:sz w:val="24"/>
          <w:szCs w:val="24"/>
          <w:lang w:val="en"/>
        </w:rPr>
        <w:t>Staphylococcus aureus</w:t>
      </w:r>
      <w:r w:rsidRPr="004D3AD2">
        <w:rPr>
          <w:rFonts w:asciiTheme="minorHAnsi" w:hAnsiTheme="minorHAnsi"/>
          <w:color w:val="000000"/>
          <w:sz w:val="24"/>
          <w:szCs w:val="24"/>
          <w:lang w:val="en"/>
        </w:rPr>
        <w:t xml:space="preserve"> osteomyelitis in mice to identify critical pathogen and host factors. </w:t>
      </w:r>
      <w:r w:rsidRPr="004D3AD2">
        <w:rPr>
          <w:rFonts w:asciiTheme="minorHAnsi" w:hAnsiTheme="minorHAnsi"/>
          <w:i/>
          <w:color w:val="000000"/>
          <w:sz w:val="24"/>
          <w:szCs w:val="24"/>
          <w:lang w:val="en"/>
        </w:rPr>
        <w:t>Journal of Orthopedic Research</w:t>
      </w:r>
      <w:r w:rsidRPr="004D3AD2">
        <w:rPr>
          <w:rFonts w:asciiTheme="minorHAnsi" w:hAnsiTheme="minorHAnsi"/>
          <w:color w:val="000000"/>
          <w:sz w:val="24"/>
          <w:szCs w:val="24"/>
          <w:lang w:val="en"/>
        </w:rPr>
        <w:t xml:space="preserve"> 33 (9) 1311-1319.</w:t>
      </w:r>
    </w:p>
    <w:p w:rsidR="00911F7D" w:rsidRPr="004D3AD2" w:rsidRDefault="00911F7D" w:rsidP="004D3AD2">
      <w:pPr>
        <w:pStyle w:val="NoSpacing"/>
        <w:ind w:left="720" w:hanging="360"/>
        <w:jc w:val="both"/>
        <w:rPr>
          <w:rFonts w:asciiTheme="minorHAnsi" w:hAnsiTheme="minorHAnsi"/>
          <w:color w:val="000000"/>
          <w:sz w:val="24"/>
          <w:szCs w:val="24"/>
          <w:lang w:val="en"/>
        </w:rPr>
      </w:pPr>
      <w:r w:rsidRPr="004D3AD2">
        <w:rPr>
          <w:rFonts w:asciiTheme="minorHAnsi" w:hAnsiTheme="minorHAnsi"/>
          <w:color w:val="000000"/>
          <w:sz w:val="24"/>
          <w:szCs w:val="24"/>
          <w:lang w:val="en"/>
        </w:rPr>
        <w:t xml:space="preserve">5) Seth AK1, Geringer MR, Hong SJ, Leung KP, Galiano RD and Mustoe TA. 2012. Comparative analysis of single-species and polybacterial wound biofilms using a quantitative, in vivo, rabbit ear model. </w:t>
      </w:r>
      <w:r w:rsidRPr="004D3AD2">
        <w:rPr>
          <w:rFonts w:asciiTheme="minorHAnsi" w:hAnsiTheme="minorHAnsi"/>
          <w:i/>
          <w:color w:val="000000"/>
          <w:sz w:val="24"/>
          <w:szCs w:val="24"/>
          <w:lang w:val="en"/>
        </w:rPr>
        <w:t>PLoS One</w:t>
      </w:r>
      <w:r w:rsidRPr="004D3AD2">
        <w:rPr>
          <w:rFonts w:asciiTheme="minorHAnsi" w:hAnsiTheme="minorHAnsi"/>
          <w:color w:val="000000"/>
          <w:sz w:val="24"/>
          <w:szCs w:val="24"/>
          <w:lang w:val="en"/>
        </w:rPr>
        <w:t xml:space="preserve"> 7 (8): e42897. doi: 10.1371/journal.pone.0042897. </w:t>
      </w:r>
    </w:p>
    <w:p w:rsidR="00911F7D" w:rsidRPr="004D3AD2" w:rsidRDefault="00911F7D" w:rsidP="004D3AD2">
      <w:pPr>
        <w:pStyle w:val="NoSpacing"/>
        <w:ind w:left="720" w:hanging="360"/>
        <w:jc w:val="both"/>
        <w:rPr>
          <w:rFonts w:asciiTheme="minorHAnsi" w:hAnsiTheme="minorHAnsi"/>
          <w:color w:val="000000"/>
          <w:sz w:val="24"/>
          <w:szCs w:val="24"/>
          <w:lang w:val="en"/>
        </w:rPr>
      </w:pPr>
    </w:p>
    <w:p w:rsidR="00911F7D" w:rsidRPr="004D3AD2" w:rsidRDefault="00911F7D" w:rsidP="004D3AD2">
      <w:pPr>
        <w:pStyle w:val="NoSpacing"/>
        <w:jc w:val="both"/>
        <w:rPr>
          <w:rFonts w:asciiTheme="minorHAnsi" w:hAnsiTheme="minorHAnsi"/>
          <w:b/>
          <w:color w:val="000000"/>
          <w:sz w:val="24"/>
          <w:szCs w:val="24"/>
        </w:rPr>
      </w:pPr>
      <w:r w:rsidRPr="004D3AD2">
        <w:rPr>
          <w:rFonts w:asciiTheme="minorHAnsi" w:hAnsiTheme="minorHAnsi"/>
          <w:b/>
          <w:color w:val="000000"/>
          <w:sz w:val="24"/>
          <w:szCs w:val="24"/>
        </w:rPr>
        <w:t>Domain 1; Primary Species – Mouse (</w:t>
      </w:r>
      <w:r w:rsidRPr="004D3AD2">
        <w:rPr>
          <w:rFonts w:asciiTheme="minorHAnsi" w:hAnsiTheme="minorHAnsi"/>
          <w:b/>
          <w:i/>
          <w:color w:val="000000"/>
          <w:sz w:val="24"/>
          <w:szCs w:val="24"/>
        </w:rPr>
        <w:t>Mus musculus</w:t>
      </w:r>
      <w:r w:rsidRPr="004D3AD2">
        <w:rPr>
          <w:rFonts w:asciiTheme="minorHAnsi" w:hAnsiTheme="minorHAnsi"/>
          <w:b/>
          <w:color w:val="000000"/>
          <w:sz w:val="24"/>
          <w:szCs w:val="24"/>
        </w:rPr>
        <w:t xml:space="preserve">) </w:t>
      </w:r>
    </w:p>
    <w:p w:rsidR="009047DA" w:rsidRPr="004D3AD2" w:rsidRDefault="009047DA" w:rsidP="004D3AD2">
      <w:pPr>
        <w:spacing w:after="0" w:line="240" w:lineRule="auto"/>
        <w:rPr>
          <w:sz w:val="24"/>
          <w:szCs w:val="24"/>
        </w:rPr>
      </w:pPr>
    </w:p>
    <w:p w:rsidR="005958D1" w:rsidRPr="004D3AD2" w:rsidRDefault="005958D1" w:rsidP="004D3AD2">
      <w:pPr>
        <w:spacing w:after="0" w:line="240" w:lineRule="auto"/>
        <w:rPr>
          <w:sz w:val="24"/>
          <w:szCs w:val="24"/>
        </w:rPr>
      </w:pPr>
    </w:p>
    <w:p w:rsidR="005958D1" w:rsidRPr="004D3AD2" w:rsidRDefault="009047DA" w:rsidP="004D3AD2">
      <w:pPr>
        <w:pStyle w:val="Default"/>
        <w:jc w:val="both"/>
        <w:rPr>
          <w:rFonts w:asciiTheme="minorHAnsi" w:hAnsiTheme="minorHAnsi" w:cs="Times New Roman"/>
        </w:rPr>
      </w:pPr>
      <w:r w:rsidRPr="004D3AD2">
        <w:rPr>
          <w:rFonts w:asciiTheme="minorHAnsi" w:hAnsiTheme="minorHAnsi"/>
        </w:rPr>
        <w:t>Question 6:</w:t>
      </w:r>
      <w:r w:rsidR="005958D1" w:rsidRPr="004D3AD2">
        <w:rPr>
          <w:rFonts w:asciiTheme="minorHAnsi" w:hAnsiTheme="minorHAnsi"/>
        </w:rPr>
        <w:t xml:space="preserve">  </w:t>
      </w:r>
      <w:r w:rsidR="005958D1" w:rsidRPr="004D3AD2">
        <w:rPr>
          <w:rFonts w:asciiTheme="minorHAnsi" w:hAnsiTheme="minorHAnsi" w:cs="Times New Roman"/>
        </w:rPr>
        <w:t>The international biohazard warning symbol and sign imaged above must be displayed on the doors of rooms where microorganisms of what risk groups are handled?</w:t>
      </w:r>
    </w:p>
    <w:p w:rsidR="005958D1" w:rsidRPr="004D3AD2" w:rsidRDefault="005958D1" w:rsidP="004D3AD2">
      <w:pPr>
        <w:pStyle w:val="Default"/>
        <w:jc w:val="both"/>
        <w:rPr>
          <w:rFonts w:asciiTheme="minorHAnsi" w:hAnsiTheme="minorHAnsi" w:cs="Times New Roman"/>
        </w:rPr>
      </w:pPr>
    </w:p>
    <w:p w:rsidR="005958D1" w:rsidRPr="004D3AD2" w:rsidRDefault="005958D1" w:rsidP="004D3AD2">
      <w:pPr>
        <w:pStyle w:val="Default"/>
        <w:ind w:left="1080" w:hanging="360"/>
        <w:jc w:val="both"/>
        <w:rPr>
          <w:rFonts w:asciiTheme="minorHAnsi" w:hAnsiTheme="minorHAnsi" w:cs="Times New Roman"/>
        </w:rPr>
      </w:pPr>
      <w:r w:rsidRPr="004D3AD2">
        <w:rPr>
          <w:rFonts w:asciiTheme="minorHAnsi" w:hAnsiTheme="minorHAnsi" w:cs="Times New Roman"/>
        </w:rPr>
        <w:t xml:space="preserve">a. </w:t>
      </w:r>
      <w:r w:rsidRPr="004D3AD2">
        <w:rPr>
          <w:rFonts w:asciiTheme="minorHAnsi" w:hAnsiTheme="minorHAnsi" w:cs="Times New Roman"/>
        </w:rPr>
        <w:tab/>
        <w:t>Risk Group 5 or higher</w:t>
      </w:r>
    </w:p>
    <w:p w:rsidR="005958D1" w:rsidRPr="004D3AD2" w:rsidRDefault="005958D1" w:rsidP="004D3AD2">
      <w:pPr>
        <w:pStyle w:val="Default"/>
        <w:ind w:left="1080" w:hanging="360"/>
        <w:jc w:val="both"/>
        <w:rPr>
          <w:rFonts w:asciiTheme="minorHAnsi" w:hAnsiTheme="minorHAnsi" w:cs="Times New Roman"/>
        </w:rPr>
      </w:pPr>
      <w:r w:rsidRPr="004D3AD2">
        <w:rPr>
          <w:rFonts w:asciiTheme="minorHAnsi" w:hAnsiTheme="minorHAnsi" w:cs="Times New Roman"/>
        </w:rPr>
        <w:t xml:space="preserve">b. </w:t>
      </w:r>
      <w:r w:rsidRPr="004D3AD2">
        <w:rPr>
          <w:rFonts w:asciiTheme="minorHAnsi" w:hAnsiTheme="minorHAnsi" w:cs="Times New Roman"/>
        </w:rPr>
        <w:tab/>
        <w:t>Risk Group 4 or higher</w:t>
      </w:r>
    </w:p>
    <w:p w:rsidR="005958D1" w:rsidRPr="004D3AD2" w:rsidRDefault="005958D1" w:rsidP="004D3AD2">
      <w:pPr>
        <w:pStyle w:val="Default"/>
        <w:ind w:left="1080" w:hanging="360"/>
        <w:jc w:val="both"/>
        <w:rPr>
          <w:rFonts w:asciiTheme="minorHAnsi" w:hAnsiTheme="minorHAnsi" w:cs="Times New Roman"/>
        </w:rPr>
      </w:pPr>
      <w:r w:rsidRPr="004D3AD2">
        <w:rPr>
          <w:rFonts w:asciiTheme="minorHAnsi" w:hAnsiTheme="minorHAnsi" w:cs="Times New Roman"/>
        </w:rPr>
        <w:t xml:space="preserve">c. </w:t>
      </w:r>
      <w:r w:rsidRPr="004D3AD2">
        <w:rPr>
          <w:rFonts w:asciiTheme="minorHAnsi" w:hAnsiTheme="minorHAnsi" w:cs="Times New Roman"/>
        </w:rPr>
        <w:tab/>
        <w:t>Risk Group 3 or higher</w:t>
      </w:r>
    </w:p>
    <w:p w:rsidR="005958D1" w:rsidRPr="004D3AD2" w:rsidRDefault="005958D1" w:rsidP="004D3AD2">
      <w:pPr>
        <w:pStyle w:val="Default"/>
        <w:ind w:left="1080" w:hanging="360"/>
        <w:jc w:val="both"/>
        <w:rPr>
          <w:rFonts w:asciiTheme="minorHAnsi" w:hAnsiTheme="minorHAnsi" w:cs="Times New Roman"/>
        </w:rPr>
      </w:pPr>
      <w:r w:rsidRPr="004D3AD2">
        <w:rPr>
          <w:rFonts w:asciiTheme="minorHAnsi" w:hAnsiTheme="minorHAnsi" w:cs="Times New Roman"/>
        </w:rPr>
        <w:t xml:space="preserve">d. </w:t>
      </w:r>
      <w:r w:rsidRPr="004D3AD2">
        <w:rPr>
          <w:rFonts w:asciiTheme="minorHAnsi" w:hAnsiTheme="minorHAnsi" w:cs="Times New Roman"/>
        </w:rPr>
        <w:tab/>
        <w:t>Risk Group 2 or higher</w:t>
      </w:r>
    </w:p>
    <w:p w:rsidR="005958D1" w:rsidRPr="004D3AD2" w:rsidRDefault="005958D1" w:rsidP="004D3AD2">
      <w:pPr>
        <w:pStyle w:val="Default"/>
        <w:ind w:left="1080" w:hanging="360"/>
        <w:jc w:val="both"/>
        <w:rPr>
          <w:rFonts w:asciiTheme="minorHAnsi" w:hAnsiTheme="minorHAnsi" w:cs="Times New Roman"/>
        </w:rPr>
      </w:pPr>
      <w:r w:rsidRPr="004D3AD2">
        <w:rPr>
          <w:rFonts w:asciiTheme="minorHAnsi" w:hAnsiTheme="minorHAnsi" w:cs="Times New Roman"/>
        </w:rPr>
        <w:t xml:space="preserve">e. </w:t>
      </w:r>
      <w:r w:rsidRPr="004D3AD2">
        <w:rPr>
          <w:rFonts w:asciiTheme="minorHAnsi" w:hAnsiTheme="minorHAnsi" w:cs="Times New Roman"/>
        </w:rPr>
        <w:tab/>
        <w:t>Risk Group 1 or higher</w:t>
      </w:r>
    </w:p>
    <w:p w:rsidR="005958D1" w:rsidRPr="004D3AD2" w:rsidRDefault="005958D1" w:rsidP="004D3AD2">
      <w:pPr>
        <w:pStyle w:val="Default"/>
        <w:jc w:val="both"/>
        <w:rPr>
          <w:rFonts w:asciiTheme="minorHAnsi" w:hAnsiTheme="minorHAnsi" w:cs="Times New Roman"/>
        </w:rPr>
      </w:pPr>
    </w:p>
    <w:p w:rsidR="005958D1" w:rsidRPr="004D3AD2" w:rsidRDefault="005958D1" w:rsidP="004D3AD2">
      <w:pPr>
        <w:pStyle w:val="Default"/>
        <w:jc w:val="both"/>
        <w:rPr>
          <w:rFonts w:asciiTheme="minorHAnsi" w:hAnsiTheme="minorHAnsi" w:cs="Times New Roman"/>
          <w:b/>
        </w:rPr>
      </w:pPr>
      <w:r w:rsidRPr="004D3AD2">
        <w:rPr>
          <w:rFonts w:asciiTheme="minorHAnsi" w:hAnsiTheme="minorHAnsi" w:cs="Times New Roman"/>
          <w:b/>
        </w:rPr>
        <w:lastRenderedPageBreak/>
        <w:t>Answer: d. Risk Group 2 or higher</w:t>
      </w:r>
    </w:p>
    <w:p w:rsidR="005958D1" w:rsidRPr="004D3AD2" w:rsidRDefault="005958D1" w:rsidP="004D3AD2">
      <w:pPr>
        <w:pStyle w:val="Default"/>
        <w:jc w:val="both"/>
        <w:rPr>
          <w:rFonts w:asciiTheme="minorHAnsi" w:hAnsiTheme="minorHAnsi" w:cs="Times New Roman"/>
          <w:b/>
        </w:rPr>
      </w:pPr>
      <w:r w:rsidRPr="004D3AD2">
        <w:rPr>
          <w:rFonts w:asciiTheme="minorHAnsi" w:hAnsiTheme="minorHAnsi" w:cs="Times New Roman"/>
          <w:b/>
        </w:rPr>
        <w:t>References:</w:t>
      </w:r>
    </w:p>
    <w:p w:rsidR="005958D1" w:rsidRPr="004D3AD2" w:rsidRDefault="005958D1" w:rsidP="004D3AD2">
      <w:pPr>
        <w:pStyle w:val="Default"/>
        <w:numPr>
          <w:ilvl w:val="0"/>
          <w:numId w:val="21"/>
        </w:numPr>
        <w:jc w:val="both"/>
        <w:rPr>
          <w:rFonts w:asciiTheme="minorHAnsi" w:hAnsiTheme="minorHAnsi" w:cs="Times New Roman"/>
        </w:rPr>
      </w:pPr>
      <w:r w:rsidRPr="004D3AD2">
        <w:rPr>
          <w:rFonts w:asciiTheme="minorHAnsi" w:hAnsiTheme="minorHAnsi" w:cs="Times New Roman"/>
          <w:u w:val="single"/>
        </w:rPr>
        <w:t>Laboratory</w:t>
      </w:r>
      <w:r w:rsidRPr="004D3AD2">
        <w:rPr>
          <w:rFonts w:asciiTheme="minorHAnsi" w:hAnsiTheme="minorHAnsi" w:cs="Times New Roman"/>
        </w:rPr>
        <w:t xml:space="preserve"> </w:t>
      </w:r>
      <w:r w:rsidRPr="004D3AD2">
        <w:rPr>
          <w:rFonts w:asciiTheme="minorHAnsi" w:hAnsiTheme="minorHAnsi" w:cs="Times New Roman"/>
          <w:u w:val="single"/>
        </w:rPr>
        <w:t>Biosafety</w:t>
      </w:r>
      <w:r w:rsidRPr="004D3AD2">
        <w:rPr>
          <w:rFonts w:asciiTheme="minorHAnsi" w:hAnsiTheme="minorHAnsi" w:cs="Times New Roman"/>
        </w:rPr>
        <w:t xml:space="preserve"> </w:t>
      </w:r>
      <w:r w:rsidRPr="004D3AD2">
        <w:rPr>
          <w:rFonts w:asciiTheme="minorHAnsi" w:hAnsiTheme="minorHAnsi" w:cs="Times New Roman"/>
          <w:u w:val="single"/>
        </w:rPr>
        <w:t>Manual,</w:t>
      </w:r>
      <w:r w:rsidRPr="004D3AD2">
        <w:rPr>
          <w:rFonts w:asciiTheme="minorHAnsi" w:hAnsiTheme="minorHAnsi" w:cs="Times New Roman"/>
        </w:rPr>
        <w:t xml:space="preserve"> 3</w:t>
      </w:r>
      <w:r w:rsidRPr="004D3AD2">
        <w:rPr>
          <w:rFonts w:asciiTheme="minorHAnsi" w:hAnsiTheme="minorHAnsi" w:cs="Times New Roman"/>
          <w:vertAlign w:val="superscript"/>
        </w:rPr>
        <w:t>rd</w:t>
      </w:r>
      <w:r w:rsidRPr="004D3AD2">
        <w:rPr>
          <w:rFonts w:asciiTheme="minorHAnsi" w:hAnsiTheme="minorHAnsi" w:cs="Times New Roman"/>
        </w:rPr>
        <w:t xml:space="preserve"> edition. Geneva: World Health Organization, 2004. Chapter 3 – Basic Laboratories – Biosafety Levels 1 and 2, p. 10.</w:t>
      </w:r>
    </w:p>
    <w:p w:rsidR="005958D1" w:rsidRPr="004D3AD2" w:rsidRDefault="005958D1" w:rsidP="004D3AD2">
      <w:pPr>
        <w:pStyle w:val="Default"/>
        <w:numPr>
          <w:ilvl w:val="0"/>
          <w:numId w:val="21"/>
        </w:numPr>
        <w:jc w:val="both"/>
        <w:rPr>
          <w:rFonts w:asciiTheme="minorHAnsi" w:hAnsiTheme="minorHAnsi" w:cs="Times New Roman"/>
        </w:rPr>
      </w:pPr>
      <w:r w:rsidRPr="004D3AD2">
        <w:rPr>
          <w:rFonts w:asciiTheme="minorHAnsi" w:hAnsiTheme="minorHAnsi" w:cs="Times New Roman"/>
        </w:rPr>
        <w:t xml:space="preserve">Chosewood LC, Wilson DE, eds. </w:t>
      </w:r>
      <w:r w:rsidRPr="004D3AD2">
        <w:rPr>
          <w:rFonts w:asciiTheme="minorHAnsi" w:hAnsiTheme="minorHAnsi" w:cs="Times New Roman"/>
          <w:u w:val="single"/>
        </w:rPr>
        <w:t>Biosafety</w:t>
      </w:r>
      <w:r w:rsidRPr="004D3AD2">
        <w:rPr>
          <w:rFonts w:asciiTheme="minorHAnsi" w:hAnsiTheme="minorHAnsi" w:cs="Times New Roman"/>
        </w:rPr>
        <w:t xml:space="preserve"> </w:t>
      </w:r>
      <w:r w:rsidRPr="004D3AD2">
        <w:rPr>
          <w:rFonts w:asciiTheme="minorHAnsi" w:hAnsiTheme="minorHAnsi" w:cs="Times New Roman"/>
          <w:u w:val="single"/>
        </w:rPr>
        <w:t>in</w:t>
      </w:r>
      <w:r w:rsidRPr="004D3AD2">
        <w:rPr>
          <w:rFonts w:asciiTheme="minorHAnsi" w:hAnsiTheme="minorHAnsi" w:cs="Times New Roman"/>
        </w:rPr>
        <w:t xml:space="preserve"> </w:t>
      </w:r>
      <w:r w:rsidRPr="004D3AD2">
        <w:rPr>
          <w:rFonts w:asciiTheme="minorHAnsi" w:hAnsiTheme="minorHAnsi" w:cs="Times New Roman"/>
          <w:u w:val="single"/>
        </w:rPr>
        <w:t>Microbiological</w:t>
      </w:r>
      <w:r w:rsidRPr="004D3AD2">
        <w:rPr>
          <w:rFonts w:asciiTheme="minorHAnsi" w:hAnsiTheme="minorHAnsi" w:cs="Times New Roman"/>
        </w:rPr>
        <w:t xml:space="preserve"> </w:t>
      </w:r>
      <w:r w:rsidRPr="004D3AD2">
        <w:rPr>
          <w:rFonts w:asciiTheme="minorHAnsi" w:hAnsiTheme="minorHAnsi" w:cs="Times New Roman"/>
          <w:u w:val="single"/>
        </w:rPr>
        <w:t>and</w:t>
      </w:r>
      <w:r w:rsidRPr="004D3AD2">
        <w:rPr>
          <w:rFonts w:asciiTheme="minorHAnsi" w:hAnsiTheme="minorHAnsi" w:cs="Times New Roman"/>
        </w:rPr>
        <w:t xml:space="preserve"> </w:t>
      </w:r>
      <w:r w:rsidRPr="004D3AD2">
        <w:rPr>
          <w:rFonts w:asciiTheme="minorHAnsi" w:hAnsiTheme="minorHAnsi" w:cs="Times New Roman"/>
          <w:u w:val="single"/>
        </w:rPr>
        <w:t>Biomedical</w:t>
      </w:r>
      <w:r w:rsidRPr="004D3AD2">
        <w:rPr>
          <w:rFonts w:asciiTheme="minorHAnsi" w:hAnsiTheme="minorHAnsi" w:cs="Times New Roman"/>
        </w:rPr>
        <w:t xml:space="preserve"> </w:t>
      </w:r>
      <w:r w:rsidRPr="004D3AD2">
        <w:rPr>
          <w:rFonts w:asciiTheme="minorHAnsi" w:hAnsiTheme="minorHAnsi" w:cs="Times New Roman"/>
          <w:u w:val="single"/>
        </w:rPr>
        <w:t>Laboratories</w:t>
      </w:r>
      <w:r w:rsidRPr="004D3AD2">
        <w:rPr>
          <w:rFonts w:asciiTheme="minorHAnsi" w:hAnsiTheme="minorHAnsi" w:cs="Times New Roman"/>
        </w:rPr>
        <w:t>, 5</w:t>
      </w:r>
      <w:r w:rsidRPr="004D3AD2">
        <w:rPr>
          <w:rFonts w:asciiTheme="minorHAnsi" w:hAnsiTheme="minorHAnsi" w:cs="Times New Roman"/>
          <w:vertAlign w:val="superscript"/>
        </w:rPr>
        <w:t>th</w:t>
      </w:r>
      <w:r w:rsidRPr="004D3AD2">
        <w:rPr>
          <w:rFonts w:asciiTheme="minorHAnsi" w:hAnsiTheme="minorHAnsi" w:cs="Times New Roman"/>
        </w:rPr>
        <w:t xml:space="preserve"> edition. U.S. Department of Health and Human Services, HHS publication (CDC) 2009. Section IV – Laboratory Biosafety Level Criteria, p. 34.</w:t>
      </w:r>
    </w:p>
    <w:p w:rsidR="005958D1" w:rsidRPr="004D3AD2" w:rsidRDefault="005958D1" w:rsidP="004D3AD2">
      <w:pPr>
        <w:pStyle w:val="Default"/>
        <w:jc w:val="both"/>
        <w:rPr>
          <w:rFonts w:asciiTheme="minorHAnsi" w:hAnsiTheme="minorHAnsi" w:cs="Times New Roman"/>
          <w:b/>
        </w:rPr>
      </w:pPr>
      <w:r w:rsidRPr="004D3AD2">
        <w:rPr>
          <w:rFonts w:asciiTheme="minorHAnsi" w:hAnsiTheme="minorHAnsi" w:cs="Times New Roman"/>
          <w:b/>
        </w:rPr>
        <w:t>Domain 5</w:t>
      </w:r>
    </w:p>
    <w:p w:rsidR="009047DA" w:rsidRPr="004D3AD2" w:rsidRDefault="009047DA" w:rsidP="004D3AD2">
      <w:pPr>
        <w:spacing w:after="0" w:line="240" w:lineRule="auto"/>
        <w:rPr>
          <w:sz w:val="24"/>
          <w:szCs w:val="24"/>
        </w:rPr>
      </w:pPr>
    </w:p>
    <w:p w:rsidR="00D05FEB" w:rsidRPr="004D3AD2" w:rsidRDefault="00D05FEB" w:rsidP="00592840">
      <w:pPr>
        <w:spacing w:after="0" w:line="240" w:lineRule="auto"/>
        <w:jc w:val="center"/>
        <w:rPr>
          <w:sz w:val="24"/>
          <w:szCs w:val="24"/>
        </w:rPr>
      </w:pPr>
    </w:p>
    <w:p w:rsidR="00D05FEB" w:rsidRPr="004D3AD2" w:rsidRDefault="009047DA" w:rsidP="004D3AD2">
      <w:pPr>
        <w:spacing w:after="0" w:line="240" w:lineRule="auto"/>
        <w:jc w:val="both"/>
        <w:rPr>
          <w:rFonts w:cs="Times New Roman"/>
          <w:sz w:val="24"/>
          <w:szCs w:val="24"/>
        </w:rPr>
      </w:pPr>
      <w:r w:rsidRPr="004D3AD2">
        <w:rPr>
          <w:sz w:val="24"/>
          <w:szCs w:val="24"/>
        </w:rPr>
        <w:t xml:space="preserve">Question 7:  </w:t>
      </w:r>
      <w:r w:rsidR="00D05FEB" w:rsidRPr="004D3AD2">
        <w:rPr>
          <w:rFonts w:cs="Times New Roman"/>
          <w:sz w:val="24"/>
          <w:szCs w:val="24"/>
        </w:rPr>
        <w:t>The following can be used to perform what technique on mice?</w:t>
      </w:r>
    </w:p>
    <w:p w:rsidR="00D05FEB" w:rsidRPr="004D3AD2" w:rsidRDefault="00D05FEB" w:rsidP="004D3AD2">
      <w:pPr>
        <w:pStyle w:val="ListParagraph"/>
        <w:spacing w:after="0" w:line="240" w:lineRule="auto"/>
        <w:ind w:left="360"/>
        <w:jc w:val="both"/>
        <w:rPr>
          <w:rFonts w:cs="Times New Roman"/>
          <w:sz w:val="24"/>
          <w:szCs w:val="24"/>
        </w:rPr>
      </w:pPr>
    </w:p>
    <w:p w:rsidR="00D05FEB" w:rsidRPr="004D3AD2" w:rsidRDefault="00D05FEB" w:rsidP="004D3AD2">
      <w:pPr>
        <w:pStyle w:val="ListParagraph"/>
        <w:numPr>
          <w:ilvl w:val="1"/>
          <w:numId w:val="2"/>
        </w:numPr>
        <w:spacing w:after="0" w:line="240" w:lineRule="auto"/>
        <w:jc w:val="both"/>
        <w:rPr>
          <w:rFonts w:cs="Times New Roman"/>
          <w:sz w:val="24"/>
          <w:szCs w:val="24"/>
        </w:rPr>
      </w:pPr>
      <w:r w:rsidRPr="004D3AD2">
        <w:rPr>
          <w:rFonts w:cs="Times New Roman"/>
          <w:sz w:val="24"/>
          <w:szCs w:val="24"/>
        </w:rPr>
        <w:t>Tattooing</w:t>
      </w:r>
    </w:p>
    <w:p w:rsidR="00D05FEB" w:rsidRPr="004D3AD2" w:rsidRDefault="00D05FEB" w:rsidP="004D3AD2">
      <w:pPr>
        <w:pStyle w:val="ListParagraph"/>
        <w:numPr>
          <w:ilvl w:val="1"/>
          <w:numId w:val="2"/>
        </w:numPr>
        <w:spacing w:after="0" w:line="240" w:lineRule="auto"/>
        <w:jc w:val="both"/>
        <w:rPr>
          <w:rFonts w:cs="Times New Roman"/>
          <w:sz w:val="24"/>
          <w:szCs w:val="24"/>
        </w:rPr>
      </w:pPr>
      <w:r w:rsidRPr="004D3AD2">
        <w:rPr>
          <w:rFonts w:cs="Times New Roman"/>
          <w:sz w:val="24"/>
          <w:szCs w:val="24"/>
        </w:rPr>
        <w:t>Tail clipping</w:t>
      </w:r>
    </w:p>
    <w:p w:rsidR="00D05FEB" w:rsidRPr="004D3AD2" w:rsidRDefault="00D05FEB" w:rsidP="004D3AD2">
      <w:pPr>
        <w:pStyle w:val="ListParagraph"/>
        <w:numPr>
          <w:ilvl w:val="1"/>
          <w:numId w:val="2"/>
        </w:numPr>
        <w:spacing w:after="0" w:line="240" w:lineRule="auto"/>
        <w:jc w:val="both"/>
        <w:rPr>
          <w:rFonts w:cs="Times New Roman"/>
          <w:sz w:val="24"/>
          <w:szCs w:val="24"/>
        </w:rPr>
      </w:pPr>
      <w:r w:rsidRPr="004D3AD2">
        <w:rPr>
          <w:rFonts w:cs="Times New Roman"/>
          <w:sz w:val="24"/>
          <w:szCs w:val="24"/>
        </w:rPr>
        <w:t>Microchip implantation</w:t>
      </w:r>
    </w:p>
    <w:p w:rsidR="00D05FEB" w:rsidRPr="004D3AD2" w:rsidRDefault="00D05FEB" w:rsidP="004D3AD2">
      <w:pPr>
        <w:pStyle w:val="ListParagraph"/>
        <w:numPr>
          <w:ilvl w:val="1"/>
          <w:numId w:val="2"/>
        </w:numPr>
        <w:spacing w:after="0" w:line="240" w:lineRule="auto"/>
        <w:jc w:val="both"/>
        <w:rPr>
          <w:rFonts w:cs="Times New Roman"/>
          <w:sz w:val="24"/>
          <w:szCs w:val="24"/>
        </w:rPr>
      </w:pPr>
      <w:r w:rsidRPr="004D3AD2">
        <w:rPr>
          <w:rFonts w:cs="Times New Roman"/>
          <w:sz w:val="24"/>
          <w:szCs w:val="24"/>
        </w:rPr>
        <w:t>Ear notching</w:t>
      </w:r>
    </w:p>
    <w:p w:rsidR="00D05FEB" w:rsidRPr="004D3AD2" w:rsidRDefault="00D05FEB" w:rsidP="004D3AD2">
      <w:pPr>
        <w:spacing w:after="0" w:line="240" w:lineRule="auto"/>
        <w:jc w:val="both"/>
        <w:rPr>
          <w:rFonts w:cs="Times New Roman"/>
          <w:b/>
          <w:sz w:val="24"/>
          <w:szCs w:val="24"/>
        </w:rPr>
      </w:pPr>
    </w:p>
    <w:p w:rsidR="00D05FEB" w:rsidRPr="004D3AD2" w:rsidRDefault="00D05FEB" w:rsidP="004D3AD2">
      <w:pPr>
        <w:spacing w:after="0" w:line="240" w:lineRule="auto"/>
        <w:jc w:val="both"/>
        <w:rPr>
          <w:rFonts w:cs="Times New Roman"/>
          <w:b/>
          <w:sz w:val="24"/>
          <w:szCs w:val="24"/>
        </w:rPr>
      </w:pPr>
      <w:r w:rsidRPr="004D3AD2">
        <w:rPr>
          <w:rFonts w:cs="Times New Roman"/>
          <w:b/>
          <w:sz w:val="24"/>
          <w:szCs w:val="24"/>
        </w:rPr>
        <w:t>Answer: a. Tattooing</w:t>
      </w:r>
    </w:p>
    <w:p w:rsidR="00D05FEB" w:rsidRPr="004D3AD2" w:rsidRDefault="00D05FEB" w:rsidP="004D3AD2">
      <w:pPr>
        <w:spacing w:after="0" w:line="240" w:lineRule="auto"/>
        <w:jc w:val="both"/>
        <w:rPr>
          <w:rFonts w:cs="Times New Roman"/>
          <w:b/>
          <w:sz w:val="24"/>
          <w:szCs w:val="24"/>
        </w:rPr>
      </w:pPr>
    </w:p>
    <w:p w:rsidR="00D05FEB" w:rsidRPr="004D3AD2" w:rsidRDefault="00D05FEB" w:rsidP="004D3AD2">
      <w:pPr>
        <w:spacing w:after="0" w:line="240" w:lineRule="auto"/>
        <w:jc w:val="both"/>
        <w:rPr>
          <w:rFonts w:cs="Times New Roman"/>
          <w:b/>
          <w:sz w:val="24"/>
          <w:szCs w:val="24"/>
        </w:rPr>
      </w:pPr>
      <w:r w:rsidRPr="004D3AD2">
        <w:rPr>
          <w:rFonts w:cs="Times New Roman"/>
          <w:b/>
          <w:sz w:val="24"/>
          <w:szCs w:val="24"/>
        </w:rPr>
        <w:t>References:</w:t>
      </w:r>
    </w:p>
    <w:p w:rsidR="00D05FEB" w:rsidRPr="004D3AD2" w:rsidRDefault="00D05FEB" w:rsidP="004D3AD2">
      <w:pPr>
        <w:pStyle w:val="ListParagraph"/>
        <w:numPr>
          <w:ilvl w:val="0"/>
          <w:numId w:val="3"/>
        </w:numPr>
        <w:spacing w:after="0" w:line="240" w:lineRule="auto"/>
        <w:jc w:val="both"/>
        <w:rPr>
          <w:rFonts w:cs="Times New Roman"/>
          <w:sz w:val="24"/>
          <w:szCs w:val="24"/>
        </w:rPr>
      </w:pPr>
      <w:r w:rsidRPr="004D3AD2">
        <w:rPr>
          <w:rFonts w:cs="Times New Roman"/>
          <w:sz w:val="24"/>
          <w:szCs w:val="24"/>
        </w:rPr>
        <w:t>Chen M, Kan L, Ledford BT, He, J-Q. 2016. Tattooing various combinations of ears, tail, and toes to identify mice reliably and permanently. JAALAS 55(2): 189-198.</w:t>
      </w:r>
    </w:p>
    <w:p w:rsidR="00D05FEB" w:rsidRPr="004D3AD2" w:rsidRDefault="00D05FEB" w:rsidP="004D3AD2">
      <w:pPr>
        <w:pStyle w:val="ListParagraph"/>
        <w:numPr>
          <w:ilvl w:val="0"/>
          <w:numId w:val="3"/>
        </w:numPr>
        <w:spacing w:after="0" w:line="240" w:lineRule="auto"/>
        <w:jc w:val="both"/>
        <w:rPr>
          <w:rFonts w:cs="Times New Roman"/>
          <w:sz w:val="24"/>
          <w:szCs w:val="24"/>
        </w:rPr>
      </w:pPr>
      <w:r w:rsidRPr="004D3AD2">
        <w:rPr>
          <w:rFonts w:cs="Times New Roman"/>
          <w:sz w:val="24"/>
          <w:szCs w:val="24"/>
        </w:rPr>
        <w:t xml:space="preserve">Fox JG, Anderson LC, Otto G, Pritchett-Corning KR, Whary MT, eds. 2015. </w:t>
      </w:r>
      <w:r w:rsidRPr="004D3AD2">
        <w:rPr>
          <w:rFonts w:cs="Times New Roman"/>
          <w:sz w:val="24"/>
          <w:szCs w:val="24"/>
          <w:u w:val="single"/>
        </w:rPr>
        <w:t>Laboratory Animal Medicine</w:t>
      </w:r>
      <w:r w:rsidRPr="004D3AD2">
        <w:rPr>
          <w:rFonts w:cs="Times New Roman"/>
          <w:sz w:val="24"/>
          <w:szCs w:val="24"/>
        </w:rPr>
        <w:t>, 3</w:t>
      </w:r>
      <w:r w:rsidRPr="004D3AD2">
        <w:rPr>
          <w:rFonts w:cs="Times New Roman"/>
          <w:sz w:val="24"/>
          <w:szCs w:val="24"/>
          <w:vertAlign w:val="superscript"/>
        </w:rPr>
        <w:t>rd</w:t>
      </w:r>
      <w:r w:rsidRPr="004D3AD2">
        <w:rPr>
          <w:rFonts w:cs="Times New Roman"/>
          <w:sz w:val="24"/>
          <w:szCs w:val="24"/>
        </w:rPr>
        <w:t xml:space="preserve"> Ed. Elsevier Inc.: San Diego, CA. Chapter 25 - Techniques of Experimentation. P. 1203</w:t>
      </w:r>
    </w:p>
    <w:p w:rsidR="00D05FEB" w:rsidRPr="004D3AD2" w:rsidRDefault="00D05FEB" w:rsidP="004D3AD2">
      <w:pPr>
        <w:spacing w:after="0" w:line="240" w:lineRule="auto"/>
        <w:jc w:val="both"/>
        <w:rPr>
          <w:rFonts w:cs="Times New Roman"/>
          <w:b/>
          <w:sz w:val="24"/>
          <w:szCs w:val="24"/>
        </w:rPr>
      </w:pPr>
    </w:p>
    <w:p w:rsidR="00D05FEB" w:rsidRPr="004D3AD2" w:rsidRDefault="00D05FEB" w:rsidP="004D3AD2">
      <w:pPr>
        <w:spacing w:after="0" w:line="240" w:lineRule="auto"/>
        <w:jc w:val="both"/>
        <w:rPr>
          <w:rFonts w:cs="Times New Roman"/>
          <w:b/>
          <w:sz w:val="24"/>
          <w:szCs w:val="24"/>
        </w:rPr>
      </w:pPr>
      <w:r w:rsidRPr="004D3AD2">
        <w:rPr>
          <w:rFonts w:cs="Times New Roman"/>
          <w:b/>
          <w:sz w:val="24"/>
          <w:szCs w:val="24"/>
        </w:rPr>
        <w:t>Domain 3 – Primary species; Mouse (</w:t>
      </w:r>
      <w:r w:rsidRPr="004D3AD2">
        <w:rPr>
          <w:rFonts w:cs="Times New Roman"/>
          <w:b/>
          <w:i/>
          <w:sz w:val="24"/>
          <w:szCs w:val="24"/>
        </w:rPr>
        <w:t>Mus musculus</w:t>
      </w:r>
      <w:r w:rsidRPr="004D3AD2">
        <w:rPr>
          <w:rFonts w:cs="Times New Roman"/>
          <w:b/>
          <w:sz w:val="24"/>
          <w:szCs w:val="24"/>
        </w:rPr>
        <w:t>)</w:t>
      </w:r>
    </w:p>
    <w:p w:rsidR="009047DA" w:rsidRPr="004D3AD2" w:rsidRDefault="009047DA" w:rsidP="004D3AD2">
      <w:pPr>
        <w:spacing w:after="0" w:line="240" w:lineRule="auto"/>
        <w:rPr>
          <w:sz w:val="24"/>
          <w:szCs w:val="24"/>
        </w:rPr>
      </w:pPr>
    </w:p>
    <w:p w:rsidR="00D048BC" w:rsidRPr="004D3AD2" w:rsidRDefault="00D048BC" w:rsidP="004D3AD2">
      <w:pPr>
        <w:spacing w:after="0" w:line="240" w:lineRule="auto"/>
        <w:rPr>
          <w:sz w:val="24"/>
          <w:szCs w:val="24"/>
        </w:rPr>
      </w:pPr>
    </w:p>
    <w:p w:rsidR="009047DA" w:rsidRPr="004D3AD2" w:rsidRDefault="009047DA" w:rsidP="004D3AD2">
      <w:pPr>
        <w:spacing w:after="0" w:line="240" w:lineRule="auto"/>
        <w:rPr>
          <w:color w:val="000000"/>
          <w:sz w:val="24"/>
          <w:szCs w:val="24"/>
        </w:rPr>
      </w:pPr>
      <w:r w:rsidRPr="004D3AD2">
        <w:rPr>
          <w:sz w:val="24"/>
          <w:szCs w:val="24"/>
        </w:rPr>
        <w:t xml:space="preserve">Question 8:  </w:t>
      </w:r>
      <w:r w:rsidR="00D048BC" w:rsidRPr="004D3AD2">
        <w:rPr>
          <w:color w:val="000000"/>
          <w:sz w:val="24"/>
          <w:szCs w:val="24"/>
        </w:rPr>
        <w:t>If you examined a ferret with the following clinical signs and associated histological section from the bladder, what would be your most likely diagnosis?</w:t>
      </w:r>
    </w:p>
    <w:p w:rsidR="00D048BC" w:rsidRPr="004D3AD2" w:rsidRDefault="00D048BC" w:rsidP="004D3AD2">
      <w:pPr>
        <w:spacing w:after="0" w:line="240" w:lineRule="auto"/>
        <w:rPr>
          <w:color w:val="000000"/>
          <w:sz w:val="24"/>
          <w:szCs w:val="24"/>
        </w:rPr>
      </w:pPr>
    </w:p>
    <w:p w:rsidR="00D048BC" w:rsidRPr="004D3AD2" w:rsidRDefault="00D048BC" w:rsidP="004D3AD2">
      <w:pPr>
        <w:numPr>
          <w:ilvl w:val="0"/>
          <w:numId w:val="45"/>
        </w:numPr>
        <w:spacing w:after="0" w:line="240" w:lineRule="auto"/>
        <w:jc w:val="both"/>
        <w:rPr>
          <w:i/>
          <w:color w:val="000000"/>
          <w:sz w:val="24"/>
          <w:szCs w:val="24"/>
        </w:rPr>
      </w:pPr>
      <w:r w:rsidRPr="004D3AD2">
        <w:rPr>
          <w:color w:val="000000"/>
          <w:sz w:val="24"/>
          <w:szCs w:val="24"/>
        </w:rPr>
        <w:t>Aleutian disease</w:t>
      </w:r>
    </w:p>
    <w:p w:rsidR="00D048BC" w:rsidRPr="004D3AD2" w:rsidRDefault="00D048BC" w:rsidP="004D3AD2">
      <w:pPr>
        <w:numPr>
          <w:ilvl w:val="0"/>
          <w:numId w:val="45"/>
        </w:numPr>
        <w:spacing w:after="0" w:line="240" w:lineRule="auto"/>
        <w:jc w:val="both"/>
        <w:rPr>
          <w:i/>
          <w:color w:val="000000"/>
          <w:sz w:val="24"/>
          <w:szCs w:val="24"/>
        </w:rPr>
      </w:pPr>
      <w:r w:rsidRPr="004D3AD2">
        <w:rPr>
          <w:color w:val="000000"/>
          <w:sz w:val="24"/>
          <w:szCs w:val="24"/>
        </w:rPr>
        <w:t>Coccidioides</w:t>
      </w:r>
    </w:p>
    <w:p w:rsidR="00D048BC" w:rsidRPr="004D3AD2" w:rsidRDefault="00D048BC" w:rsidP="004D3AD2">
      <w:pPr>
        <w:numPr>
          <w:ilvl w:val="0"/>
          <w:numId w:val="45"/>
        </w:numPr>
        <w:spacing w:after="0" w:line="240" w:lineRule="auto"/>
        <w:jc w:val="both"/>
        <w:rPr>
          <w:i/>
          <w:color w:val="000000"/>
          <w:sz w:val="24"/>
          <w:szCs w:val="24"/>
        </w:rPr>
      </w:pPr>
      <w:r w:rsidRPr="004D3AD2">
        <w:rPr>
          <w:color w:val="000000"/>
          <w:sz w:val="24"/>
          <w:szCs w:val="24"/>
        </w:rPr>
        <w:t>Canine distemper</w:t>
      </w:r>
    </w:p>
    <w:p w:rsidR="00D048BC" w:rsidRPr="004D3AD2" w:rsidRDefault="00D048BC" w:rsidP="004D3AD2">
      <w:pPr>
        <w:numPr>
          <w:ilvl w:val="0"/>
          <w:numId w:val="45"/>
        </w:numPr>
        <w:spacing w:after="0" w:line="240" w:lineRule="auto"/>
        <w:jc w:val="both"/>
        <w:rPr>
          <w:color w:val="000000"/>
          <w:sz w:val="24"/>
          <w:szCs w:val="24"/>
        </w:rPr>
      </w:pPr>
      <w:r w:rsidRPr="004D3AD2">
        <w:rPr>
          <w:color w:val="000000"/>
          <w:sz w:val="24"/>
          <w:szCs w:val="24"/>
        </w:rPr>
        <w:t>Influenza</w:t>
      </w:r>
    </w:p>
    <w:p w:rsidR="00D048BC" w:rsidRPr="004D3AD2" w:rsidRDefault="00D048BC" w:rsidP="004D3AD2">
      <w:pPr>
        <w:numPr>
          <w:ilvl w:val="0"/>
          <w:numId w:val="45"/>
        </w:numPr>
        <w:spacing w:after="0" w:line="240" w:lineRule="auto"/>
        <w:jc w:val="both"/>
        <w:rPr>
          <w:i/>
          <w:color w:val="000000"/>
          <w:sz w:val="24"/>
          <w:szCs w:val="24"/>
        </w:rPr>
      </w:pPr>
      <w:r w:rsidRPr="004D3AD2">
        <w:rPr>
          <w:color w:val="000000"/>
          <w:sz w:val="24"/>
          <w:szCs w:val="24"/>
        </w:rPr>
        <w:t>Mast Cell Tumor</w:t>
      </w:r>
    </w:p>
    <w:p w:rsidR="00D048BC" w:rsidRPr="004D3AD2" w:rsidRDefault="00D048BC" w:rsidP="004D3AD2">
      <w:pPr>
        <w:spacing w:after="0" w:line="240" w:lineRule="auto"/>
        <w:jc w:val="both"/>
        <w:rPr>
          <w:color w:val="000000"/>
          <w:sz w:val="24"/>
          <w:szCs w:val="24"/>
        </w:rPr>
      </w:pPr>
    </w:p>
    <w:p w:rsidR="00D048BC" w:rsidRPr="004D3AD2" w:rsidRDefault="00D048BC" w:rsidP="004D3AD2">
      <w:pPr>
        <w:spacing w:after="0" w:line="240" w:lineRule="auto"/>
        <w:jc w:val="both"/>
        <w:rPr>
          <w:b/>
          <w:color w:val="000000"/>
          <w:sz w:val="24"/>
          <w:szCs w:val="24"/>
        </w:rPr>
      </w:pPr>
      <w:r w:rsidRPr="004D3AD2">
        <w:rPr>
          <w:b/>
          <w:color w:val="000000"/>
          <w:sz w:val="24"/>
          <w:szCs w:val="24"/>
        </w:rPr>
        <w:t>Answer:  c. Canine distemper</w:t>
      </w:r>
    </w:p>
    <w:p w:rsidR="00D048BC" w:rsidRPr="004D3AD2" w:rsidRDefault="00D048BC" w:rsidP="004D3AD2">
      <w:pPr>
        <w:spacing w:after="0" w:line="240" w:lineRule="auto"/>
        <w:jc w:val="both"/>
        <w:rPr>
          <w:b/>
          <w:color w:val="000000"/>
          <w:sz w:val="24"/>
          <w:szCs w:val="24"/>
        </w:rPr>
      </w:pPr>
      <w:r w:rsidRPr="004D3AD2">
        <w:rPr>
          <w:b/>
          <w:color w:val="000000"/>
          <w:sz w:val="24"/>
          <w:szCs w:val="24"/>
        </w:rPr>
        <w:t>References:</w:t>
      </w:r>
    </w:p>
    <w:p w:rsidR="00D048BC" w:rsidRPr="004D3AD2" w:rsidRDefault="00D048BC" w:rsidP="004D3AD2">
      <w:pPr>
        <w:numPr>
          <w:ilvl w:val="0"/>
          <w:numId w:val="46"/>
        </w:numPr>
        <w:autoSpaceDE w:val="0"/>
        <w:autoSpaceDN w:val="0"/>
        <w:adjustRightInd w:val="0"/>
        <w:spacing w:after="0" w:line="240" w:lineRule="auto"/>
        <w:jc w:val="both"/>
        <w:rPr>
          <w:color w:val="000000"/>
          <w:sz w:val="24"/>
          <w:szCs w:val="24"/>
        </w:rPr>
      </w:pPr>
      <w:r w:rsidRPr="004D3AD2">
        <w:rPr>
          <w:color w:val="000000"/>
          <w:sz w:val="24"/>
          <w:szCs w:val="24"/>
        </w:rPr>
        <w:t xml:space="preserve">Fox JG, Anderson LC, Otto G, Pritchett-Corning KR, Whary MT, eds.  2015.  </w:t>
      </w:r>
      <w:r w:rsidRPr="004D3AD2">
        <w:rPr>
          <w:color w:val="000000"/>
          <w:sz w:val="24"/>
          <w:szCs w:val="24"/>
          <w:u w:val="single"/>
        </w:rPr>
        <w:t>Laboratory Animal Medicine</w:t>
      </w:r>
      <w:r w:rsidRPr="004D3AD2">
        <w:rPr>
          <w:color w:val="000000"/>
          <w:sz w:val="24"/>
          <w:szCs w:val="24"/>
        </w:rPr>
        <w:t>, 3</w:t>
      </w:r>
      <w:r w:rsidRPr="004D3AD2">
        <w:rPr>
          <w:color w:val="000000"/>
          <w:sz w:val="24"/>
          <w:szCs w:val="24"/>
          <w:vertAlign w:val="superscript"/>
        </w:rPr>
        <w:t>rd</w:t>
      </w:r>
      <w:r w:rsidRPr="004D3AD2">
        <w:rPr>
          <w:color w:val="000000"/>
          <w:sz w:val="24"/>
          <w:szCs w:val="24"/>
        </w:rPr>
        <w:t xml:space="preserve"> edition.  Academic Press: San Diego, CA.  Chapter 14 – The Biology and Diseases of Ferrets, p. 595-596.</w:t>
      </w:r>
    </w:p>
    <w:p w:rsidR="00D048BC" w:rsidRPr="004D3AD2" w:rsidRDefault="00D048BC" w:rsidP="004D3AD2">
      <w:pPr>
        <w:numPr>
          <w:ilvl w:val="0"/>
          <w:numId w:val="46"/>
        </w:numPr>
        <w:autoSpaceDE w:val="0"/>
        <w:autoSpaceDN w:val="0"/>
        <w:adjustRightInd w:val="0"/>
        <w:spacing w:after="0" w:line="240" w:lineRule="auto"/>
        <w:jc w:val="both"/>
        <w:rPr>
          <w:color w:val="000000"/>
          <w:sz w:val="24"/>
          <w:szCs w:val="24"/>
        </w:rPr>
      </w:pPr>
      <w:r w:rsidRPr="004D3AD2">
        <w:rPr>
          <w:color w:val="000000"/>
          <w:sz w:val="24"/>
          <w:szCs w:val="24"/>
        </w:rPr>
        <w:lastRenderedPageBreak/>
        <w:t xml:space="preserve">Quesenberry KE and Carpenter JW. 2004. </w:t>
      </w:r>
      <w:r w:rsidRPr="004D3AD2">
        <w:rPr>
          <w:color w:val="000000"/>
          <w:sz w:val="24"/>
          <w:szCs w:val="24"/>
          <w:u w:val="single"/>
        </w:rPr>
        <w:t>Ferrets, Rabbits, and Rodents: Clinical Medicine and Surgery</w:t>
      </w:r>
      <w:r w:rsidRPr="004D3AD2">
        <w:rPr>
          <w:color w:val="000000"/>
          <w:sz w:val="24"/>
          <w:szCs w:val="24"/>
        </w:rPr>
        <w:t>, 2</w:t>
      </w:r>
      <w:r w:rsidRPr="004D3AD2">
        <w:rPr>
          <w:color w:val="000000"/>
          <w:sz w:val="24"/>
          <w:szCs w:val="24"/>
          <w:vertAlign w:val="superscript"/>
        </w:rPr>
        <w:t>nd</w:t>
      </w:r>
      <w:r w:rsidRPr="004D3AD2">
        <w:rPr>
          <w:color w:val="000000"/>
          <w:sz w:val="24"/>
          <w:szCs w:val="24"/>
        </w:rPr>
        <w:t xml:space="preserve"> edition. Saunders: St. Louis, Missouri. Chapter 7 – Respiratory Diseases, p. 72-74.</w:t>
      </w:r>
    </w:p>
    <w:p w:rsidR="00D048BC" w:rsidRPr="004D3AD2" w:rsidRDefault="00D048BC" w:rsidP="004D3AD2">
      <w:pPr>
        <w:spacing w:after="0" w:line="240" w:lineRule="auto"/>
        <w:jc w:val="both"/>
        <w:rPr>
          <w:color w:val="000000"/>
          <w:sz w:val="24"/>
          <w:szCs w:val="24"/>
        </w:rPr>
      </w:pPr>
      <w:r w:rsidRPr="004D3AD2">
        <w:rPr>
          <w:b/>
          <w:color w:val="000000"/>
          <w:sz w:val="24"/>
          <w:szCs w:val="24"/>
        </w:rPr>
        <w:t>Domain 1; Secondary Species – Ferret (Mustela putorius furo)</w:t>
      </w:r>
    </w:p>
    <w:p w:rsidR="00D048BC" w:rsidRPr="004D3AD2" w:rsidRDefault="00D048BC" w:rsidP="004D3AD2">
      <w:pPr>
        <w:spacing w:after="0" w:line="240" w:lineRule="auto"/>
        <w:rPr>
          <w:sz w:val="24"/>
          <w:szCs w:val="24"/>
        </w:rPr>
      </w:pPr>
    </w:p>
    <w:p w:rsidR="006C2188" w:rsidRPr="004D3AD2" w:rsidRDefault="006C2188" w:rsidP="004D3AD2">
      <w:pPr>
        <w:spacing w:after="0" w:line="240" w:lineRule="auto"/>
        <w:rPr>
          <w:sz w:val="24"/>
          <w:szCs w:val="24"/>
        </w:rPr>
      </w:pPr>
    </w:p>
    <w:p w:rsidR="006C2188" w:rsidRPr="004D3AD2" w:rsidRDefault="009047DA" w:rsidP="004D3AD2">
      <w:pPr>
        <w:spacing w:after="0" w:line="240" w:lineRule="auto"/>
        <w:rPr>
          <w:sz w:val="24"/>
          <w:szCs w:val="24"/>
        </w:rPr>
      </w:pPr>
      <w:r w:rsidRPr="004D3AD2">
        <w:rPr>
          <w:sz w:val="24"/>
          <w:szCs w:val="24"/>
        </w:rPr>
        <w:t>Question 9:</w:t>
      </w:r>
      <w:r w:rsidR="006C2188" w:rsidRPr="004D3AD2">
        <w:rPr>
          <w:sz w:val="24"/>
          <w:szCs w:val="24"/>
        </w:rPr>
        <w:t xml:space="preserve">  The picture represents what type of IVC?</w:t>
      </w:r>
    </w:p>
    <w:p w:rsidR="006C2188" w:rsidRPr="004D3AD2" w:rsidRDefault="006C2188" w:rsidP="004D3AD2">
      <w:pPr>
        <w:spacing w:after="0" w:line="240" w:lineRule="auto"/>
        <w:jc w:val="both"/>
        <w:rPr>
          <w:sz w:val="24"/>
          <w:szCs w:val="24"/>
        </w:rPr>
      </w:pPr>
    </w:p>
    <w:p w:rsidR="006C2188" w:rsidRPr="004D3AD2" w:rsidRDefault="006C2188" w:rsidP="005B2EFA">
      <w:pPr>
        <w:pStyle w:val="ListParagraph"/>
        <w:numPr>
          <w:ilvl w:val="0"/>
          <w:numId w:val="153"/>
        </w:numPr>
        <w:spacing w:after="0" w:line="240" w:lineRule="auto"/>
        <w:rPr>
          <w:sz w:val="24"/>
          <w:szCs w:val="24"/>
        </w:rPr>
      </w:pPr>
      <w:r w:rsidRPr="004D3AD2">
        <w:rPr>
          <w:sz w:val="24"/>
          <w:szCs w:val="24"/>
        </w:rPr>
        <w:t>intracage supply/perimeter capture</w:t>
      </w:r>
    </w:p>
    <w:p w:rsidR="006C2188" w:rsidRPr="004D3AD2" w:rsidRDefault="006C2188" w:rsidP="005B2EFA">
      <w:pPr>
        <w:pStyle w:val="ListParagraph"/>
        <w:numPr>
          <w:ilvl w:val="0"/>
          <w:numId w:val="153"/>
        </w:numPr>
        <w:spacing w:after="0" w:line="240" w:lineRule="auto"/>
        <w:rPr>
          <w:sz w:val="24"/>
          <w:szCs w:val="24"/>
        </w:rPr>
      </w:pPr>
      <w:r w:rsidRPr="004D3AD2">
        <w:rPr>
          <w:sz w:val="24"/>
          <w:szCs w:val="24"/>
        </w:rPr>
        <w:t>intracage supply/intracage exhaust (direct)</w:t>
      </w:r>
    </w:p>
    <w:p w:rsidR="006C2188" w:rsidRPr="004D3AD2" w:rsidRDefault="006C2188" w:rsidP="005B2EFA">
      <w:pPr>
        <w:pStyle w:val="ListParagraph"/>
        <w:numPr>
          <w:ilvl w:val="0"/>
          <w:numId w:val="153"/>
        </w:numPr>
        <w:spacing w:after="0" w:line="240" w:lineRule="auto"/>
        <w:rPr>
          <w:sz w:val="24"/>
          <w:szCs w:val="24"/>
        </w:rPr>
      </w:pPr>
      <w:r w:rsidRPr="004D3AD2">
        <w:rPr>
          <w:sz w:val="24"/>
          <w:szCs w:val="24"/>
        </w:rPr>
        <w:t>intracage supply/intracage exhaust (indirect)</w:t>
      </w:r>
    </w:p>
    <w:p w:rsidR="006C2188" w:rsidRPr="004D3AD2" w:rsidRDefault="006C2188" w:rsidP="005B2EFA">
      <w:pPr>
        <w:pStyle w:val="ListParagraph"/>
        <w:numPr>
          <w:ilvl w:val="0"/>
          <w:numId w:val="153"/>
        </w:numPr>
        <w:spacing w:after="0" w:line="240" w:lineRule="auto"/>
        <w:rPr>
          <w:sz w:val="24"/>
          <w:szCs w:val="24"/>
        </w:rPr>
      </w:pPr>
      <w:r w:rsidRPr="004D3AD2">
        <w:rPr>
          <w:sz w:val="24"/>
          <w:szCs w:val="24"/>
        </w:rPr>
        <w:t>intracage supply/intracage exhaust (combination)</w:t>
      </w:r>
    </w:p>
    <w:p w:rsidR="006C2188" w:rsidRPr="004D3AD2" w:rsidRDefault="006C2188" w:rsidP="004D3AD2">
      <w:pPr>
        <w:spacing w:after="0" w:line="240" w:lineRule="auto"/>
        <w:rPr>
          <w:sz w:val="24"/>
          <w:szCs w:val="24"/>
        </w:rPr>
      </w:pPr>
    </w:p>
    <w:p w:rsidR="006C2188" w:rsidRPr="004D3AD2" w:rsidRDefault="006C2188" w:rsidP="004D3AD2">
      <w:pPr>
        <w:spacing w:after="0" w:line="240" w:lineRule="auto"/>
        <w:rPr>
          <w:b/>
          <w:sz w:val="24"/>
          <w:szCs w:val="24"/>
        </w:rPr>
      </w:pPr>
      <w:r w:rsidRPr="004D3AD2">
        <w:rPr>
          <w:b/>
          <w:sz w:val="24"/>
          <w:szCs w:val="24"/>
        </w:rPr>
        <w:t xml:space="preserve">Answer: a. intracage supply/perimeter capture </w:t>
      </w:r>
    </w:p>
    <w:p w:rsidR="006C2188" w:rsidRPr="004D3AD2" w:rsidRDefault="006C2188" w:rsidP="004D3AD2">
      <w:pPr>
        <w:spacing w:after="0" w:line="240" w:lineRule="auto"/>
        <w:rPr>
          <w:b/>
          <w:sz w:val="24"/>
          <w:szCs w:val="24"/>
        </w:rPr>
      </w:pPr>
      <w:r w:rsidRPr="004D3AD2">
        <w:rPr>
          <w:b/>
          <w:sz w:val="24"/>
          <w:szCs w:val="24"/>
        </w:rPr>
        <w:t xml:space="preserve">References: </w:t>
      </w:r>
    </w:p>
    <w:p w:rsidR="006C2188" w:rsidRPr="004D3AD2" w:rsidRDefault="006C2188" w:rsidP="004D3AD2">
      <w:pPr>
        <w:numPr>
          <w:ilvl w:val="0"/>
          <w:numId w:val="35"/>
        </w:numPr>
        <w:spacing w:after="0" w:line="240" w:lineRule="auto"/>
        <w:jc w:val="both"/>
        <w:rPr>
          <w:color w:val="000000"/>
          <w:sz w:val="24"/>
          <w:szCs w:val="24"/>
        </w:rPr>
      </w:pPr>
      <w:r w:rsidRPr="004D3AD2">
        <w:rPr>
          <w:color w:val="000000"/>
          <w:sz w:val="24"/>
          <w:szCs w:val="24"/>
        </w:rPr>
        <w:t xml:space="preserve">Fox JG, Anderson LC, Otto G, Pritchett-Corning KR, Whary MT, eds.  2015.  </w:t>
      </w:r>
      <w:r w:rsidRPr="004D3AD2">
        <w:rPr>
          <w:color w:val="000000"/>
          <w:sz w:val="24"/>
          <w:szCs w:val="24"/>
          <w:u w:val="single"/>
        </w:rPr>
        <w:t>Laboratory Animal Medicine</w:t>
      </w:r>
      <w:r w:rsidRPr="004D3AD2">
        <w:rPr>
          <w:color w:val="000000"/>
          <w:sz w:val="24"/>
          <w:szCs w:val="24"/>
        </w:rPr>
        <w:t>, 3</w:t>
      </w:r>
      <w:r w:rsidRPr="004D3AD2">
        <w:rPr>
          <w:color w:val="000000"/>
          <w:sz w:val="24"/>
          <w:szCs w:val="24"/>
          <w:vertAlign w:val="superscript"/>
        </w:rPr>
        <w:t>rd</w:t>
      </w:r>
      <w:r w:rsidRPr="004D3AD2">
        <w:rPr>
          <w:color w:val="000000"/>
          <w:sz w:val="24"/>
          <w:szCs w:val="24"/>
        </w:rPr>
        <w:t xml:space="preserve"> edition.  Academic Press: San Diego, CA.  Chapter 36 – Design and Management of Research Facilities, p. 1573.</w:t>
      </w:r>
    </w:p>
    <w:p w:rsidR="006C2188" w:rsidRPr="004D3AD2" w:rsidRDefault="006C2188" w:rsidP="004D3AD2">
      <w:pPr>
        <w:numPr>
          <w:ilvl w:val="0"/>
          <w:numId w:val="35"/>
        </w:numPr>
        <w:spacing w:after="0" w:line="240" w:lineRule="auto"/>
        <w:jc w:val="both"/>
        <w:rPr>
          <w:color w:val="000000"/>
          <w:sz w:val="24"/>
          <w:szCs w:val="24"/>
        </w:rPr>
      </w:pPr>
      <w:r w:rsidRPr="004D3AD2">
        <w:rPr>
          <w:color w:val="000000"/>
          <w:sz w:val="24"/>
          <w:szCs w:val="24"/>
        </w:rPr>
        <w:t xml:space="preserve">Lipman NS. 1999. Isolator rodent caging systems (state of the art): a critical review. </w:t>
      </w:r>
      <w:r w:rsidRPr="004D3AD2">
        <w:rPr>
          <w:i/>
          <w:color w:val="000000"/>
          <w:sz w:val="24"/>
          <w:szCs w:val="24"/>
        </w:rPr>
        <w:t>Cont Top Lab Anim</w:t>
      </w:r>
      <w:r w:rsidRPr="004D3AD2">
        <w:rPr>
          <w:color w:val="000000"/>
          <w:sz w:val="24"/>
          <w:szCs w:val="24"/>
        </w:rPr>
        <w:t xml:space="preserve"> 38:9-17.</w:t>
      </w:r>
    </w:p>
    <w:p w:rsidR="006C2188" w:rsidRPr="004D3AD2" w:rsidRDefault="006C2188" w:rsidP="004D3AD2">
      <w:pPr>
        <w:spacing w:after="0" w:line="240" w:lineRule="auto"/>
        <w:jc w:val="both"/>
        <w:rPr>
          <w:color w:val="000000"/>
          <w:sz w:val="24"/>
          <w:szCs w:val="24"/>
        </w:rPr>
      </w:pPr>
      <w:r w:rsidRPr="004D3AD2">
        <w:rPr>
          <w:b/>
          <w:color w:val="000000"/>
          <w:sz w:val="24"/>
          <w:szCs w:val="24"/>
        </w:rPr>
        <w:t>Domain 4; Primary Species – Mouse (Mus musculus) &amp; Rat (Rattus norvegicus)</w:t>
      </w:r>
    </w:p>
    <w:p w:rsidR="009047DA" w:rsidRPr="004D3AD2" w:rsidRDefault="009047DA" w:rsidP="004D3AD2">
      <w:pPr>
        <w:spacing w:after="0" w:line="240" w:lineRule="auto"/>
        <w:rPr>
          <w:sz w:val="24"/>
          <w:szCs w:val="24"/>
        </w:rPr>
      </w:pPr>
    </w:p>
    <w:p w:rsidR="007B3447" w:rsidRPr="004D3AD2" w:rsidRDefault="007B3447" w:rsidP="004D3AD2">
      <w:pPr>
        <w:spacing w:after="0" w:line="240" w:lineRule="auto"/>
        <w:rPr>
          <w:sz w:val="24"/>
          <w:szCs w:val="24"/>
        </w:rPr>
      </w:pPr>
    </w:p>
    <w:p w:rsidR="007B3447" w:rsidRPr="004D3AD2" w:rsidRDefault="009047DA" w:rsidP="004D3AD2">
      <w:pPr>
        <w:spacing w:after="0" w:line="240" w:lineRule="auto"/>
        <w:jc w:val="both"/>
        <w:rPr>
          <w:rFonts w:cs="Times New Roman"/>
          <w:sz w:val="24"/>
          <w:szCs w:val="24"/>
          <w:lang w:val="en-CA"/>
        </w:rPr>
      </w:pPr>
      <w:r w:rsidRPr="004D3AD2">
        <w:rPr>
          <w:sz w:val="24"/>
          <w:szCs w:val="24"/>
        </w:rPr>
        <w:t>Question 10:</w:t>
      </w:r>
      <w:r w:rsidR="007B3447" w:rsidRPr="004D3AD2">
        <w:rPr>
          <w:sz w:val="24"/>
          <w:szCs w:val="24"/>
        </w:rPr>
        <w:t xml:space="preserve">  </w:t>
      </w:r>
      <w:r w:rsidR="007B3447" w:rsidRPr="004D3AD2">
        <w:rPr>
          <w:rFonts w:cs="Times New Roman"/>
          <w:sz w:val="24"/>
          <w:szCs w:val="24"/>
          <w:lang w:val="en-CA"/>
        </w:rPr>
        <w:t>Identify the following species and the research model for which they are frequently used:</w:t>
      </w:r>
    </w:p>
    <w:p w:rsidR="007B3447" w:rsidRPr="004D3AD2" w:rsidRDefault="007B3447" w:rsidP="004D3AD2">
      <w:pPr>
        <w:spacing w:after="0" w:line="240" w:lineRule="auto"/>
        <w:jc w:val="both"/>
        <w:rPr>
          <w:rFonts w:cs="Times New Roman"/>
          <w:sz w:val="24"/>
          <w:szCs w:val="24"/>
          <w:lang w:val="en-CA"/>
        </w:rPr>
      </w:pPr>
    </w:p>
    <w:p w:rsidR="007B3447" w:rsidRPr="004D3AD2" w:rsidRDefault="007B3447" w:rsidP="004D3AD2">
      <w:pPr>
        <w:numPr>
          <w:ilvl w:val="1"/>
          <w:numId w:val="13"/>
        </w:numPr>
        <w:spacing w:after="0" w:line="240" w:lineRule="auto"/>
        <w:jc w:val="both"/>
        <w:rPr>
          <w:rFonts w:cs="Times New Roman"/>
          <w:sz w:val="24"/>
          <w:szCs w:val="24"/>
          <w:lang w:val="en-CA"/>
        </w:rPr>
      </w:pPr>
      <w:r w:rsidRPr="004D3AD2">
        <w:rPr>
          <w:rFonts w:cs="Times New Roman"/>
          <w:i/>
          <w:sz w:val="24"/>
          <w:szCs w:val="24"/>
          <w:lang w:val="en-CA"/>
        </w:rPr>
        <w:t xml:space="preserve">Mus musculus; </w:t>
      </w:r>
      <w:r w:rsidRPr="004D3AD2">
        <w:rPr>
          <w:rFonts w:cs="Times New Roman"/>
          <w:sz w:val="24"/>
          <w:szCs w:val="24"/>
          <w:lang w:val="en-CA"/>
        </w:rPr>
        <w:t>diet-induced type-2 diabetes</w:t>
      </w:r>
    </w:p>
    <w:p w:rsidR="007B3447" w:rsidRPr="004D3AD2" w:rsidRDefault="007B3447" w:rsidP="004D3AD2">
      <w:pPr>
        <w:numPr>
          <w:ilvl w:val="1"/>
          <w:numId w:val="13"/>
        </w:numPr>
        <w:spacing w:after="0" w:line="240" w:lineRule="auto"/>
        <w:jc w:val="both"/>
        <w:rPr>
          <w:rFonts w:cs="Times New Roman"/>
          <w:i/>
          <w:sz w:val="24"/>
          <w:szCs w:val="24"/>
          <w:lang w:val="en-CA"/>
        </w:rPr>
      </w:pPr>
      <w:r w:rsidRPr="004D3AD2">
        <w:rPr>
          <w:rFonts w:cs="Times New Roman"/>
          <w:i/>
          <w:sz w:val="24"/>
          <w:szCs w:val="24"/>
          <w:lang w:val="en-CA"/>
        </w:rPr>
        <w:t>Ra</w:t>
      </w:r>
      <w:r w:rsidR="007E1876">
        <w:rPr>
          <w:rFonts w:cs="Times New Roman"/>
          <w:i/>
          <w:sz w:val="24"/>
          <w:szCs w:val="24"/>
          <w:lang w:val="en-CA"/>
        </w:rPr>
        <w:t>t</w:t>
      </w:r>
      <w:r w:rsidRPr="004D3AD2">
        <w:rPr>
          <w:rFonts w:cs="Times New Roman"/>
          <w:i/>
          <w:sz w:val="24"/>
          <w:szCs w:val="24"/>
          <w:lang w:val="en-CA"/>
        </w:rPr>
        <w:t>tus norvegicus;</w:t>
      </w:r>
      <w:r w:rsidRPr="004D3AD2">
        <w:rPr>
          <w:rFonts w:cs="Times New Roman"/>
          <w:sz w:val="24"/>
          <w:szCs w:val="24"/>
          <w:lang w:val="en-CA"/>
        </w:rPr>
        <w:t xml:space="preserve"> diet-induced type-2 diabetes</w:t>
      </w:r>
    </w:p>
    <w:p w:rsidR="007B3447" w:rsidRPr="004D3AD2" w:rsidRDefault="007B3447" w:rsidP="004D3AD2">
      <w:pPr>
        <w:numPr>
          <w:ilvl w:val="1"/>
          <w:numId w:val="13"/>
        </w:numPr>
        <w:spacing w:after="0" w:line="240" w:lineRule="auto"/>
        <w:jc w:val="both"/>
        <w:rPr>
          <w:rFonts w:cs="Times New Roman"/>
          <w:sz w:val="24"/>
          <w:szCs w:val="24"/>
          <w:lang w:val="en-CA"/>
        </w:rPr>
      </w:pPr>
      <w:r w:rsidRPr="004D3AD2">
        <w:rPr>
          <w:rFonts w:cs="Times New Roman"/>
          <w:i/>
          <w:sz w:val="24"/>
          <w:szCs w:val="24"/>
          <w:lang w:val="en-CA"/>
        </w:rPr>
        <w:t>Acomys cahirinus</w:t>
      </w:r>
      <w:r w:rsidRPr="004D3AD2">
        <w:rPr>
          <w:rFonts w:cs="Times New Roman"/>
          <w:sz w:val="24"/>
          <w:szCs w:val="24"/>
          <w:lang w:val="en-CA"/>
        </w:rPr>
        <w:t>; diet-induced type-2 diabetes</w:t>
      </w:r>
    </w:p>
    <w:p w:rsidR="007B3447" w:rsidRPr="004D3AD2" w:rsidRDefault="007E1876" w:rsidP="004D3AD2">
      <w:pPr>
        <w:numPr>
          <w:ilvl w:val="1"/>
          <w:numId w:val="13"/>
        </w:numPr>
        <w:spacing w:after="0" w:line="240" w:lineRule="auto"/>
        <w:jc w:val="both"/>
        <w:rPr>
          <w:rFonts w:cs="Times New Roman"/>
          <w:sz w:val="24"/>
          <w:szCs w:val="24"/>
          <w:lang w:val="en-CA"/>
        </w:rPr>
      </w:pPr>
      <w:r>
        <w:rPr>
          <w:rFonts w:cs="Times New Roman"/>
          <w:i/>
          <w:sz w:val="24"/>
          <w:szCs w:val="24"/>
          <w:lang w:val="en-CA"/>
        </w:rPr>
        <w:t>Peromyscus leucopus</w:t>
      </w:r>
      <w:r w:rsidR="007B3447" w:rsidRPr="004D3AD2">
        <w:rPr>
          <w:rFonts w:cs="Times New Roman"/>
          <w:i/>
          <w:sz w:val="24"/>
          <w:szCs w:val="24"/>
          <w:lang w:val="en-CA"/>
        </w:rPr>
        <w:t xml:space="preserve">; </w:t>
      </w:r>
      <w:r w:rsidR="007B3447" w:rsidRPr="004D3AD2">
        <w:rPr>
          <w:rFonts w:cs="Times New Roman"/>
          <w:sz w:val="24"/>
          <w:szCs w:val="24"/>
          <w:lang w:val="en-CA"/>
        </w:rPr>
        <w:t>diet-induced type-2 diabetes</w:t>
      </w:r>
    </w:p>
    <w:p w:rsidR="007B3447" w:rsidRPr="004D3AD2" w:rsidRDefault="007B3447" w:rsidP="004D3AD2">
      <w:pPr>
        <w:numPr>
          <w:ilvl w:val="1"/>
          <w:numId w:val="13"/>
        </w:numPr>
        <w:spacing w:after="0" w:line="240" w:lineRule="auto"/>
        <w:jc w:val="both"/>
        <w:rPr>
          <w:rFonts w:cs="Times New Roman"/>
          <w:i/>
          <w:sz w:val="24"/>
          <w:szCs w:val="24"/>
          <w:lang w:val="en-CA"/>
        </w:rPr>
      </w:pPr>
      <w:r w:rsidRPr="004D3AD2">
        <w:rPr>
          <w:rFonts w:cs="Times New Roman"/>
          <w:i/>
          <w:sz w:val="24"/>
          <w:szCs w:val="24"/>
          <w:lang w:val="en-CA"/>
        </w:rPr>
        <w:t>Phodopus sungorus</w:t>
      </w:r>
      <w:r w:rsidRPr="004D3AD2">
        <w:rPr>
          <w:rFonts w:cs="Times New Roman"/>
          <w:sz w:val="24"/>
          <w:szCs w:val="24"/>
          <w:lang w:val="en-CA"/>
        </w:rPr>
        <w:t>; female aggression</w:t>
      </w:r>
    </w:p>
    <w:p w:rsidR="007B3447" w:rsidRPr="004D3AD2" w:rsidRDefault="007B3447" w:rsidP="004D3AD2">
      <w:pPr>
        <w:spacing w:after="0" w:line="240" w:lineRule="auto"/>
        <w:jc w:val="both"/>
        <w:rPr>
          <w:rFonts w:cs="Times New Roman"/>
          <w:b/>
          <w:sz w:val="24"/>
          <w:szCs w:val="24"/>
          <w:lang w:val="en-CA"/>
        </w:rPr>
      </w:pPr>
    </w:p>
    <w:p w:rsidR="007B3447" w:rsidRPr="004D3AD2" w:rsidRDefault="007B3447" w:rsidP="004D3AD2">
      <w:pPr>
        <w:spacing w:after="0" w:line="240" w:lineRule="auto"/>
        <w:jc w:val="both"/>
        <w:rPr>
          <w:rFonts w:cs="Times New Roman"/>
          <w:sz w:val="24"/>
          <w:szCs w:val="24"/>
          <w:lang w:val="en-CA"/>
        </w:rPr>
      </w:pPr>
      <w:r w:rsidRPr="004D3AD2">
        <w:rPr>
          <w:rFonts w:cs="Times New Roman"/>
          <w:b/>
          <w:sz w:val="24"/>
          <w:szCs w:val="24"/>
          <w:lang w:val="en-CA"/>
        </w:rPr>
        <w:t xml:space="preserve">Answer: c. </w:t>
      </w:r>
      <w:r w:rsidRPr="004D3AD2">
        <w:rPr>
          <w:rFonts w:cs="Times New Roman"/>
          <w:b/>
          <w:i/>
          <w:sz w:val="24"/>
          <w:szCs w:val="24"/>
          <w:lang w:val="en-CA"/>
        </w:rPr>
        <w:t>Acomys cahirinus</w:t>
      </w:r>
      <w:r w:rsidRPr="004D3AD2">
        <w:rPr>
          <w:rFonts w:cs="Times New Roman"/>
          <w:b/>
          <w:sz w:val="24"/>
          <w:szCs w:val="24"/>
          <w:lang w:val="en-CA"/>
        </w:rPr>
        <w:t>; diet-induced type-2 diabetes</w:t>
      </w:r>
    </w:p>
    <w:p w:rsidR="007B3447" w:rsidRPr="004D3AD2" w:rsidRDefault="007B3447" w:rsidP="004D3AD2">
      <w:pPr>
        <w:spacing w:after="0" w:line="240" w:lineRule="auto"/>
        <w:jc w:val="both"/>
        <w:rPr>
          <w:rFonts w:cs="Times New Roman"/>
          <w:b/>
          <w:sz w:val="24"/>
          <w:szCs w:val="24"/>
          <w:lang w:val="en"/>
        </w:rPr>
      </w:pPr>
    </w:p>
    <w:p w:rsidR="007B3447" w:rsidRPr="004D3AD2" w:rsidRDefault="007B3447" w:rsidP="004D3AD2">
      <w:pPr>
        <w:spacing w:after="0" w:line="240" w:lineRule="auto"/>
        <w:jc w:val="both"/>
        <w:rPr>
          <w:rFonts w:cs="Times New Roman"/>
          <w:b/>
          <w:sz w:val="24"/>
          <w:szCs w:val="24"/>
          <w:lang w:val="en"/>
        </w:rPr>
      </w:pPr>
      <w:r w:rsidRPr="004D3AD2">
        <w:rPr>
          <w:rFonts w:cs="Times New Roman"/>
          <w:b/>
          <w:sz w:val="24"/>
          <w:szCs w:val="24"/>
          <w:lang w:val="en"/>
        </w:rPr>
        <w:t>References:</w:t>
      </w:r>
    </w:p>
    <w:p w:rsidR="007B3447" w:rsidRPr="004D3AD2" w:rsidRDefault="007B3447" w:rsidP="004D3AD2">
      <w:pPr>
        <w:numPr>
          <w:ilvl w:val="0"/>
          <w:numId w:val="14"/>
        </w:numPr>
        <w:spacing w:after="0" w:line="240" w:lineRule="auto"/>
        <w:jc w:val="both"/>
        <w:rPr>
          <w:rFonts w:cs="Times New Roman"/>
          <w:sz w:val="24"/>
          <w:szCs w:val="24"/>
          <w:lang w:val="en-CA"/>
        </w:rPr>
      </w:pPr>
      <w:r w:rsidRPr="004D3AD2">
        <w:rPr>
          <w:rFonts w:cs="Times New Roman"/>
          <w:sz w:val="24"/>
          <w:szCs w:val="24"/>
          <w:lang w:val="en"/>
        </w:rPr>
        <w:t>Haughton CL, Gawriluk TR</w:t>
      </w:r>
      <w:hyperlink r:id="rId14" w:anchor="aff_2" w:history="1">
        <w:r w:rsidRPr="004D3AD2">
          <w:rPr>
            <w:rStyle w:val="Hyperlink"/>
            <w:rFonts w:cs="Times New Roman"/>
            <w:sz w:val="24"/>
            <w:szCs w:val="24"/>
            <w:lang w:val="en"/>
          </w:rPr>
          <w:t>,</w:t>
        </w:r>
      </w:hyperlink>
      <w:r w:rsidRPr="004D3AD2">
        <w:rPr>
          <w:rFonts w:cs="Times New Roman"/>
          <w:sz w:val="24"/>
          <w:szCs w:val="24"/>
          <w:lang w:val="en"/>
        </w:rPr>
        <w:t> Seifert AW</w:t>
      </w:r>
      <w:hyperlink r:id="rId15" w:anchor="aff_3" w:history="1">
        <w:r w:rsidRPr="004D3AD2">
          <w:rPr>
            <w:rStyle w:val="Hyperlink"/>
            <w:rFonts w:cs="Times New Roman"/>
            <w:sz w:val="24"/>
            <w:szCs w:val="24"/>
            <w:lang w:val="en"/>
          </w:rPr>
          <w:t>.</w:t>
        </w:r>
      </w:hyperlink>
      <w:r w:rsidRPr="004D3AD2">
        <w:rPr>
          <w:rFonts w:cs="Times New Roman"/>
          <w:sz w:val="24"/>
          <w:szCs w:val="24"/>
          <w:lang w:val="en"/>
        </w:rPr>
        <w:t xml:space="preserve"> 2016. The Biology and Husbandry of the African Spiny Mouse (</w:t>
      </w:r>
      <w:r w:rsidRPr="004D3AD2">
        <w:rPr>
          <w:rFonts w:cs="Times New Roman"/>
          <w:i/>
          <w:iCs/>
          <w:sz w:val="24"/>
          <w:szCs w:val="24"/>
          <w:lang w:val="en"/>
        </w:rPr>
        <w:t>Acomys cahirinus</w:t>
      </w:r>
      <w:r w:rsidRPr="004D3AD2">
        <w:rPr>
          <w:rFonts w:cs="Times New Roman"/>
          <w:sz w:val="24"/>
          <w:szCs w:val="24"/>
          <w:lang w:val="en"/>
        </w:rPr>
        <w:t xml:space="preserve">) and the Research Uses of a Laboratory Colony. </w:t>
      </w:r>
      <w:r w:rsidRPr="004D3AD2">
        <w:rPr>
          <w:rFonts w:cs="Times New Roman"/>
          <w:i/>
          <w:sz w:val="24"/>
          <w:szCs w:val="24"/>
          <w:lang w:val="en"/>
        </w:rPr>
        <w:t>JAALAS</w:t>
      </w:r>
      <w:r w:rsidRPr="004D3AD2">
        <w:rPr>
          <w:rFonts w:cs="Times New Roman"/>
          <w:sz w:val="24"/>
          <w:szCs w:val="24"/>
          <w:lang w:val="en"/>
        </w:rPr>
        <w:t>;55(1)9-17</w:t>
      </w:r>
    </w:p>
    <w:p w:rsidR="007B3447" w:rsidRPr="004D3AD2" w:rsidRDefault="007B3447" w:rsidP="004D3AD2">
      <w:pPr>
        <w:numPr>
          <w:ilvl w:val="0"/>
          <w:numId w:val="14"/>
        </w:numPr>
        <w:spacing w:after="0" w:line="240" w:lineRule="auto"/>
        <w:jc w:val="both"/>
        <w:rPr>
          <w:rFonts w:cs="Times New Roman"/>
          <w:sz w:val="24"/>
          <w:szCs w:val="24"/>
          <w:lang w:val="en-CA"/>
        </w:rPr>
      </w:pPr>
      <w:r w:rsidRPr="004D3AD2">
        <w:rPr>
          <w:rFonts w:cs="Times New Roman"/>
          <w:bCs/>
          <w:sz w:val="24"/>
          <w:szCs w:val="24"/>
          <w:lang w:val="en-CA"/>
        </w:rPr>
        <w:t xml:space="preserve">Shafrir E, Ziv E, Kalman R. </w:t>
      </w:r>
      <w:r w:rsidRPr="004D3AD2">
        <w:rPr>
          <w:rFonts w:cs="Times New Roman"/>
          <w:sz w:val="24"/>
          <w:szCs w:val="24"/>
          <w:lang w:val="en-CA"/>
        </w:rPr>
        <w:t>2006. Nutritionally induced diabetes in desert rodents as models of type 2 diabetes: Acomys cahirinus (</w:t>
      </w:r>
      <w:r w:rsidRPr="004D3AD2">
        <w:rPr>
          <w:rFonts w:cs="Times New Roman"/>
          <w:i/>
          <w:iCs/>
          <w:sz w:val="24"/>
          <w:szCs w:val="24"/>
          <w:lang w:val="en-CA"/>
        </w:rPr>
        <w:t>spiny mice</w:t>
      </w:r>
      <w:r w:rsidRPr="004D3AD2">
        <w:rPr>
          <w:rFonts w:cs="Times New Roman"/>
          <w:sz w:val="24"/>
          <w:szCs w:val="24"/>
          <w:lang w:val="en-CA"/>
        </w:rPr>
        <w:t xml:space="preserve">) and </w:t>
      </w:r>
      <w:r w:rsidRPr="004D3AD2">
        <w:rPr>
          <w:rFonts w:cs="Times New Roman"/>
          <w:i/>
          <w:iCs/>
          <w:sz w:val="24"/>
          <w:szCs w:val="24"/>
          <w:lang w:val="en-CA"/>
        </w:rPr>
        <w:t xml:space="preserve">Psammomys obesus </w:t>
      </w:r>
      <w:r w:rsidRPr="004D3AD2">
        <w:rPr>
          <w:rFonts w:cs="Times New Roman"/>
          <w:sz w:val="24"/>
          <w:szCs w:val="24"/>
          <w:lang w:val="en-CA"/>
        </w:rPr>
        <w:t xml:space="preserve">(desert gerbil). ILAR J </w:t>
      </w:r>
      <w:r w:rsidRPr="004D3AD2">
        <w:rPr>
          <w:rFonts w:cs="Times New Roman"/>
          <w:bCs/>
          <w:sz w:val="24"/>
          <w:szCs w:val="24"/>
          <w:lang w:val="en-CA"/>
        </w:rPr>
        <w:t>47:</w:t>
      </w:r>
      <w:r w:rsidRPr="004D3AD2">
        <w:rPr>
          <w:rFonts w:cs="Times New Roman"/>
          <w:sz w:val="24"/>
          <w:szCs w:val="24"/>
          <w:lang w:val="en-CA"/>
        </w:rPr>
        <w:t>212–224.</w:t>
      </w:r>
    </w:p>
    <w:p w:rsidR="007B3447" w:rsidRPr="004D3AD2" w:rsidRDefault="007B3447" w:rsidP="004D3AD2">
      <w:pPr>
        <w:spacing w:after="0" w:line="240" w:lineRule="auto"/>
        <w:jc w:val="both"/>
        <w:rPr>
          <w:rFonts w:cs="Times New Roman"/>
          <w:sz w:val="24"/>
          <w:szCs w:val="24"/>
          <w:lang w:val="en-CA"/>
        </w:rPr>
      </w:pPr>
    </w:p>
    <w:p w:rsidR="007B3447" w:rsidRPr="004D3AD2" w:rsidRDefault="007B3447" w:rsidP="004D3AD2">
      <w:pPr>
        <w:spacing w:after="0" w:line="240" w:lineRule="auto"/>
        <w:jc w:val="both"/>
        <w:rPr>
          <w:rFonts w:cs="Times New Roman"/>
          <w:b/>
          <w:sz w:val="24"/>
          <w:szCs w:val="24"/>
          <w:lang w:val="en-CA"/>
        </w:rPr>
      </w:pPr>
      <w:r w:rsidRPr="004D3AD2">
        <w:rPr>
          <w:rFonts w:cs="Times New Roman"/>
          <w:b/>
          <w:sz w:val="24"/>
          <w:szCs w:val="24"/>
          <w:lang w:val="en-CA"/>
        </w:rPr>
        <w:t>Domain 3; Tertiary species – other rodents</w:t>
      </w:r>
    </w:p>
    <w:p w:rsidR="009047DA" w:rsidRPr="004D3AD2" w:rsidRDefault="009047DA" w:rsidP="004D3AD2">
      <w:pPr>
        <w:spacing w:after="0" w:line="240" w:lineRule="auto"/>
        <w:rPr>
          <w:sz w:val="24"/>
          <w:szCs w:val="24"/>
        </w:rPr>
      </w:pPr>
    </w:p>
    <w:p w:rsidR="00911F7D" w:rsidRPr="004D3AD2" w:rsidRDefault="00911F7D" w:rsidP="004D3AD2">
      <w:pPr>
        <w:spacing w:after="0" w:line="240" w:lineRule="auto"/>
        <w:rPr>
          <w:sz w:val="24"/>
          <w:szCs w:val="24"/>
        </w:rPr>
      </w:pPr>
    </w:p>
    <w:p w:rsidR="00911F7D" w:rsidRPr="004D3AD2" w:rsidRDefault="009047DA" w:rsidP="004D3AD2">
      <w:pPr>
        <w:pStyle w:val="NoSpacing"/>
        <w:jc w:val="both"/>
        <w:rPr>
          <w:rFonts w:asciiTheme="minorHAnsi" w:hAnsiTheme="minorHAnsi"/>
          <w:color w:val="000000"/>
          <w:sz w:val="24"/>
          <w:szCs w:val="24"/>
        </w:rPr>
      </w:pPr>
      <w:r w:rsidRPr="004D3AD2">
        <w:rPr>
          <w:rFonts w:asciiTheme="minorHAnsi" w:hAnsiTheme="minorHAnsi"/>
          <w:sz w:val="24"/>
          <w:szCs w:val="24"/>
        </w:rPr>
        <w:t>Question 11:</w:t>
      </w:r>
      <w:r w:rsidR="00911F7D" w:rsidRPr="004D3AD2">
        <w:rPr>
          <w:rFonts w:asciiTheme="minorHAnsi" w:hAnsiTheme="minorHAnsi"/>
          <w:sz w:val="24"/>
          <w:szCs w:val="24"/>
        </w:rPr>
        <w:t xml:space="preserve">  </w:t>
      </w:r>
      <w:r w:rsidR="00911F7D" w:rsidRPr="004D3AD2">
        <w:rPr>
          <w:rFonts w:asciiTheme="minorHAnsi" w:hAnsiTheme="minorHAnsi"/>
          <w:color w:val="000000"/>
          <w:sz w:val="24"/>
          <w:szCs w:val="24"/>
        </w:rPr>
        <w:t>Several rats of different ages in your colony are reported to be depressed, anorexic, have hunched posture, respiratory rales can be heard, and a few have died. Gross lesions include numerous pale foci 1-5 mm scattered throughout the lung parenchyma as shown in the image. Lesions are centrally liquefied. Histologically, necrotizing lobar pneumonia with fibrinous adhesions is present. What is the most likely causative agent?</w:t>
      </w:r>
    </w:p>
    <w:p w:rsidR="00911F7D" w:rsidRPr="004D3AD2" w:rsidRDefault="00911F7D" w:rsidP="004D3AD2">
      <w:pPr>
        <w:pStyle w:val="NoSpacing"/>
        <w:jc w:val="both"/>
        <w:rPr>
          <w:rFonts w:asciiTheme="minorHAnsi" w:hAnsiTheme="minorHAnsi"/>
          <w:color w:val="000000"/>
          <w:sz w:val="24"/>
          <w:szCs w:val="24"/>
        </w:rPr>
      </w:pPr>
    </w:p>
    <w:p w:rsidR="00911F7D" w:rsidRPr="004D3AD2" w:rsidRDefault="00911F7D" w:rsidP="004D3AD2">
      <w:pPr>
        <w:pStyle w:val="NoSpacing"/>
        <w:numPr>
          <w:ilvl w:val="0"/>
          <w:numId w:val="19"/>
        </w:numPr>
        <w:jc w:val="both"/>
        <w:rPr>
          <w:rFonts w:asciiTheme="minorHAnsi" w:hAnsiTheme="minorHAnsi"/>
          <w:color w:val="000000"/>
          <w:sz w:val="24"/>
          <w:szCs w:val="24"/>
        </w:rPr>
      </w:pPr>
      <w:r w:rsidRPr="004D3AD2">
        <w:rPr>
          <w:rFonts w:asciiTheme="minorHAnsi" w:hAnsiTheme="minorHAnsi"/>
          <w:color w:val="000000"/>
          <w:sz w:val="24"/>
          <w:szCs w:val="24"/>
        </w:rPr>
        <w:t>Ciliary Associated Respiratory bacillus</w:t>
      </w:r>
    </w:p>
    <w:p w:rsidR="00911F7D" w:rsidRPr="004D3AD2" w:rsidRDefault="00911F7D" w:rsidP="004D3AD2">
      <w:pPr>
        <w:pStyle w:val="NoSpacing"/>
        <w:numPr>
          <w:ilvl w:val="0"/>
          <w:numId w:val="19"/>
        </w:numPr>
        <w:jc w:val="both"/>
        <w:rPr>
          <w:rFonts w:asciiTheme="minorHAnsi" w:hAnsiTheme="minorHAnsi"/>
          <w:i/>
          <w:color w:val="000000"/>
          <w:sz w:val="24"/>
          <w:szCs w:val="24"/>
        </w:rPr>
      </w:pPr>
      <w:r w:rsidRPr="004D3AD2">
        <w:rPr>
          <w:rFonts w:asciiTheme="minorHAnsi" w:hAnsiTheme="minorHAnsi"/>
          <w:i/>
          <w:color w:val="000000"/>
          <w:sz w:val="24"/>
          <w:szCs w:val="24"/>
        </w:rPr>
        <w:t>Streptobacillus moniliformis</w:t>
      </w:r>
    </w:p>
    <w:p w:rsidR="00911F7D" w:rsidRPr="004D3AD2" w:rsidRDefault="00911F7D" w:rsidP="004D3AD2">
      <w:pPr>
        <w:pStyle w:val="NoSpacing"/>
        <w:numPr>
          <w:ilvl w:val="0"/>
          <w:numId w:val="19"/>
        </w:numPr>
        <w:jc w:val="both"/>
        <w:rPr>
          <w:rFonts w:asciiTheme="minorHAnsi" w:hAnsiTheme="minorHAnsi"/>
          <w:i/>
          <w:color w:val="000000"/>
          <w:sz w:val="24"/>
          <w:szCs w:val="24"/>
        </w:rPr>
      </w:pPr>
      <w:r w:rsidRPr="004D3AD2">
        <w:rPr>
          <w:rFonts w:asciiTheme="minorHAnsi" w:hAnsiTheme="minorHAnsi"/>
          <w:i/>
          <w:color w:val="000000"/>
          <w:sz w:val="24"/>
          <w:szCs w:val="24"/>
        </w:rPr>
        <w:t>Corynebacterium kutscheri</w:t>
      </w:r>
    </w:p>
    <w:p w:rsidR="00911F7D" w:rsidRPr="004D3AD2" w:rsidRDefault="00911F7D" w:rsidP="004D3AD2">
      <w:pPr>
        <w:pStyle w:val="NoSpacing"/>
        <w:numPr>
          <w:ilvl w:val="0"/>
          <w:numId w:val="19"/>
        </w:numPr>
        <w:jc w:val="both"/>
        <w:rPr>
          <w:rFonts w:asciiTheme="minorHAnsi" w:hAnsiTheme="minorHAnsi"/>
          <w:i/>
          <w:color w:val="000000"/>
          <w:sz w:val="24"/>
          <w:szCs w:val="24"/>
        </w:rPr>
      </w:pPr>
      <w:r w:rsidRPr="004D3AD2">
        <w:rPr>
          <w:rFonts w:asciiTheme="minorHAnsi" w:hAnsiTheme="minorHAnsi"/>
          <w:i/>
          <w:color w:val="000000"/>
          <w:sz w:val="24"/>
          <w:szCs w:val="24"/>
        </w:rPr>
        <w:t>Bordetella bronchiseptica</w:t>
      </w:r>
    </w:p>
    <w:p w:rsidR="00911F7D" w:rsidRPr="004D3AD2" w:rsidRDefault="00911F7D" w:rsidP="004D3AD2">
      <w:pPr>
        <w:pStyle w:val="NoSpacing"/>
        <w:numPr>
          <w:ilvl w:val="0"/>
          <w:numId w:val="19"/>
        </w:numPr>
        <w:jc w:val="both"/>
        <w:rPr>
          <w:rFonts w:asciiTheme="minorHAnsi" w:hAnsiTheme="minorHAnsi"/>
          <w:i/>
          <w:color w:val="000000"/>
          <w:sz w:val="24"/>
          <w:szCs w:val="24"/>
        </w:rPr>
      </w:pPr>
      <w:r w:rsidRPr="004D3AD2">
        <w:rPr>
          <w:rFonts w:asciiTheme="minorHAnsi" w:hAnsiTheme="minorHAnsi"/>
          <w:i/>
          <w:color w:val="000000"/>
          <w:sz w:val="24"/>
          <w:szCs w:val="24"/>
        </w:rPr>
        <w:t>Streptococus peumoniae</w:t>
      </w:r>
    </w:p>
    <w:p w:rsidR="00911F7D" w:rsidRPr="004D3AD2" w:rsidRDefault="00911F7D" w:rsidP="004D3AD2">
      <w:pPr>
        <w:pStyle w:val="NoSpacing"/>
        <w:jc w:val="both"/>
        <w:rPr>
          <w:rFonts w:asciiTheme="minorHAnsi" w:hAnsiTheme="minorHAnsi"/>
          <w:color w:val="000000"/>
          <w:sz w:val="24"/>
          <w:szCs w:val="24"/>
        </w:rPr>
      </w:pPr>
    </w:p>
    <w:p w:rsidR="00911F7D" w:rsidRPr="004D3AD2" w:rsidRDefault="00911F7D" w:rsidP="004D3AD2">
      <w:pPr>
        <w:pStyle w:val="NoSpacing"/>
        <w:jc w:val="both"/>
        <w:rPr>
          <w:rFonts w:asciiTheme="minorHAnsi" w:hAnsiTheme="minorHAnsi"/>
          <w:color w:val="000000"/>
          <w:sz w:val="24"/>
          <w:szCs w:val="24"/>
        </w:rPr>
      </w:pPr>
      <w:r w:rsidRPr="004D3AD2">
        <w:rPr>
          <w:rFonts w:asciiTheme="minorHAnsi" w:hAnsiTheme="minorHAnsi"/>
          <w:b/>
          <w:color w:val="000000"/>
          <w:sz w:val="24"/>
          <w:szCs w:val="24"/>
        </w:rPr>
        <w:t xml:space="preserve">Answer: c. </w:t>
      </w:r>
      <w:r w:rsidRPr="004D3AD2">
        <w:rPr>
          <w:rFonts w:asciiTheme="minorHAnsi" w:hAnsiTheme="minorHAnsi"/>
          <w:b/>
          <w:i/>
          <w:color w:val="000000"/>
          <w:sz w:val="24"/>
          <w:szCs w:val="24"/>
        </w:rPr>
        <w:t>Cornynebacterium kutscheri</w:t>
      </w:r>
    </w:p>
    <w:p w:rsidR="00911F7D" w:rsidRPr="004D3AD2" w:rsidRDefault="00911F7D" w:rsidP="004D3AD2">
      <w:pPr>
        <w:pStyle w:val="NoSpacing"/>
        <w:ind w:left="360" w:hanging="360"/>
        <w:jc w:val="both"/>
        <w:rPr>
          <w:rFonts w:asciiTheme="minorHAnsi" w:hAnsiTheme="minorHAnsi"/>
          <w:b/>
          <w:color w:val="000000"/>
          <w:sz w:val="24"/>
          <w:szCs w:val="24"/>
        </w:rPr>
      </w:pPr>
      <w:r w:rsidRPr="004D3AD2">
        <w:rPr>
          <w:rFonts w:asciiTheme="minorHAnsi" w:hAnsiTheme="minorHAnsi"/>
          <w:b/>
          <w:color w:val="000000"/>
          <w:sz w:val="24"/>
          <w:szCs w:val="24"/>
        </w:rPr>
        <w:t xml:space="preserve">Reference: </w:t>
      </w:r>
    </w:p>
    <w:p w:rsidR="00911F7D" w:rsidRPr="004D3AD2" w:rsidRDefault="00911F7D" w:rsidP="004D3AD2">
      <w:pPr>
        <w:pStyle w:val="NoSpacing"/>
        <w:ind w:left="720" w:hanging="360"/>
        <w:jc w:val="both"/>
        <w:rPr>
          <w:rFonts w:asciiTheme="minorHAnsi" w:hAnsiTheme="minorHAnsi"/>
          <w:color w:val="000000"/>
          <w:sz w:val="24"/>
          <w:szCs w:val="24"/>
        </w:rPr>
      </w:pPr>
      <w:r w:rsidRPr="004D3AD2">
        <w:rPr>
          <w:rFonts w:asciiTheme="minorHAnsi" w:hAnsiTheme="minorHAnsi"/>
          <w:color w:val="000000"/>
          <w:sz w:val="24"/>
          <w:szCs w:val="24"/>
        </w:rPr>
        <w:t xml:space="preserve">1) </w:t>
      </w:r>
      <w:r w:rsidRPr="004D3AD2">
        <w:rPr>
          <w:rFonts w:asciiTheme="minorHAnsi" w:hAnsiTheme="minorHAnsi"/>
          <w:color w:val="000000"/>
          <w:sz w:val="24"/>
          <w:szCs w:val="24"/>
        </w:rPr>
        <w:tab/>
        <w:t>Suckow MA, Weisbroth SH and Franklin CL.  2006</w:t>
      </w:r>
      <w:r w:rsidRPr="004D3AD2">
        <w:rPr>
          <w:rFonts w:asciiTheme="minorHAnsi" w:hAnsiTheme="minorHAnsi"/>
          <w:bCs/>
          <w:color w:val="000000"/>
          <w:sz w:val="24"/>
          <w:szCs w:val="24"/>
        </w:rPr>
        <w:t xml:space="preserve">.  </w:t>
      </w:r>
      <w:r w:rsidRPr="004D3AD2">
        <w:rPr>
          <w:rFonts w:asciiTheme="minorHAnsi" w:hAnsiTheme="minorHAnsi"/>
          <w:bCs/>
          <w:color w:val="000000"/>
          <w:sz w:val="24"/>
          <w:szCs w:val="24"/>
          <w:u w:val="single"/>
        </w:rPr>
        <w:t>The</w:t>
      </w:r>
      <w:r w:rsidRPr="004D3AD2">
        <w:rPr>
          <w:rFonts w:asciiTheme="minorHAnsi" w:hAnsiTheme="minorHAnsi"/>
          <w:bCs/>
          <w:color w:val="000000"/>
          <w:sz w:val="24"/>
          <w:szCs w:val="24"/>
        </w:rPr>
        <w:t xml:space="preserve"> </w:t>
      </w:r>
      <w:r w:rsidRPr="004D3AD2">
        <w:rPr>
          <w:rFonts w:asciiTheme="minorHAnsi" w:hAnsiTheme="minorHAnsi"/>
          <w:bCs/>
          <w:color w:val="000000"/>
          <w:sz w:val="24"/>
          <w:szCs w:val="24"/>
          <w:u w:val="single"/>
        </w:rPr>
        <w:t>Laboratory</w:t>
      </w:r>
      <w:r w:rsidRPr="004D3AD2">
        <w:rPr>
          <w:rFonts w:asciiTheme="minorHAnsi" w:hAnsiTheme="minorHAnsi"/>
          <w:bCs/>
          <w:color w:val="000000"/>
          <w:sz w:val="24"/>
          <w:szCs w:val="24"/>
        </w:rPr>
        <w:t xml:space="preserve"> </w:t>
      </w:r>
      <w:r w:rsidRPr="004D3AD2">
        <w:rPr>
          <w:rFonts w:asciiTheme="minorHAnsi" w:hAnsiTheme="minorHAnsi"/>
          <w:bCs/>
          <w:color w:val="000000"/>
          <w:sz w:val="24"/>
          <w:szCs w:val="24"/>
          <w:u w:val="single"/>
        </w:rPr>
        <w:t>Rat</w:t>
      </w:r>
      <w:r w:rsidRPr="004D3AD2">
        <w:rPr>
          <w:rFonts w:asciiTheme="minorHAnsi" w:hAnsiTheme="minorHAnsi"/>
          <w:bCs/>
          <w:color w:val="000000"/>
          <w:sz w:val="24"/>
          <w:szCs w:val="24"/>
        </w:rPr>
        <w:t>, 2</w:t>
      </w:r>
      <w:r w:rsidRPr="004D3AD2">
        <w:rPr>
          <w:rFonts w:asciiTheme="minorHAnsi" w:hAnsiTheme="minorHAnsi"/>
          <w:bCs/>
          <w:color w:val="000000"/>
          <w:sz w:val="24"/>
          <w:szCs w:val="24"/>
          <w:vertAlign w:val="superscript"/>
        </w:rPr>
        <w:t>nd</w:t>
      </w:r>
      <w:r w:rsidRPr="004D3AD2">
        <w:rPr>
          <w:rFonts w:asciiTheme="minorHAnsi" w:hAnsiTheme="minorHAnsi"/>
          <w:bCs/>
          <w:color w:val="000000"/>
          <w:sz w:val="24"/>
          <w:szCs w:val="24"/>
        </w:rPr>
        <w:t xml:space="preserve"> edition.  Elseier Academic Press: Burlington, MA.  Chapter</w:t>
      </w:r>
      <w:r w:rsidRPr="004D3AD2">
        <w:rPr>
          <w:rFonts w:asciiTheme="minorHAnsi" w:hAnsiTheme="minorHAnsi"/>
          <w:color w:val="000000"/>
          <w:sz w:val="24"/>
          <w:szCs w:val="24"/>
        </w:rPr>
        <w:t xml:space="preserve"> 11 – Bacterial, Mycoplasmal and Mycotic Infections, p. 365-366.</w:t>
      </w:r>
    </w:p>
    <w:p w:rsidR="00911F7D" w:rsidRPr="004D3AD2" w:rsidRDefault="00911F7D" w:rsidP="004D3AD2">
      <w:pPr>
        <w:pStyle w:val="NoSpacing"/>
        <w:ind w:left="720" w:hanging="360"/>
        <w:jc w:val="both"/>
        <w:rPr>
          <w:rFonts w:asciiTheme="minorHAnsi" w:hAnsiTheme="minorHAnsi"/>
          <w:color w:val="000000"/>
          <w:sz w:val="24"/>
          <w:szCs w:val="24"/>
        </w:rPr>
      </w:pPr>
      <w:r w:rsidRPr="004D3AD2">
        <w:rPr>
          <w:rFonts w:asciiTheme="minorHAnsi" w:hAnsiTheme="minorHAnsi"/>
          <w:color w:val="000000"/>
          <w:sz w:val="24"/>
          <w:szCs w:val="24"/>
        </w:rPr>
        <w:t xml:space="preserve">2) </w:t>
      </w:r>
      <w:r w:rsidRPr="004D3AD2">
        <w:rPr>
          <w:rFonts w:asciiTheme="minorHAnsi" w:hAnsiTheme="minorHAnsi"/>
          <w:color w:val="000000"/>
          <w:sz w:val="24"/>
          <w:szCs w:val="24"/>
        </w:rPr>
        <w:tab/>
        <w:t xml:space="preserve">Percy DH and Barthold SW. 2007. </w:t>
      </w:r>
      <w:r w:rsidRPr="004D3AD2">
        <w:rPr>
          <w:rFonts w:asciiTheme="minorHAnsi" w:hAnsiTheme="minorHAnsi"/>
          <w:color w:val="000000"/>
          <w:sz w:val="24"/>
          <w:szCs w:val="24"/>
          <w:u w:val="single"/>
        </w:rPr>
        <w:t>Pathology</w:t>
      </w:r>
      <w:r w:rsidRPr="004D3AD2">
        <w:rPr>
          <w:rFonts w:asciiTheme="minorHAnsi" w:hAnsiTheme="minorHAnsi"/>
          <w:color w:val="000000"/>
          <w:sz w:val="24"/>
          <w:szCs w:val="24"/>
        </w:rPr>
        <w:t xml:space="preserve"> </w:t>
      </w:r>
      <w:r w:rsidRPr="004D3AD2">
        <w:rPr>
          <w:rFonts w:asciiTheme="minorHAnsi" w:hAnsiTheme="minorHAnsi"/>
          <w:color w:val="000000"/>
          <w:sz w:val="24"/>
          <w:szCs w:val="24"/>
          <w:u w:val="single"/>
        </w:rPr>
        <w:t>of</w:t>
      </w:r>
      <w:r w:rsidRPr="004D3AD2">
        <w:rPr>
          <w:rFonts w:asciiTheme="minorHAnsi" w:hAnsiTheme="minorHAnsi"/>
          <w:color w:val="000000"/>
          <w:sz w:val="24"/>
          <w:szCs w:val="24"/>
        </w:rPr>
        <w:t xml:space="preserve"> </w:t>
      </w:r>
      <w:r w:rsidRPr="004D3AD2">
        <w:rPr>
          <w:rFonts w:asciiTheme="minorHAnsi" w:hAnsiTheme="minorHAnsi"/>
          <w:color w:val="000000"/>
          <w:sz w:val="24"/>
          <w:szCs w:val="24"/>
          <w:u w:val="single"/>
        </w:rPr>
        <w:t>Laboratory</w:t>
      </w:r>
      <w:r w:rsidRPr="004D3AD2">
        <w:rPr>
          <w:rFonts w:asciiTheme="minorHAnsi" w:hAnsiTheme="minorHAnsi"/>
          <w:color w:val="000000"/>
          <w:sz w:val="24"/>
          <w:szCs w:val="24"/>
        </w:rPr>
        <w:t xml:space="preserve"> </w:t>
      </w:r>
      <w:r w:rsidRPr="004D3AD2">
        <w:rPr>
          <w:rFonts w:asciiTheme="minorHAnsi" w:hAnsiTheme="minorHAnsi"/>
          <w:color w:val="000000"/>
          <w:sz w:val="24"/>
          <w:szCs w:val="24"/>
          <w:u w:val="single"/>
        </w:rPr>
        <w:t>Rodents</w:t>
      </w:r>
      <w:r w:rsidRPr="004D3AD2">
        <w:rPr>
          <w:rFonts w:asciiTheme="minorHAnsi" w:hAnsiTheme="minorHAnsi"/>
          <w:color w:val="000000"/>
          <w:sz w:val="24"/>
          <w:szCs w:val="24"/>
        </w:rPr>
        <w:t xml:space="preserve"> </w:t>
      </w:r>
      <w:r w:rsidRPr="004D3AD2">
        <w:rPr>
          <w:rFonts w:asciiTheme="minorHAnsi" w:hAnsiTheme="minorHAnsi"/>
          <w:color w:val="000000"/>
          <w:sz w:val="24"/>
          <w:szCs w:val="24"/>
          <w:u w:val="single"/>
        </w:rPr>
        <w:t>and</w:t>
      </w:r>
      <w:r w:rsidRPr="004D3AD2">
        <w:rPr>
          <w:rFonts w:asciiTheme="minorHAnsi" w:hAnsiTheme="minorHAnsi"/>
          <w:color w:val="000000"/>
          <w:sz w:val="24"/>
          <w:szCs w:val="24"/>
        </w:rPr>
        <w:t xml:space="preserve"> </w:t>
      </w:r>
      <w:r w:rsidRPr="004D3AD2">
        <w:rPr>
          <w:rFonts w:asciiTheme="minorHAnsi" w:hAnsiTheme="minorHAnsi"/>
          <w:color w:val="000000"/>
          <w:sz w:val="24"/>
          <w:szCs w:val="24"/>
          <w:u w:val="single"/>
        </w:rPr>
        <w:t>Rabbits</w:t>
      </w:r>
      <w:r w:rsidRPr="004D3AD2">
        <w:rPr>
          <w:rFonts w:asciiTheme="minorHAnsi" w:hAnsiTheme="minorHAnsi"/>
          <w:color w:val="000000"/>
          <w:sz w:val="24"/>
          <w:szCs w:val="24"/>
        </w:rPr>
        <w:t>, 3</w:t>
      </w:r>
      <w:r w:rsidRPr="004D3AD2">
        <w:rPr>
          <w:rFonts w:asciiTheme="minorHAnsi" w:hAnsiTheme="minorHAnsi"/>
          <w:color w:val="000000"/>
          <w:sz w:val="24"/>
          <w:szCs w:val="24"/>
          <w:vertAlign w:val="superscript"/>
        </w:rPr>
        <w:t>rd</w:t>
      </w:r>
      <w:r w:rsidRPr="004D3AD2">
        <w:rPr>
          <w:rFonts w:asciiTheme="minorHAnsi" w:hAnsiTheme="minorHAnsi"/>
          <w:color w:val="000000"/>
          <w:sz w:val="24"/>
          <w:szCs w:val="24"/>
        </w:rPr>
        <w:t xml:space="preserve"> edition. Blackwell Publishing: Oxfrod, UK. Chapter 2 – Rat, p. 147.</w:t>
      </w:r>
    </w:p>
    <w:p w:rsidR="00911F7D" w:rsidRPr="004D3AD2" w:rsidRDefault="00911F7D" w:rsidP="004D3AD2">
      <w:pPr>
        <w:pStyle w:val="NoSpacing"/>
        <w:ind w:left="720" w:hanging="360"/>
        <w:jc w:val="both"/>
        <w:rPr>
          <w:rFonts w:asciiTheme="minorHAnsi" w:hAnsiTheme="minorHAnsi"/>
          <w:color w:val="000000"/>
          <w:sz w:val="24"/>
          <w:szCs w:val="24"/>
        </w:rPr>
      </w:pPr>
    </w:p>
    <w:p w:rsidR="00911F7D" w:rsidRPr="004D3AD2" w:rsidRDefault="00911F7D" w:rsidP="004D3AD2">
      <w:pPr>
        <w:spacing w:after="0" w:line="240" w:lineRule="auto"/>
        <w:jc w:val="both"/>
        <w:rPr>
          <w:rFonts w:cs="Times New Roman"/>
          <w:b/>
          <w:color w:val="000000"/>
          <w:sz w:val="24"/>
          <w:szCs w:val="24"/>
        </w:rPr>
      </w:pPr>
      <w:r w:rsidRPr="004D3AD2">
        <w:rPr>
          <w:rFonts w:cs="Times New Roman"/>
          <w:b/>
          <w:color w:val="000000"/>
          <w:sz w:val="24"/>
          <w:szCs w:val="24"/>
        </w:rPr>
        <w:t>Domain 1; Primary Species – Rat (</w:t>
      </w:r>
      <w:r w:rsidRPr="004D3AD2">
        <w:rPr>
          <w:rFonts w:cs="Times New Roman"/>
          <w:b/>
          <w:i/>
          <w:color w:val="000000"/>
          <w:sz w:val="24"/>
          <w:szCs w:val="24"/>
        </w:rPr>
        <w:t>Rattus novergicus</w:t>
      </w:r>
      <w:r w:rsidRPr="004D3AD2">
        <w:rPr>
          <w:rFonts w:cs="Times New Roman"/>
          <w:b/>
          <w:color w:val="000000"/>
          <w:sz w:val="24"/>
          <w:szCs w:val="24"/>
        </w:rPr>
        <w:t>)</w:t>
      </w:r>
    </w:p>
    <w:p w:rsidR="009047DA" w:rsidRPr="004D3AD2" w:rsidRDefault="009047DA" w:rsidP="004D3AD2">
      <w:pPr>
        <w:spacing w:after="0" w:line="240" w:lineRule="auto"/>
        <w:rPr>
          <w:sz w:val="24"/>
          <w:szCs w:val="24"/>
        </w:rPr>
      </w:pPr>
    </w:p>
    <w:p w:rsidR="007B3447" w:rsidRPr="004D3AD2" w:rsidRDefault="007B3447" w:rsidP="004D3AD2">
      <w:pPr>
        <w:spacing w:after="0" w:line="240" w:lineRule="auto"/>
        <w:rPr>
          <w:sz w:val="24"/>
          <w:szCs w:val="24"/>
        </w:rPr>
      </w:pPr>
    </w:p>
    <w:p w:rsidR="007B3447" w:rsidRPr="004D3AD2" w:rsidRDefault="009047DA" w:rsidP="004D3AD2">
      <w:pPr>
        <w:pStyle w:val="NoSpacing"/>
        <w:jc w:val="both"/>
        <w:rPr>
          <w:rFonts w:asciiTheme="minorHAnsi" w:hAnsiTheme="minorHAnsi"/>
          <w:color w:val="000000"/>
          <w:sz w:val="24"/>
          <w:szCs w:val="24"/>
        </w:rPr>
      </w:pPr>
      <w:r w:rsidRPr="004D3AD2">
        <w:rPr>
          <w:rFonts w:asciiTheme="minorHAnsi" w:hAnsiTheme="minorHAnsi"/>
          <w:sz w:val="24"/>
          <w:szCs w:val="24"/>
        </w:rPr>
        <w:t>Question 12:</w:t>
      </w:r>
      <w:r w:rsidR="007B3447" w:rsidRPr="004D3AD2">
        <w:rPr>
          <w:rFonts w:asciiTheme="minorHAnsi" w:hAnsiTheme="minorHAnsi"/>
          <w:sz w:val="24"/>
          <w:szCs w:val="24"/>
        </w:rPr>
        <w:t xml:space="preserve">  </w:t>
      </w:r>
      <w:r w:rsidR="007B3447" w:rsidRPr="004D3AD2">
        <w:rPr>
          <w:rFonts w:asciiTheme="minorHAnsi" w:hAnsiTheme="minorHAnsi"/>
          <w:color w:val="000000"/>
          <w:sz w:val="24"/>
          <w:szCs w:val="24"/>
        </w:rPr>
        <w:t>The organisms pictured below was found on the dorsal fin of a goldfish in quarantine. Which of the following would be an appropriate course of action?</w:t>
      </w:r>
    </w:p>
    <w:p w:rsidR="007B3447" w:rsidRPr="004D3AD2" w:rsidRDefault="007B3447" w:rsidP="004D3AD2">
      <w:pPr>
        <w:pStyle w:val="NoSpacing"/>
        <w:jc w:val="both"/>
        <w:rPr>
          <w:rFonts w:asciiTheme="minorHAnsi" w:hAnsiTheme="minorHAnsi"/>
          <w:color w:val="000000"/>
          <w:sz w:val="24"/>
          <w:szCs w:val="24"/>
        </w:rPr>
      </w:pPr>
    </w:p>
    <w:p w:rsidR="007B3447" w:rsidRPr="004D3AD2" w:rsidRDefault="007B3447" w:rsidP="005B2EFA">
      <w:pPr>
        <w:pStyle w:val="NoSpacing"/>
        <w:numPr>
          <w:ilvl w:val="0"/>
          <w:numId w:val="154"/>
        </w:numPr>
        <w:jc w:val="both"/>
        <w:rPr>
          <w:rFonts w:asciiTheme="minorHAnsi" w:hAnsiTheme="minorHAnsi"/>
          <w:color w:val="000000"/>
          <w:sz w:val="24"/>
          <w:szCs w:val="24"/>
        </w:rPr>
      </w:pPr>
      <w:r w:rsidRPr="004D3AD2">
        <w:rPr>
          <w:rFonts w:asciiTheme="minorHAnsi" w:hAnsiTheme="minorHAnsi"/>
          <w:color w:val="000000"/>
          <w:sz w:val="24"/>
          <w:szCs w:val="24"/>
        </w:rPr>
        <w:t>Isolate the fish and the infection will be self-limiting</w:t>
      </w:r>
    </w:p>
    <w:p w:rsidR="007B3447" w:rsidRPr="004D3AD2" w:rsidRDefault="007B3447" w:rsidP="005B2EFA">
      <w:pPr>
        <w:pStyle w:val="NoSpacing"/>
        <w:numPr>
          <w:ilvl w:val="0"/>
          <w:numId w:val="154"/>
        </w:numPr>
        <w:jc w:val="both"/>
        <w:rPr>
          <w:rFonts w:asciiTheme="minorHAnsi" w:hAnsiTheme="minorHAnsi"/>
          <w:color w:val="000000"/>
          <w:sz w:val="24"/>
          <w:szCs w:val="24"/>
        </w:rPr>
      </w:pPr>
      <w:r w:rsidRPr="004D3AD2">
        <w:rPr>
          <w:rFonts w:asciiTheme="minorHAnsi" w:hAnsiTheme="minorHAnsi"/>
          <w:color w:val="000000"/>
          <w:sz w:val="24"/>
          <w:szCs w:val="24"/>
        </w:rPr>
        <w:t>Treat all water in the facility with chlorine</w:t>
      </w:r>
    </w:p>
    <w:p w:rsidR="007B3447" w:rsidRPr="004D3AD2" w:rsidRDefault="007B3447" w:rsidP="005B2EFA">
      <w:pPr>
        <w:pStyle w:val="NoSpacing"/>
        <w:numPr>
          <w:ilvl w:val="0"/>
          <w:numId w:val="154"/>
        </w:numPr>
        <w:jc w:val="both"/>
        <w:rPr>
          <w:rFonts w:asciiTheme="minorHAnsi" w:hAnsiTheme="minorHAnsi"/>
          <w:color w:val="000000"/>
          <w:sz w:val="24"/>
          <w:szCs w:val="24"/>
        </w:rPr>
      </w:pPr>
      <w:r w:rsidRPr="004D3AD2">
        <w:rPr>
          <w:rFonts w:asciiTheme="minorHAnsi" w:hAnsiTheme="minorHAnsi"/>
          <w:color w:val="000000"/>
          <w:sz w:val="24"/>
          <w:szCs w:val="24"/>
        </w:rPr>
        <w:t>Physically examine each fish and remove organisms</w:t>
      </w:r>
    </w:p>
    <w:p w:rsidR="007B3447" w:rsidRPr="004D3AD2" w:rsidRDefault="007B3447" w:rsidP="005B2EFA">
      <w:pPr>
        <w:pStyle w:val="NoSpacing"/>
        <w:numPr>
          <w:ilvl w:val="0"/>
          <w:numId w:val="154"/>
        </w:numPr>
        <w:jc w:val="both"/>
        <w:rPr>
          <w:rFonts w:asciiTheme="minorHAnsi" w:hAnsiTheme="minorHAnsi"/>
          <w:color w:val="000000"/>
          <w:sz w:val="24"/>
          <w:szCs w:val="24"/>
        </w:rPr>
      </w:pPr>
      <w:r w:rsidRPr="004D3AD2">
        <w:rPr>
          <w:rFonts w:asciiTheme="minorHAnsi" w:hAnsiTheme="minorHAnsi"/>
          <w:color w:val="000000"/>
          <w:sz w:val="24"/>
          <w:szCs w:val="24"/>
        </w:rPr>
        <w:t>Perform skin scrape and euthanize infected fish</w:t>
      </w:r>
    </w:p>
    <w:p w:rsidR="007B3447" w:rsidRPr="004D3AD2" w:rsidRDefault="007B3447" w:rsidP="004D3AD2">
      <w:pPr>
        <w:pStyle w:val="NoSpacing"/>
        <w:jc w:val="both"/>
        <w:rPr>
          <w:rFonts w:asciiTheme="minorHAnsi" w:hAnsiTheme="minorHAnsi"/>
          <w:color w:val="000000"/>
          <w:sz w:val="24"/>
          <w:szCs w:val="24"/>
        </w:rPr>
      </w:pPr>
    </w:p>
    <w:p w:rsidR="007B3447" w:rsidRPr="004D3AD2" w:rsidRDefault="007B3447" w:rsidP="004D3AD2">
      <w:pPr>
        <w:pStyle w:val="NoSpacing"/>
        <w:jc w:val="both"/>
        <w:rPr>
          <w:rFonts w:asciiTheme="minorHAnsi" w:hAnsiTheme="minorHAnsi"/>
          <w:color w:val="000000"/>
          <w:sz w:val="24"/>
          <w:szCs w:val="24"/>
        </w:rPr>
      </w:pPr>
      <w:r w:rsidRPr="004D3AD2">
        <w:rPr>
          <w:rFonts w:asciiTheme="minorHAnsi" w:hAnsiTheme="minorHAnsi"/>
          <w:b/>
          <w:color w:val="000000"/>
          <w:sz w:val="24"/>
          <w:szCs w:val="24"/>
        </w:rPr>
        <w:t xml:space="preserve">Answer: c. Physically examine each fish and remove organisms </w:t>
      </w:r>
    </w:p>
    <w:p w:rsidR="007B3447" w:rsidRPr="004D3AD2" w:rsidRDefault="007B3447" w:rsidP="004D3AD2">
      <w:pPr>
        <w:pStyle w:val="NoSpacing"/>
        <w:ind w:left="360" w:hanging="360"/>
        <w:jc w:val="both"/>
        <w:rPr>
          <w:rFonts w:asciiTheme="minorHAnsi" w:hAnsiTheme="minorHAnsi"/>
          <w:b/>
          <w:color w:val="000000"/>
          <w:sz w:val="24"/>
          <w:szCs w:val="24"/>
        </w:rPr>
      </w:pPr>
    </w:p>
    <w:p w:rsidR="007B3447" w:rsidRPr="004D3AD2" w:rsidRDefault="007B3447" w:rsidP="004D3AD2">
      <w:pPr>
        <w:pStyle w:val="NoSpacing"/>
        <w:ind w:left="360" w:hanging="360"/>
        <w:jc w:val="both"/>
        <w:rPr>
          <w:rFonts w:asciiTheme="minorHAnsi" w:hAnsiTheme="minorHAnsi"/>
          <w:b/>
          <w:color w:val="000000"/>
          <w:sz w:val="24"/>
          <w:szCs w:val="24"/>
        </w:rPr>
      </w:pPr>
      <w:r w:rsidRPr="004D3AD2">
        <w:rPr>
          <w:rFonts w:asciiTheme="minorHAnsi" w:hAnsiTheme="minorHAnsi"/>
          <w:b/>
          <w:color w:val="000000"/>
          <w:sz w:val="24"/>
          <w:szCs w:val="24"/>
        </w:rPr>
        <w:t xml:space="preserve">References: </w:t>
      </w:r>
    </w:p>
    <w:p w:rsidR="007B3447" w:rsidRPr="004D3AD2" w:rsidRDefault="007B3447" w:rsidP="004D3AD2">
      <w:pPr>
        <w:pStyle w:val="NoSpacing"/>
        <w:numPr>
          <w:ilvl w:val="0"/>
          <w:numId w:val="16"/>
        </w:numPr>
        <w:jc w:val="both"/>
        <w:rPr>
          <w:rFonts w:asciiTheme="minorHAnsi" w:hAnsiTheme="minorHAnsi"/>
          <w:b/>
          <w:color w:val="000000"/>
          <w:sz w:val="24"/>
          <w:szCs w:val="24"/>
        </w:rPr>
      </w:pPr>
      <w:r w:rsidRPr="004D3AD2">
        <w:rPr>
          <w:rFonts w:asciiTheme="minorHAnsi" w:hAnsiTheme="minorHAnsi"/>
          <w:bCs/>
          <w:color w:val="000000"/>
          <w:sz w:val="24"/>
          <w:szCs w:val="24"/>
        </w:rPr>
        <w:t xml:space="preserve">Baker DG, ed. 2007. </w:t>
      </w:r>
      <w:r w:rsidRPr="004D3AD2">
        <w:rPr>
          <w:rFonts w:asciiTheme="minorHAnsi" w:hAnsiTheme="minorHAnsi"/>
          <w:bCs/>
          <w:color w:val="000000"/>
          <w:sz w:val="24"/>
          <w:szCs w:val="24"/>
          <w:u w:val="single"/>
        </w:rPr>
        <w:t>Flynn’s Parasites of Laboratory Animals</w:t>
      </w:r>
      <w:r w:rsidRPr="004D3AD2">
        <w:rPr>
          <w:rFonts w:asciiTheme="minorHAnsi" w:hAnsiTheme="minorHAnsi"/>
          <w:bCs/>
          <w:color w:val="000000"/>
          <w:sz w:val="24"/>
          <w:szCs w:val="24"/>
        </w:rPr>
        <w:t>, 2nd edition. Blackwell Publishing: Ames, IA. Chapter 7 – Parasites of Fishes, pp. 91-92</w:t>
      </w:r>
    </w:p>
    <w:p w:rsidR="007B3447" w:rsidRPr="004D3AD2" w:rsidRDefault="007B3447" w:rsidP="004D3AD2">
      <w:pPr>
        <w:pStyle w:val="NoSpacing"/>
        <w:numPr>
          <w:ilvl w:val="0"/>
          <w:numId w:val="16"/>
        </w:numPr>
        <w:jc w:val="both"/>
        <w:rPr>
          <w:rFonts w:asciiTheme="minorHAnsi" w:hAnsiTheme="minorHAnsi"/>
          <w:b/>
          <w:color w:val="000000"/>
          <w:sz w:val="24"/>
          <w:szCs w:val="24"/>
        </w:rPr>
      </w:pPr>
      <w:r w:rsidRPr="004D3AD2">
        <w:rPr>
          <w:rFonts w:asciiTheme="minorHAnsi" w:hAnsiTheme="minorHAnsi"/>
          <w:bCs/>
          <w:color w:val="000000"/>
          <w:sz w:val="24"/>
          <w:szCs w:val="24"/>
        </w:rPr>
        <w:t>Wafer LN, Whitney JC, Jensen VB. 2015. Fish Lice (</w:t>
      </w:r>
      <w:r w:rsidRPr="004D3AD2">
        <w:rPr>
          <w:rFonts w:asciiTheme="minorHAnsi" w:hAnsiTheme="minorHAnsi"/>
          <w:bCs/>
          <w:i/>
          <w:color w:val="000000"/>
          <w:sz w:val="24"/>
          <w:szCs w:val="24"/>
        </w:rPr>
        <w:t>Argulus japonicas</w:t>
      </w:r>
      <w:r w:rsidRPr="004D3AD2">
        <w:rPr>
          <w:rFonts w:asciiTheme="minorHAnsi" w:hAnsiTheme="minorHAnsi"/>
          <w:bCs/>
          <w:color w:val="000000"/>
          <w:sz w:val="24"/>
          <w:szCs w:val="24"/>
        </w:rPr>
        <w:t>) in Goldfish (</w:t>
      </w:r>
      <w:r w:rsidRPr="004D3AD2">
        <w:rPr>
          <w:rFonts w:asciiTheme="minorHAnsi" w:hAnsiTheme="minorHAnsi"/>
          <w:bCs/>
          <w:i/>
          <w:color w:val="000000"/>
          <w:sz w:val="24"/>
          <w:szCs w:val="24"/>
        </w:rPr>
        <w:t>Carassius auratus</w:t>
      </w:r>
      <w:r w:rsidRPr="004D3AD2">
        <w:rPr>
          <w:rFonts w:asciiTheme="minorHAnsi" w:hAnsiTheme="minorHAnsi"/>
          <w:bCs/>
          <w:color w:val="000000"/>
          <w:sz w:val="24"/>
          <w:szCs w:val="24"/>
        </w:rPr>
        <w:t xml:space="preserve">). </w:t>
      </w:r>
      <w:r w:rsidRPr="004D3AD2">
        <w:rPr>
          <w:rFonts w:asciiTheme="minorHAnsi" w:hAnsiTheme="minorHAnsi"/>
          <w:bCs/>
          <w:i/>
          <w:color w:val="000000"/>
          <w:sz w:val="24"/>
          <w:szCs w:val="24"/>
        </w:rPr>
        <w:t xml:space="preserve">Comp Med. </w:t>
      </w:r>
      <w:r w:rsidRPr="004D3AD2">
        <w:rPr>
          <w:rFonts w:asciiTheme="minorHAnsi" w:hAnsiTheme="minorHAnsi"/>
          <w:bCs/>
          <w:color w:val="000000"/>
          <w:sz w:val="24"/>
          <w:szCs w:val="24"/>
        </w:rPr>
        <w:t>65(2): 93-95</w:t>
      </w:r>
    </w:p>
    <w:p w:rsidR="007B3447" w:rsidRPr="004D3AD2" w:rsidRDefault="007B3447" w:rsidP="004D3AD2">
      <w:pPr>
        <w:pStyle w:val="NoSpacing"/>
        <w:jc w:val="both"/>
        <w:rPr>
          <w:rFonts w:asciiTheme="minorHAnsi" w:hAnsiTheme="minorHAnsi"/>
          <w:b/>
          <w:color w:val="000000"/>
          <w:sz w:val="24"/>
          <w:szCs w:val="24"/>
        </w:rPr>
      </w:pPr>
    </w:p>
    <w:p w:rsidR="007B3447" w:rsidRPr="004D3AD2" w:rsidRDefault="007B3447" w:rsidP="004D3AD2">
      <w:pPr>
        <w:pStyle w:val="NoSpacing"/>
        <w:jc w:val="both"/>
        <w:rPr>
          <w:rFonts w:asciiTheme="minorHAnsi" w:hAnsiTheme="minorHAnsi"/>
          <w:b/>
          <w:color w:val="000000"/>
          <w:sz w:val="24"/>
          <w:szCs w:val="24"/>
        </w:rPr>
      </w:pPr>
      <w:r w:rsidRPr="004D3AD2">
        <w:rPr>
          <w:rFonts w:asciiTheme="minorHAnsi" w:hAnsiTheme="minorHAnsi"/>
          <w:b/>
          <w:color w:val="000000"/>
          <w:sz w:val="24"/>
          <w:szCs w:val="24"/>
        </w:rPr>
        <w:t xml:space="preserve">Domain 1; Tertiary Species – Other Fish </w:t>
      </w:r>
    </w:p>
    <w:p w:rsidR="009047DA" w:rsidRPr="004D3AD2" w:rsidRDefault="009047DA" w:rsidP="004D3AD2">
      <w:pPr>
        <w:spacing w:after="0" w:line="240" w:lineRule="auto"/>
        <w:rPr>
          <w:sz w:val="24"/>
          <w:szCs w:val="24"/>
        </w:rPr>
      </w:pPr>
    </w:p>
    <w:p w:rsidR="007B3447" w:rsidRPr="004D3AD2" w:rsidRDefault="007B3447" w:rsidP="004D3AD2">
      <w:pPr>
        <w:spacing w:after="0" w:line="240" w:lineRule="auto"/>
        <w:rPr>
          <w:sz w:val="24"/>
          <w:szCs w:val="24"/>
        </w:rPr>
      </w:pPr>
    </w:p>
    <w:p w:rsidR="007B3447" w:rsidRPr="004D3AD2" w:rsidRDefault="009047DA" w:rsidP="004D3AD2">
      <w:pPr>
        <w:spacing w:after="0" w:line="240" w:lineRule="auto"/>
        <w:ind w:firstLine="10"/>
        <w:rPr>
          <w:rFonts w:cs="Times New Roman"/>
          <w:b/>
          <w:bCs/>
          <w:sz w:val="24"/>
          <w:szCs w:val="24"/>
        </w:rPr>
      </w:pPr>
      <w:r w:rsidRPr="004D3AD2">
        <w:rPr>
          <w:sz w:val="24"/>
          <w:szCs w:val="24"/>
        </w:rPr>
        <w:lastRenderedPageBreak/>
        <w:t xml:space="preserve">Question 13:  </w:t>
      </w:r>
      <w:r w:rsidR="007B3447" w:rsidRPr="004D3AD2">
        <w:rPr>
          <w:rFonts w:cs="Times New Roman"/>
          <w:bCs/>
          <w:sz w:val="24"/>
          <w:szCs w:val="24"/>
        </w:rPr>
        <w:t>This gross photograph shows tissues from a Long-Evans rat that died within days after arriving at an animal facility from a commercial breeder.  What condition did the rat have and what is depicted in the picture?</w:t>
      </w:r>
      <w:r w:rsidR="007B3447" w:rsidRPr="004D3AD2">
        <w:rPr>
          <w:rFonts w:cs="Times New Roman"/>
          <w:b/>
          <w:bCs/>
          <w:sz w:val="24"/>
          <w:szCs w:val="24"/>
        </w:rPr>
        <w:t xml:space="preserve">  </w:t>
      </w:r>
    </w:p>
    <w:p w:rsidR="007B3447" w:rsidRPr="004D3AD2" w:rsidRDefault="007B3447" w:rsidP="004D3AD2">
      <w:pPr>
        <w:spacing w:after="0" w:line="240" w:lineRule="auto"/>
        <w:ind w:left="720" w:hanging="720"/>
        <w:rPr>
          <w:rFonts w:cs="Times New Roman"/>
          <w:color w:val="000000"/>
          <w:sz w:val="24"/>
          <w:szCs w:val="24"/>
        </w:rPr>
      </w:pPr>
    </w:p>
    <w:p w:rsidR="007B3447" w:rsidRPr="004D3AD2" w:rsidRDefault="007B3447" w:rsidP="005B2EFA">
      <w:pPr>
        <w:pStyle w:val="ListParagraph"/>
        <w:numPr>
          <w:ilvl w:val="0"/>
          <w:numId w:val="155"/>
        </w:numPr>
        <w:spacing w:after="0" w:line="240" w:lineRule="auto"/>
        <w:rPr>
          <w:rFonts w:cs="Times New Roman"/>
          <w:sz w:val="24"/>
          <w:szCs w:val="24"/>
        </w:rPr>
      </w:pPr>
      <w:r w:rsidRPr="004D3AD2">
        <w:rPr>
          <w:rFonts w:cs="Times New Roman"/>
          <w:sz w:val="24"/>
          <w:szCs w:val="24"/>
        </w:rPr>
        <w:t>Urolithiasis; kidney with calculi in the renal pelvis</w:t>
      </w:r>
    </w:p>
    <w:p w:rsidR="007B3447" w:rsidRPr="004D3AD2" w:rsidRDefault="007B3447" w:rsidP="005B2EFA">
      <w:pPr>
        <w:pStyle w:val="ListParagraph"/>
        <w:numPr>
          <w:ilvl w:val="0"/>
          <w:numId w:val="155"/>
        </w:numPr>
        <w:spacing w:after="0" w:line="240" w:lineRule="auto"/>
        <w:rPr>
          <w:rFonts w:cs="Times New Roman"/>
          <w:sz w:val="24"/>
          <w:szCs w:val="24"/>
        </w:rPr>
      </w:pPr>
      <w:r w:rsidRPr="004D3AD2">
        <w:rPr>
          <w:rFonts w:cs="Times New Roman"/>
          <w:sz w:val="24"/>
          <w:szCs w:val="24"/>
        </w:rPr>
        <w:t>Urolithiasis; urinary bladder with multiple variable sized calculi in the lumen</w:t>
      </w:r>
    </w:p>
    <w:p w:rsidR="007B3447" w:rsidRPr="004D3AD2" w:rsidRDefault="007B3447" w:rsidP="005B2EFA">
      <w:pPr>
        <w:pStyle w:val="ListParagraph"/>
        <w:numPr>
          <w:ilvl w:val="0"/>
          <w:numId w:val="155"/>
        </w:numPr>
        <w:spacing w:after="0" w:line="240" w:lineRule="auto"/>
        <w:rPr>
          <w:rFonts w:eastAsia="MS Mincho" w:cs="Times New Roman"/>
          <w:sz w:val="24"/>
          <w:szCs w:val="24"/>
        </w:rPr>
      </w:pPr>
      <w:r w:rsidRPr="004D3AD2">
        <w:rPr>
          <w:rFonts w:eastAsia="MS Mincho" w:cs="Times New Roman"/>
          <w:sz w:val="24"/>
          <w:szCs w:val="24"/>
        </w:rPr>
        <w:t xml:space="preserve">Spontaneous progressive glomerulonephropathy; kidney with granular surface  </w:t>
      </w:r>
    </w:p>
    <w:p w:rsidR="007B3447" w:rsidRPr="004D3AD2" w:rsidRDefault="007B3447" w:rsidP="005B2EFA">
      <w:pPr>
        <w:pStyle w:val="ListParagraph"/>
        <w:numPr>
          <w:ilvl w:val="0"/>
          <w:numId w:val="155"/>
        </w:numPr>
        <w:spacing w:after="0" w:line="240" w:lineRule="auto"/>
        <w:rPr>
          <w:rFonts w:cs="Times New Roman"/>
          <w:sz w:val="24"/>
          <w:szCs w:val="24"/>
        </w:rPr>
      </w:pPr>
      <w:r w:rsidRPr="004D3AD2">
        <w:rPr>
          <w:rFonts w:cs="Times New Roman"/>
          <w:sz w:val="24"/>
          <w:szCs w:val="24"/>
        </w:rPr>
        <w:t>Pulmonary pneumocystosis; lung with focal cellular infiltrates</w:t>
      </w:r>
    </w:p>
    <w:p w:rsidR="007B3447" w:rsidRPr="004D3AD2" w:rsidRDefault="007B3447" w:rsidP="005B2EFA">
      <w:pPr>
        <w:pStyle w:val="ListParagraph"/>
        <w:numPr>
          <w:ilvl w:val="0"/>
          <w:numId w:val="155"/>
        </w:numPr>
        <w:spacing w:after="0" w:line="240" w:lineRule="auto"/>
        <w:rPr>
          <w:rFonts w:cs="Times New Roman"/>
          <w:sz w:val="24"/>
          <w:szCs w:val="24"/>
        </w:rPr>
      </w:pPr>
      <w:r w:rsidRPr="004D3AD2">
        <w:rPr>
          <w:rFonts w:cs="Times New Roman"/>
          <w:sz w:val="24"/>
          <w:szCs w:val="24"/>
        </w:rPr>
        <w:t>Spontaneous diplococcal (</w:t>
      </w:r>
      <w:r w:rsidRPr="004D3AD2">
        <w:rPr>
          <w:rFonts w:cs="Times New Roman"/>
          <w:i/>
          <w:sz w:val="24"/>
          <w:szCs w:val="24"/>
        </w:rPr>
        <w:t>Streptococcus pneumoniae</w:t>
      </w:r>
      <w:r w:rsidRPr="004D3AD2">
        <w:rPr>
          <w:rFonts w:cs="Times New Roman"/>
          <w:sz w:val="24"/>
          <w:szCs w:val="24"/>
        </w:rPr>
        <w:t>) infection; fibrinous pleuritis</w:t>
      </w:r>
    </w:p>
    <w:p w:rsidR="007B3447" w:rsidRPr="004D3AD2" w:rsidRDefault="007B3447" w:rsidP="004D3AD2">
      <w:pPr>
        <w:spacing w:after="0" w:line="240" w:lineRule="auto"/>
        <w:outlineLvl w:val="0"/>
        <w:rPr>
          <w:rFonts w:cs="Times New Roman"/>
          <w:b/>
          <w:sz w:val="24"/>
          <w:szCs w:val="24"/>
        </w:rPr>
      </w:pPr>
    </w:p>
    <w:p w:rsidR="007B3447" w:rsidRPr="004D3AD2" w:rsidRDefault="007B3447" w:rsidP="004D3AD2">
      <w:pPr>
        <w:spacing w:after="0" w:line="240" w:lineRule="auto"/>
        <w:outlineLvl w:val="0"/>
        <w:rPr>
          <w:rFonts w:cs="Times New Roman"/>
          <w:b/>
          <w:sz w:val="24"/>
          <w:szCs w:val="24"/>
        </w:rPr>
      </w:pPr>
      <w:r w:rsidRPr="004D3AD2">
        <w:rPr>
          <w:rFonts w:cs="Times New Roman"/>
          <w:b/>
          <w:sz w:val="24"/>
          <w:szCs w:val="24"/>
        </w:rPr>
        <w:t>Answer:  a. urolithiasis; kidney with calculi in the renal pelvis</w:t>
      </w:r>
    </w:p>
    <w:p w:rsidR="007B3447" w:rsidRPr="004D3AD2" w:rsidRDefault="007B3447" w:rsidP="004D3AD2">
      <w:pPr>
        <w:pStyle w:val="NoSpacing"/>
        <w:outlineLvl w:val="0"/>
        <w:rPr>
          <w:rFonts w:asciiTheme="minorHAnsi" w:hAnsiTheme="minorHAnsi"/>
          <w:b/>
          <w:sz w:val="24"/>
          <w:szCs w:val="24"/>
        </w:rPr>
      </w:pPr>
    </w:p>
    <w:p w:rsidR="007B3447" w:rsidRPr="004D3AD2" w:rsidRDefault="007B3447" w:rsidP="004D3AD2">
      <w:pPr>
        <w:pStyle w:val="NoSpacing"/>
        <w:outlineLvl w:val="0"/>
        <w:rPr>
          <w:rFonts w:asciiTheme="minorHAnsi" w:hAnsiTheme="minorHAnsi"/>
          <w:b/>
          <w:sz w:val="24"/>
          <w:szCs w:val="24"/>
        </w:rPr>
      </w:pPr>
      <w:r w:rsidRPr="004D3AD2">
        <w:rPr>
          <w:rFonts w:asciiTheme="minorHAnsi" w:hAnsiTheme="minorHAnsi"/>
          <w:b/>
          <w:sz w:val="24"/>
          <w:szCs w:val="24"/>
        </w:rPr>
        <w:t xml:space="preserve">References:  </w:t>
      </w:r>
    </w:p>
    <w:p w:rsidR="007B3447" w:rsidRPr="004D3AD2" w:rsidRDefault="007B3447" w:rsidP="004D3AD2">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cs="Times New Roman"/>
          <w:color w:val="000000"/>
          <w:sz w:val="24"/>
          <w:szCs w:val="24"/>
        </w:rPr>
      </w:pPr>
      <w:r w:rsidRPr="004D3AD2">
        <w:rPr>
          <w:rFonts w:cs="Times New Roman"/>
          <w:color w:val="000000"/>
          <w:sz w:val="24"/>
          <w:szCs w:val="24"/>
        </w:rPr>
        <w:t xml:space="preserve">Pang J, Borjeson TM, Parry NM, Fox JG. 2015. Struvite Urolithiasis in Long-Evans Rats.  </w:t>
      </w:r>
      <w:r w:rsidRPr="004D3AD2">
        <w:rPr>
          <w:rFonts w:cs="Times New Roman"/>
          <w:i/>
          <w:color w:val="000000"/>
          <w:sz w:val="24"/>
          <w:szCs w:val="24"/>
        </w:rPr>
        <w:t>Comp Med</w:t>
      </w:r>
      <w:r w:rsidRPr="004D3AD2">
        <w:rPr>
          <w:rFonts w:cs="Times New Roman"/>
          <w:color w:val="000000"/>
          <w:sz w:val="24"/>
          <w:szCs w:val="24"/>
        </w:rPr>
        <w:t xml:space="preserve"> 65(6): 486-91.</w:t>
      </w:r>
    </w:p>
    <w:p w:rsidR="007B3447" w:rsidRPr="004D3AD2" w:rsidRDefault="007B3447" w:rsidP="004D3AD2">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cs="Times New Roman"/>
          <w:color w:val="000000"/>
          <w:sz w:val="24"/>
          <w:szCs w:val="24"/>
        </w:rPr>
      </w:pPr>
      <w:r w:rsidRPr="004D3AD2">
        <w:rPr>
          <w:rFonts w:cs="Times New Roman"/>
          <w:sz w:val="24"/>
          <w:szCs w:val="24"/>
        </w:rPr>
        <w:t>Percy DH and Barthold SW.  2007.  Pathology of Laboratory Rodents and Rabbits, 3rd ed.  Blackwell Publishing: Ames, Iowa.  Chapter 2 – Rat, p. 163.</w:t>
      </w:r>
    </w:p>
    <w:p w:rsidR="007B3447" w:rsidRPr="004D3AD2" w:rsidRDefault="007B3447" w:rsidP="004D3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cs="Times New Roman"/>
          <w:b/>
          <w:sz w:val="24"/>
          <w:szCs w:val="24"/>
        </w:rPr>
      </w:pPr>
    </w:p>
    <w:p w:rsidR="007B3447" w:rsidRPr="004D3AD2" w:rsidRDefault="007B3447" w:rsidP="004D3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cs="Times New Roman"/>
          <w:b/>
          <w:sz w:val="24"/>
          <w:szCs w:val="24"/>
        </w:rPr>
      </w:pPr>
      <w:r w:rsidRPr="004D3AD2">
        <w:rPr>
          <w:rFonts w:cs="Times New Roman"/>
          <w:b/>
          <w:sz w:val="24"/>
          <w:szCs w:val="24"/>
        </w:rPr>
        <w:t>Domain 1, Primary species- Rats (</w:t>
      </w:r>
      <w:r w:rsidRPr="004D3AD2">
        <w:rPr>
          <w:rFonts w:cs="Times New Roman"/>
          <w:b/>
          <w:i/>
          <w:sz w:val="24"/>
          <w:szCs w:val="24"/>
        </w:rPr>
        <w:t>Rattus norvegicus</w:t>
      </w:r>
      <w:r w:rsidRPr="004D3AD2">
        <w:rPr>
          <w:rFonts w:cs="Times New Roman"/>
          <w:b/>
          <w:sz w:val="24"/>
          <w:szCs w:val="24"/>
        </w:rPr>
        <w:t>)</w:t>
      </w:r>
    </w:p>
    <w:p w:rsidR="009047DA" w:rsidRPr="004D3AD2" w:rsidRDefault="009047DA" w:rsidP="004D3AD2">
      <w:pPr>
        <w:spacing w:after="0" w:line="240" w:lineRule="auto"/>
        <w:rPr>
          <w:sz w:val="24"/>
          <w:szCs w:val="24"/>
        </w:rPr>
      </w:pPr>
    </w:p>
    <w:p w:rsidR="00D048BC" w:rsidRPr="004D3AD2" w:rsidRDefault="00D048BC" w:rsidP="004D3AD2">
      <w:pPr>
        <w:spacing w:after="0" w:line="240" w:lineRule="auto"/>
        <w:rPr>
          <w:sz w:val="24"/>
          <w:szCs w:val="24"/>
        </w:rPr>
      </w:pPr>
    </w:p>
    <w:p w:rsidR="00D048BC" w:rsidRDefault="009047DA" w:rsidP="004D3AD2">
      <w:pPr>
        <w:spacing w:after="0" w:line="240" w:lineRule="auto"/>
        <w:rPr>
          <w:sz w:val="24"/>
          <w:szCs w:val="24"/>
        </w:rPr>
      </w:pPr>
      <w:r w:rsidRPr="004D3AD2">
        <w:rPr>
          <w:sz w:val="24"/>
          <w:szCs w:val="24"/>
        </w:rPr>
        <w:t xml:space="preserve">Question 14: </w:t>
      </w:r>
      <w:r w:rsidR="00636607">
        <w:rPr>
          <w:sz w:val="24"/>
          <w:szCs w:val="24"/>
        </w:rPr>
        <w:t xml:space="preserve"> According to the </w:t>
      </w:r>
      <w:r w:rsidR="00636607" w:rsidRPr="00636607">
        <w:rPr>
          <w:i/>
          <w:sz w:val="24"/>
          <w:szCs w:val="24"/>
        </w:rPr>
        <w:t>Guide</w:t>
      </w:r>
      <w:r w:rsidR="00636607">
        <w:rPr>
          <w:sz w:val="24"/>
          <w:szCs w:val="24"/>
        </w:rPr>
        <w:t>, w</w:t>
      </w:r>
      <w:r w:rsidR="00D048BC" w:rsidRPr="00636607">
        <w:rPr>
          <w:sz w:val="24"/>
          <w:szCs w:val="24"/>
        </w:rPr>
        <w:t>hat</w:t>
      </w:r>
      <w:r w:rsidR="00D048BC" w:rsidRPr="004D3AD2">
        <w:rPr>
          <w:sz w:val="24"/>
          <w:szCs w:val="24"/>
        </w:rPr>
        <w:t xml:space="preserve"> is the minimum cage height this animal should be provided?</w:t>
      </w:r>
    </w:p>
    <w:p w:rsidR="004D3AD2" w:rsidRPr="004D3AD2" w:rsidRDefault="004D3AD2" w:rsidP="004D3AD2">
      <w:pPr>
        <w:spacing w:after="0" w:line="240" w:lineRule="auto"/>
        <w:rPr>
          <w:sz w:val="24"/>
          <w:szCs w:val="24"/>
        </w:rPr>
      </w:pPr>
    </w:p>
    <w:p w:rsidR="00D048BC" w:rsidRPr="004D3AD2" w:rsidRDefault="00D048BC" w:rsidP="004D3AD2">
      <w:pPr>
        <w:numPr>
          <w:ilvl w:val="0"/>
          <w:numId w:val="43"/>
        </w:numPr>
        <w:spacing w:after="0" w:line="240" w:lineRule="auto"/>
        <w:rPr>
          <w:sz w:val="24"/>
          <w:szCs w:val="24"/>
        </w:rPr>
      </w:pPr>
      <w:r w:rsidRPr="004D3AD2">
        <w:rPr>
          <w:rFonts w:eastAsia="Arial"/>
          <w:sz w:val="24"/>
          <w:szCs w:val="24"/>
        </w:rPr>
        <w:t>20 inches</w:t>
      </w:r>
    </w:p>
    <w:p w:rsidR="00D048BC" w:rsidRPr="004D3AD2" w:rsidRDefault="00D048BC" w:rsidP="004D3AD2">
      <w:pPr>
        <w:numPr>
          <w:ilvl w:val="0"/>
          <w:numId w:val="43"/>
        </w:numPr>
        <w:spacing w:after="0" w:line="240" w:lineRule="auto"/>
        <w:rPr>
          <w:sz w:val="24"/>
          <w:szCs w:val="24"/>
        </w:rPr>
      </w:pPr>
      <w:r w:rsidRPr="004D3AD2">
        <w:rPr>
          <w:rFonts w:eastAsia="Arial"/>
          <w:sz w:val="24"/>
          <w:szCs w:val="24"/>
        </w:rPr>
        <w:t>30 inches</w:t>
      </w:r>
    </w:p>
    <w:p w:rsidR="00D048BC" w:rsidRPr="004D3AD2" w:rsidRDefault="00D048BC" w:rsidP="004D3AD2">
      <w:pPr>
        <w:numPr>
          <w:ilvl w:val="0"/>
          <w:numId w:val="43"/>
        </w:numPr>
        <w:spacing w:after="0" w:line="240" w:lineRule="auto"/>
        <w:rPr>
          <w:sz w:val="24"/>
          <w:szCs w:val="24"/>
        </w:rPr>
      </w:pPr>
      <w:r w:rsidRPr="004D3AD2">
        <w:rPr>
          <w:rFonts w:eastAsia="Arial"/>
          <w:sz w:val="24"/>
          <w:szCs w:val="24"/>
        </w:rPr>
        <w:t>40 inches</w:t>
      </w:r>
    </w:p>
    <w:p w:rsidR="00D048BC" w:rsidRPr="004D3AD2" w:rsidRDefault="00D048BC" w:rsidP="004D3AD2">
      <w:pPr>
        <w:numPr>
          <w:ilvl w:val="0"/>
          <w:numId w:val="43"/>
        </w:numPr>
        <w:spacing w:after="0" w:line="240" w:lineRule="auto"/>
        <w:rPr>
          <w:sz w:val="24"/>
          <w:szCs w:val="24"/>
        </w:rPr>
      </w:pPr>
      <w:r w:rsidRPr="004D3AD2">
        <w:rPr>
          <w:rFonts w:eastAsia="Arial"/>
          <w:sz w:val="24"/>
          <w:szCs w:val="24"/>
        </w:rPr>
        <w:t>50 inches</w:t>
      </w:r>
    </w:p>
    <w:p w:rsidR="00D048BC" w:rsidRPr="004D3AD2" w:rsidRDefault="00D048BC" w:rsidP="004D3AD2">
      <w:pPr>
        <w:numPr>
          <w:ilvl w:val="0"/>
          <w:numId w:val="43"/>
        </w:numPr>
        <w:spacing w:after="0" w:line="240" w:lineRule="auto"/>
        <w:rPr>
          <w:sz w:val="24"/>
          <w:szCs w:val="24"/>
        </w:rPr>
      </w:pPr>
      <w:r w:rsidRPr="004D3AD2">
        <w:rPr>
          <w:rFonts w:eastAsia="Arial"/>
          <w:sz w:val="24"/>
          <w:szCs w:val="24"/>
        </w:rPr>
        <w:t>60 inches</w:t>
      </w:r>
    </w:p>
    <w:p w:rsidR="00D048BC" w:rsidRPr="004D3AD2" w:rsidRDefault="00D048BC" w:rsidP="004D3AD2">
      <w:pPr>
        <w:spacing w:after="0" w:line="240" w:lineRule="auto"/>
        <w:rPr>
          <w:sz w:val="24"/>
          <w:szCs w:val="24"/>
        </w:rPr>
      </w:pPr>
    </w:p>
    <w:p w:rsidR="00D048BC" w:rsidRPr="004D3AD2" w:rsidRDefault="00D048BC" w:rsidP="004D3AD2">
      <w:pPr>
        <w:spacing w:after="0" w:line="240" w:lineRule="auto"/>
        <w:rPr>
          <w:b/>
          <w:sz w:val="24"/>
          <w:szCs w:val="24"/>
        </w:rPr>
      </w:pPr>
      <w:r w:rsidRPr="004D3AD2">
        <w:rPr>
          <w:b/>
          <w:sz w:val="24"/>
          <w:szCs w:val="24"/>
        </w:rPr>
        <w:t>Answer:  b. 30 inches; tamarins weigh under 1kg and the shortest cage height required by the Guide is 30 inches</w:t>
      </w:r>
    </w:p>
    <w:p w:rsidR="00D048BC" w:rsidRPr="004D3AD2" w:rsidRDefault="00D048BC" w:rsidP="004D3AD2">
      <w:pPr>
        <w:spacing w:after="0" w:line="240" w:lineRule="auto"/>
        <w:rPr>
          <w:b/>
          <w:sz w:val="24"/>
          <w:szCs w:val="24"/>
        </w:rPr>
      </w:pPr>
      <w:r w:rsidRPr="004D3AD2">
        <w:rPr>
          <w:b/>
          <w:sz w:val="24"/>
          <w:szCs w:val="24"/>
        </w:rPr>
        <w:t xml:space="preserve">References:  </w:t>
      </w:r>
    </w:p>
    <w:p w:rsidR="00D048BC" w:rsidRPr="004D3AD2" w:rsidRDefault="00D048BC" w:rsidP="004D3AD2">
      <w:pPr>
        <w:numPr>
          <w:ilvl w:val="0"/>
          <w:numId w:val="44"/>
        </w:numPr>
        <w:spacing w:after="0" w:line="240" w:lineRule="auto"/>
        <w:jc w:val="both"/>
        <w:rPr>
          <w:color w:val="000000"/>
          <w:sz w:val="24"/>
          <w:szCs w:val="24"/>
        </w:rPr>
      </w:pPr>
      <w:r w:rsidRPr="004D3AD2">
        <w:rPr>
          <w:color w:val="000000"/>
          <w:sz w:val="24"/>
          <w:szCs w:val="24"/>
        </w:rPr>
        <w:t xml:space="preserve">National Research Council. 2011. </w:t>
      </w:r>
      <w:r w:rsidRPr="004D3AD2">
        <w:rPr>
          <w:color w:val="000000"/>
          <w:sz w:val="24"/>
          <w:szCs w:val="24"/>
          <w:u w:val="single"/>
        </w:rPr>
        <w:t>Guide for the Care and Use of Laboratory Animals</w:t>
      </w:r>
      <w:r w:rsidRPr="004D3AD2">
        <w:rPr>
          <w:color w:val="000000"/>
          <w:sz w:val="24"/>
          <w:szCs w:val="24"/>
        </w:rPr>
        <w:t>, 8</w:t>
      </w:r>
      <w:r w:rsidRPr="004D3AD2">
        <w:rPr>
          <w:color w:val="000000"/>
          <w:sz w:val="24"/>
          <w:szCs w:val="24"/>
          <w:vertAlign w:val="superscript"/>
        </w:rPr>
        <w:t>th</w:t>
      </w:r>
      <w:r w:rsidRPr="004D3AD2">
        <w:rPr>
          <w:color w:val="000000"/>
          <w:sz w:val="24"/>
          <w:szCs w:val="24"/>
        </w:rPr>
        <w:t xml:space="preserve"> edition. The National Academies Press: Washington, DC. Chapter 3 – Environment, Housing, and Management, p. 61. </w:t>
      </w:r>
    </w:p>
    <w:p w:rsidR="00D048BC" w:rsidRPr="004D3AD2" w:rsidRDefault="00D048BC" w:rsidP="004D3AD2">
      <w:pPr>
        <w:numPr>
          <w:ilvl w:val="0"/>
          <w:numId w:val="44"/>
        </w:numPr>
        <w:autoSpaceDE w:val="0"/>
        <w:autoSpaceDN w:val="0"/>
        <w:adjustRightInd w:val="0"/>
        <w:spacing w:after="0" w:line="240" w:lineRule="auto"/>
        <w:jc w:val="both"/>
        <w:rPr>
          <w:color w:val="000000"/>
          <w:sz w:val="24"/>
          <w:szCs w:val="24"/>
        </w:rPr>
      </w:pPr>
      <w:r w:rsidRPr="004D3AD2">
        <w:rPr>
          <w:color w:val="000000"/>
          <w:sz w:val="24"/>
          <w:szCs w:val="24"/>
        </w:rPr>
        <w:t>Animal Welfare Regulations, CFR Title 9, Chapter 1, Subchapter A – Animal Welfare, Part 2 – Regulations, Subpart D – Specifications for the Humane Handling, Care, Treatment, and Transportation of Nonhuman Primates, §3.80 Primary enclosures, (b) Minimum space requirements. (August 2002 Edition, p. 94)</w:t>
      </w:r>
    </w:p>
    <w:p w:rsidR="00D048BC" w:rsidRPr="004D3AD2" w:rsidRDefault="00D048BC" w:rsidP="004D3AD2">
      <w:pPr>
        <w:spacing w:after="0" w:line="240" w:lineRule="auto"/>
        <w:jc w:val="both"/>
        <w:rPr>
          <w:b/>
          <w:color w:val="000000"/>
          <w:sz w:val="24"/>
          <w:szCs w:val="24"/>
        </w:rPr>
      </w:pPr>
      <w:r w:rsidRPr="004D3AD2">
        <w:rPr>
          <w:b/>
          <w:color w:val="000000"/>
          <w:sz w:val="24"/>
          <w:szCs w:val="24"/>
        </w:rPr>
        <w:t>Domain 5; Secondary Species – Marmoset/tamarins (Callitrichidae)</w:t>
      </w:r>
    </w:p>
    <w:p w:rsidR="009047DA" w:rsidRPr="004D3AD2" w:rsidRDefault="009047DA" w:rsidP="004D3AD2">
      <w:pPr>
        <w:spacing w:after="0" w:line="240" w:lineRule="auto"/>
        <w:rPr>
          <w:sz w:val="24"/>
          <w:szCs w:val="24"/>
        </w:rPr>
      </w:pPr>
    </w:p>
    <w:p w:rsidR="000E1300" w:rsidRPr="004D3AD2" w:rsidRDefault="000E1300" w:rsidP="004D3AD2">
      <w:pPr>
        <w:spacing w:after="0" w:line="240" w:lineRule="auto"/>
        <w:rPr>
          <w:sz w:val="24"/>
          <w:szCs w:val="24"/>
        </w:rPr>
      </w:pPr>
    </w:p>
    <w:p w:rsidR="000E1300" w:rsidRPr="004D3AD2" w:rsidRDefault="009047DA" w:rsidP="004D3AD2">
      <w:pPr>
        <w:pStyle w:val="NoSpacing"/>
        <w:jc w:val="both"/>
        <w:rPr>
          <w:rFonts w:asciiTheme="minorHAnsi" w:hAnsiTheme="minorHAnsi"/>
          <w:color w:val="000000"/>
          <w:sz w:val="24"/>
          <w:szCs w:val="24"/>
        </w:rPr>
      </w:pPr>
      <w:r w:rsidRPr="004D3AD2">
        <w:rPr>
          <w:rFonts w:asciiTheme="minorHAnsi" w:hAnsiTheme="minorHAnsi"/>
          <w:sz w:val="24"/>
          <w:szCs w:val="24"/>
        </w:rPr>
        <w:t>Question 15:</w:t>
      </w:r>
      <w:r w:rsidR="000E1300" w:rsidRPr="004D3AD2">
        <w:rPr>
          <w:rFonts w:asciiTheme="minorHAnsi" w:hAnsiTheme="minorHAnsi"/>
          <w:sz w:val="24"/>
          <w:szCs w:val="24"/>
        </w:rPr>
        <w:t xml:space="preserve">  The above species is currently used for which type of study? </w:t>
      </w:r>
      <w:r w:rsidR="000E1300" w:rsidRPr="004D3AD2">
        <w:rPr>
          <w:rFonts w:asciiTheme="minorHAnsi" w:hAnsiTheme="minorHAnsi"/>
          <w:color w:val="000000"/>
          <w:sz w:val="24"/>
          <w:szCs w:val="24"/>
        </w:rPr>
        <w:t xml:space="preserve"> </w:t>
      </w:r>
    </w:p>
    <w:p w:rsidR="000E1300" w:rsidRPr="004D3AD2" w:rsidRDefault="000E1300" w:rsidP="004D3AD2">
      <w:pPr>
        <w:pStyle w:val="NoSpacing"/>
        <w:jc w:val="both"/>
        <w:rPr>
          <w:rFonts w:asciiTheme="minorHAnsi" w:hAnsiTheme="minorHAnsi"/>
          <w:color w:val="000000"/>
          <w:sz w:val="24"/>
          <w:szCs w:val="24"/>
        </w:rPr>
      </w:pPr>
    </w:p>
    <w:p w:rsidR="000E1300" w:rsidRPr="004D3AD2" w:rsidRDefault="000E1300" w:rsidP="004D3AD2">
      <w:pPr>
        <w:pStyle w:val="NoSpacing"/>
        <w:numPr>
          <w:ilvl w:val="0"/>
          <w:numId w:val="30"/>
        </w:numPr>
        <w:jc w:val="both"/>
        <w:rPr>
          <w:rFonts w:asciiTheme="minorHAnsi" w:hAnsiTheme="minorHAnsi"/>
          <w:color w:val="000000"/>
          <w:sz w:val="24"/>
          <w:szCs w:val="24"/>
        </w:rPr>
      </w:pPr>
      <w:r w:rsidRPr="004D3AD2">
        <w:rPr>
          <w:rFonts w:asciiTheme="minorHAnsi" w:hAnsiTheme="minorHAnsi"/>
          <w:color w:val="000000"/>
          <w:sz w:val="24"/>
          <w:szCs w:val="24"/>
        </w:rPr>
        <w:t>DSS induced colitis</w:t>
      </w:r>
    </w:p>
    <w:p w:rsidR="000E1300" w:rsidRPr="004D3AD2" w:rsidRDefault="000E1300" w:rsidP="004D3AD2">
      <w:pPr>
        <w:pStyle w:val="NoSpacing"/>
        <w:numPr>
          <w:ilvl w:val="0"/>
          <w:numId w:val="30"/>
        </w:numPr>
        <w:jc w:val="both"/>
        <w:rPr>
          <w:rFonts w:asciiTheme="minorHAnsi" w:hAnsiTheme="minorHAnsi"/>
          <w:color w:val="000000"/>
          <w:sz w:val="24"/>
          <w:szCs w:val="24"/>
        </w:rPr>
      </w:pPr>
      <w:r w:rsidRPr="004D3AD2">
        <w:rPr>
          <w:rFonts w:asciiTheme="minorHAnsi" w:hAnsiTheme="minorHAnsi"/>
          <w:color w:val="000000"/>
          <w:sz w:val="24"/>
          <w:szCs w:val="24"/>
        </w:rPr>
        <w:t>Multiple sclerosis</w:t>
      </w:r>
    </w:p>
    <w:p w:rsidR="000E1300" w:rsidRPr="004D3AD2" w:rsidRDefault="000E1300" w:rsidP="004D3AD2">
      <w:pPr>
        <w:pStyle w:val="NoSpacing"/>
        <w:numPr>
          <w:ilvl w:val="0"/>
          <w:numId w:val="30"/>
        </w:numPr>
        <w:jc w:val="both"/>
        <w:rPr>
          <w:rFonts w:asciiTheme="minorHAnsi" w:hAnsiTheme="minorHAnsi"/>
          <w:color w:val="000000"/>
          <w:sz w:val="24"/>
          <w:szCs w:val="24"/>
        </w:rPr>
      </w:pPr>
      <w:r w:rsidRPr="004D3AD2">
        <w:rPr>
          <w:rFonts w:asciiTheme="minorHAnsi" w:hAnsiTheme="minorHAnsi"/>
          <w:color w:val="000000"/>
          <w:sz w:val="24"/>
          <w:szCs w:val="24"/>
        </w:rPr>
        <w:t>Human monkeypox</w:t>
      </w:r>
    </w:p>
    <w:p w:rsidR="000E1300" w:rsidRPr="004D3AD2" w:rsidRDefault="000E1300" w:rsidP="004D3AD2">
      <w:pPr>
        <w:pStyle w:val="NoSpacing"/>
        <w:numPr>
          <w:ilvl w:val="0"/>
          <w:numId w:val="30"/>
        </w:numPr>
        <w:jc w:val="both"/>
        <w:rPr>
          <w:rFonts w:asciiTheme="minorHAnsi" w:hAnsiTheme="minorHAnsi"/>
          <w:color w:val="000000"/>
          <w:sz w:val="24"/>
          <w:szCs w:val="24"/>
        </w:rPr>
      </w:pPr>
      <w:r w:rsidRPr="004D3AD2">
        <w:rPr>
          <w:rFonts w:asciiTheme="minorHAnsi" w:hAnsiTheme="minorHAnsi"/>
          <w:color w:val="000000"/>
          <w:sz w:val="24"/>
          <w:szCs w:val="24"/>
        </w:rPr>
        <w:t>Parkinson disease</w:t>
      </w:r>
    </w:p>
    <w:p w:rsidR="000E1300" w:rsidRPr="004D3AD2" w:rsidRDefault="000E1300" w:rsidP="004D3AD2">
      <w:pPr>
        <w:pStyle w:val="NoSpacing"/>
        <w:numPr>
          <w:ilvl w:val="0"/>
          <w:numId w:val="30"/>
        </w:numPr>
        <w:jc w:val="both"/>
        <w:rPr>
          <w:rFonts w:asciiTheme="minorHAnsi" w:hAnsiTheme="minorHAnsi"/>
          <w:i/>
          <w:color w:val="000000"/>
          <w:sz w:val="24"/>
          <w:szCs w:val="24"/>
        </w:rPr>
      </w:pPr>
      <w:r w:rsidRPr="004D3AD2">
        <w:rPr>
          <w:rFonts w:asciiTheme="minorHAnsi" w:hAnsiTheme="minorHAnsi"/>
          <w:i/>
          <w:color w:val="000000"/>
          <w:sz w:val="24"/>
          <w:szCs w:val="24"/>
        </w:rPr>
        <w:t xml:space="preserve">Hepatitis B </w:t>
      </w:r>
      <w:r w:rsidRPr="004D3AD2">
        <w:rPr>
          <w:rFonts w:asciiTheme="minorHAnsi" w:hAnsiTheme="minorHAnsi"/>
          <w:color w:val="000000"/>
          <w:sz w:val="24"/>
          <w:szCs w:val="24"/>
        </w:rPr>
        <w:t>pathogenesis</w:t>
      </w:r>
    </w:p>
    <w:p w:rsidR="000E1300" w:rsidRPr="004D3AD2" w:rsidRDefault="000E1300" w:rsidP="004D3AD2">
      <w:pPr>
        <w:pStyle w:val="NoSpacing"/>
        <w:jc w:val="both"/>
        <w:rPr>
          <w:rFonts w:asciiTheme="minorHAnsi" w:hAnsiTheme="minorHAnsi"/>
          <w:color w:val="000000"/>
          <w:sz w:val="24"/>
          <w:szCs w:val="24"/>
        </w:rPr>
      </w:pPr>
    </w:p>
    <w:p w:rsidR="000E1300" w:rsidRPr="004D3AD2" w:rsidRDefault="000E1300" w:rsidP="004D3AD2">
      <w:pPr>
        <w:pStyle w:val="NoSpacing"/>
        <w:jc w:val="both"/>
        <w:rPr>
          <w:rFonts w:asciiTheme="minorHAnsi" w:hAnsiTheme="minorHAnsi"/>
          <w:color w:val="000000"/>
          <w:sz w:val="24"/>
          <w:szCs w:val="24"/>
        </w:rPr>
      </w:pPr>
      <w:r w:rsidRPr="004D3AD2">
        <w:rPr>
          <w:rFonts w:asciiTheme="minorHAnsi" w:hAnsiTheme="minorHAnsi"/>
          <w:b/>
          <w:color w:val="000000"/>
          <w:sz w:val="24"/>
          <w:szCs w:val="24"/>
        </w:rPr>
        <w:t>Answer: c. Human monkeypox</w:t>
      </w:r>
    </w:p>
    <w:p w:rsidR="000E1300" w:rsidRPr="004D3AD2" w:rsidRDefault="000E1300" w:rsidP="004D3AD2">
      <w:pPr>
        <w:pStyle w:val="NoSpacing"/>
        <w:ind w:left="360" w:hanging="360"/>
        <w:jc w:val="both"/>
        <w:rPr>
          <w:rFonts w:asciiTheme="minorHAnsi" w:hAnsiTheme="minorHAnsi"/>
          <w:b/>
          <w:color w:val="000000"/>
          <w:sz w:val="24"/>
          <w:szCs w:val="24"/>
        </w:rPr>
      </w:pPr>
      <w:r w:rsidRPr="004D3AD2">
        <w:rPr>
          <w:rFonts w:asciiTheme="minorHAnsi" w:hAnsiTheme="minorHAnsi"/>
          <w:b/>
          <w:color w:val="000000"/>
          <w:sz w:val="24"/>
          <w:szCs w:val="24"/>
        </w:rPr>
        <w:t xml:space="preserve">References: </w:t>
      </w:r>
    </w:p>
    <w:p w:rsidR="000E1300" w:rsidRPr="004D3AD2" w:rsidRDefault="000E1300" w:rsidP="004D3AD2">
      <w:pPr>
        <w:pStyle w:val="NoSpacing"/>
        <w:numPr>
          <w:ilvl w:val="0"/>
          <w:numId w:val="29"/>
        </w:numPr>
        <w:rPr>
          <w:rFonts w:asciiTheme="minorHAnsi" w:hAnsiTheme="minorHAnsi"/>
          <w:color w:val="000000"/>
          <w:sz w:val="24"/>
          <w:szCs w:val="24"/>
        </w:rPr>
      </w:pPr>
      <w:r w:rsidRPr="004D3AD2">
        <w:rPr>
          <w:rFonts w:asciiTheme="minorHAnsi" w:hAnsiTheme="minorHAnsi"/>
          <w:color w:val="000000"/>
          <w:sz w:val="24"/>
          <w:szCs w:val="24"/>
        </w:rPr>
        <w:t>Kastenmayer et al. 2013. Management and Care of African Dormice (</w:t>
      </w:r>
      <w:r w:rsidRPr="004D3AD2">
        <w:rPr>
          <w:rFonts w:asciiTheme="minorHAnsi" w:hAnsiTheme="minorHAnsi"/>
          <w:i/>
          <w:color w:val="000000"/>
          <w:sz w:val="24"/>
          <w:szCs w:val="24"/>
        </w:rPr>
        <w:t>Graphiurus kellini</w:t>
      </w:r>
      <w:r w:rsidRPr="004D3AD2">
        <w:rPr>
          <w:rFonts w:asciiTheme="minorHAnsi" w:hAnsiTheme="minorHAnsi"/>
          <w:color w:val="000000"/>
          <w:sz w:val="24"/>
          <w:szCs w:val="24"/>
        </w:rPr>
        <w:t xml:space="preserve">). </w:t>
      </w:r>
      <w:r w:rsidRPr="004D3AD2">
        <w:rPr>
          <w:rFonts w:asciiTheme="minorHAnsi" w:hAnsiTheme="minorHAnsi"/>
          <w:i/>
          <w:color w:val="000000"/>
          <w:sz w:val="24"/>
          <w:szCs w:val="24"/>
        </w:rPr>
        <w:t>JAALAS</w:t>
      </w:r>
      <w:r w:rsidRPr="004D3AD2">
        <w:rPr>
          <w:rFonts w:asciiTheme="minorHAnsi" w:hAnsiTheme="minorHAnsi"/>
          <w:color w:val="000000"/>
          <w:sz w:val="24"/>
          <w:szCs w:val="24"/>
        </w:rPr>
        <w:t xml:space="preserve"> 49(2): 173-176.</w:t>
      </w:r>
    </w:p>
    <w:p w:rsidR="000E1300" w:rsidRPr="004D3AD2" w:rsidRDefault="000E1300" w:rsidP="004D3AD2">
      <w:pPr>
        <w:pStyle w:val="ListParagraph"/>
        <w:numPr>
          <w:ilvl w:val="0"/>
          <w:numId w:val="29"/>
        </w:numPr>
        <w:spacing w:after="0" w:line="240" w:lineRule="auto"/>
        <w:rPr>
          <w:rFonts w:cs="Times New Roman"/>
          <w:sz w:val="24"/>
          <w:szCs w:val="24"/>
        </w:rPr>
      </w:pPr>
      <w:r w:rsidRPr="004D3AD2">
        <w:rPr>
          <w:rFonts w:cs="Times New Roman"/>
          <w:color w:val="000000"/>
          <w:sz w:val="24"/>
          <w:szCs w:val="24"/>
        </w:rPr>
        <w:t xml:space="preserve">Suckkow MA, Stevens KA, Wilson WP. 2012. </w:t>
      </w:r>
      <w:r w:rsidRPr="004D3AD2">
        <w:rPr>
          <w:rFonts w:cs="Times New Roman"/>
          <w:color w:val="000000"/>
          <w:sz w:val="24"/>
          <w:szCs w:val="24"/>
          <w:u w:val="single"/>
        </w:rPr>
        <w:t>The Laboratory Rabbit, Guinea pig, Hamster, and other rodents</w:t>
      </w:r>
      <w:r w:rsidRPr="004D3AD2">
        <w:rPr>
          <w:rFonts w:cs="Times New Roman"/>
          <w:color w:val="000000"/>
          <w:sz w:val="24"/>
          <w:szCs w:val="24"/>
        </w:rPr>
        <w:t>. Elsevier: London. Chapter 47 – Dormouse, p 1089-1094.</w:t>
      </w:r>
    </w:p>
    <w:p w:rsidR="000E1300" w:rsidRPr="004D3AD2" w:rsidRDefault="000E1300" w:rsidP="004D3AD2">
      <w:pPr>
        <w:pStyle w:val="ListParagraph"/>
        <w:spacing w:after="0" w:line="240" w:lineRule="auto"/>
        <w:rPr>
          <w:rFonts w:cs="Times New Roman"/>
          <w:sz w:val="24"/>
          <w:szCs w:val="24"/>
        </w:rPr>
      </w:pPr>
    </w:p>
    <w:p w:rsidR="000E1300" w:rsidRPr="004D3AD2" w:rsidRDefault="000E1300" w:rsidP="004D3AD2">
      <w:pPr>
        <w:pStyle w:val="ListParagraph"/>
        <w:spacing w:after="0" w:line="240" w:lineRule="auto"/>
        <w:ind w:left="0"/>
        <w:rPr>
          <w:rFonts w:cs="Times New Roman"/>
          <w:sz w:val="24"/>
          <w:szCs w:val="24"/>
        </w:rPr>
      </w:pPr>
      <w:r w:rsidRPr="004D3AD2">
        <w:rPr>
          <w:rFonts w:cs="Times New Roman"/>
          <w:b/>
          <w:color w:val="000000"/>
          <w:sz w:val="24"/>
          <w:szCs w:val="24"/>
        </w:rPr>
        <w:t>Domain 3; Tertiary species – African Dormice (</w:t>
      </w:r>
      <w:r w:rsidRPr="004D3AD2">
        <w:rPr>
          <w:rFonts w:cs="Times New Roman"/>
          <w:b/>
          <w:i/>
          <w:color w:val="000000"/>
          <w:sz w:val="24"/>
          <w:szCs w:val="24"/>
        </w:rPr>
        <w:t>Graphiurus Kelleni</w:t>
      </w:r>
      <w:r w:rsidRPr="004D3AD2">
        <w:rPr>
          <w:rFonts w:cs="Times New Roman"/>
          <w:b/>
          <w:color w:val="000000"/>
          <w:sz w:val="24"/>
          <w:szCs w:val="24"/>
        </w:rPr>
        <w:t>)</w:t>
      </w:r>
    </w:p>
    <w:p w:rsidR="009047DA" w:rsidRPr="004D3AD2" w:rsidRDefault="009047DA" w:rsidP="004D3AD2">
      <w:pPr>
        <w:spacing w:after="0" w:line="240" w:lineRule="auto"/>
        <w:rPr>
          <w:sz w:val="24"/>
          <w:szCs w:val="24"/>
        </w:rPr>
      </w:pPr>
    </w:p>
    <w:p w:rsidR="00D048BC" w:rsidRPr="004D3AD2" w:rsidRDefault="00D048BC" w:rsidP="004D3AD2">
      <w:pPr>
        <w:spacing w:after="0" w:line="240" w:lineRule="auto"/>
        <w:rPr>
          <w:sz w:val="24"/>
          <w:szCs w:val="24"/>
        </w:rPr>
      </w:pPr>
    </w:p>
    <w:p w:rsidR="00D048BC" w:rsidRPr="004D3AD2" w:rsidRDefault="009047DA" w:rsidP="004D3AD2">
      <w:pPr>
        <w:spacing w:after="0" w:line="240" w:lineRule="auto"/>
        <w:jc w:val="both"/>
        <w:rPr>
          <w:sz w:val="24"/>
          <w:szCs w:val="24"/>
        </w:rPr>
      </w:pPr>
      <w:r w:rsidRPr="004D3AD2">
        <w:rPr>
          <w:sz w:val="24"/>
          <w:szCs w:val="24"/>
        </w:rPr>
        <w:t>Question 16:</w:t>
      </w:r>
      <w:r w:rsidR="00D048BC" w:rsidRPr="004D3AD2">
        <w:rPr>
          <w:sz w:val="24"/>
          <w:szCs w:val="24"/>
        </w:rPr>
        <w:t xml:space="preserve">  What does this sign indicate?</w:t>
      </w:r>
    </w:p>
    <w:p w:rsidR="00D048BC" w:rsidRPr="004D3AD2" w:rsidRDefault="00D048BC" w:rsidP="004D3AD2">
      <w:pPr>
        <w:spacing w:after="0" w:line="240" w:lineRule="auto"/>
        <w:jc w:val="both"/>
        <w:rPr>
          <w:b/>
          <w:color w:val="000000"/>
          <w:sz w:val="24"/>
          <w:szCs w:val="24"/>
        </w:rPr>
      </w:pPr>
    </w:p>
    <w:p w:rsidR="00D048BC" w:rsidRPr="004D3AD2" w:rsidRDefault="00D048BC" w:rsidP="005B2EFA">
      <w:pPr>
        <w:pStyle w:val="ListParagraph"/>
        <w:numPr>
          <w:ilvl w:val="0"/>
          <w:numId w:val="156"/>
        </w:numPr>
        <w:spacing w:after="0" w:line="240" w:lineRule="auto"/>
        <w:rPr>
          <w:sz w:val="24"/>
          <w:szCs w:val="24"/>
        </w:rPr>
      </w:pPr>
      <w:r w:rsidRPr="004D3AD2">
        <w:rPr>
          <w:sz w:val="24"/>
          <w:szCs w:val="24"/>
        </w:rPr>
        <w:t>biological hazard</w:t>
      </w:r>
    </w:p>
    <w:p w:rsidR="00D048BC" w:rsidRPr="004D3AD2" w:rsidRDefault="00D048BC" w:rsidP="005B2EFA">
      <w:pPr>
        <w:pStyle w:val="ListParagraph"/>
        <w:numPr>
          <w:ilvl w:val="0"/>
          <w:numId w:val="156"/>
        </w:numPr>
        <w:spacing w:after="0" w:line="240" w:lineRule="auto"/>
        <w:rPr>
          <w:sz w:val="24"/>
          <w:szCs w:val="24"/>
        </w:rPr>
      </w:pPr>
      <w:r w:rsidRPr="004D3AD2">
        <w:rPr>
          <w:sz w:val="24"/>
          <w:szCs w:val="24"/>
        </w:rPr>
        <w:t>chemical hazard</w:t>
      </w:r>
    </w:p>
    <w:p w:rsidR="00D048BC" w:rsidRPr="004D3AD2" w:rsidRDefault="00D048BC" w:rsidP="005B2EFA">
      <w:pPr>
        <w:pStyle w:val="ListParagraph"/>
        <w:numPr>
          <w:ilvl w:val="0"/>
          <w:numId w:val="156"/>
        </w:numPr>
        <w:spacing w:after="0" w:line="240" w:lineRule="auto"/>
        <w:rPr>
          <w:sz w:val="24"/>
          <w:szCs w:val="24"/>
        </w:rPr>
      </w:pPr>
      <w:r w:rsidRPr="004D3AD2">
        <w:rPr>
          <w:sz w:val="24"/>
          <w:szCs w:val="24"/>
        </w:rPr>
        <w:t>explosive hazard</w:t>
      </w:r>
    </w:p>
    <w:p w:rsidR="00D048BC" w:rsidRPr="004D3AD2" w:rsidRDefault="00D048BC" w:rsidP="005B2EFA">
      <w:pPr>
        <w:pStyle w:val="ListParagraph"/>
        <w:numPr>
          <w:ilvl w:val="0"/>
          <w:numId w:val="156"/>
        </w:numPr>
        <w:spacing w:after="0" w:line="240" w:lineRule="auto"/>
        <w:rPr>
          <w:sz w:val="24"/>
          <w:szCs w:val="24"/>
        </w:rPr>
      </w:pPr>
      <w:r w:rsidRPr="004D3AD2">
        <w:rPr>
          <w:sz w:val="24"/>
          <w:szCs w:val="24"/>
        </w:rPr>
        <w:t>radioactive hazard</w:t>
      </w:r>
    </w:p>
    <w:p w:rsidR="00D048BC" w:rsidRPr="004D3AD2" w:rsidRDefault="00D048BC" w:rsidP="004D3AD2">
      <w:pPr>
        <w:spacing w:after="0" w:line="240" w:lineRule="auto"/>
        <w:rPr>
          <w:sz w:val="24"/>
          <w:szCs w:val="24"/>
        </w:rPr>
      </w:pPr>
    </w:p>
    <w:p w:rsidR="00D048BC" w:rsidRPr="004D3AD2" w:rsidRDefault="00D048BC" w:rsidP="004D3AD2">
      <w:pPr>
        <w:spacing w:after="0" w:line="240" w:lineRule="auto"/>
        <w:rPr>
          <w:b/>
          <w:sz w:val="24"/>
          <w:szCs w:val="24"/>
        </w:rPr>
      </w:pPr>
      <w:r w:rsidRPr="004D3AD2">
        <w:rPr>
          <w:b/>
          <w:sz w:val="24"/>
          <w:szCs w:val="24"/>
        </w:rPr>
        <w:t>Answer:  d. radioactive hazard</w:t>
      </w:r>
    </w:p>
    <w:p w:rsidR="00D048BC" w:rsidRPr="004D3AD2" w:rsidRDefault="00D048BC" w:rsidP="004D3AD2">
      <w:pPr>
        <w:spacing w:after="0" w:line="240" w:lineRule="auto"/>
        <w:rPr>
          <w:b/>
          <w:sz w:val="24"/>
          <w:szCs w:val="24"/>
        </w:rPr>
      </w:pPr>
      <w:r w:rsidRPr="004D3AD2">
        <w:rPr>
          <w:b/>
          <w:sz w:val="24"/>
          <w:szCs w:val="24"/>
        </w:rPr>
        <w:t xml:space="preserve">References:  </w:t>
      </w:r>
    </w:p>
    <w:p w:rsidR="00D048BC" w:rsidRPr="004D3AD2" w:rsidRDefault="00D048BC" w:rsidP="004D3AD2">
      <w:pPr>
        <w:numPr>
          <w:ilvl w:val="0"/>
          <w:numId w:val="47"/>
        </w:numPr>
        <w:autoSpaceDE w:val="0"/>
        <w:autoSpaceDN w:val="0"/>
        <w:adjustRightInd w:val="0"/>
        <w:spacing w:after="0" w:line="240" w:lineRule="auto"/>
        <w:jc w:val="both"/>
        <w:rPr>
          <w:color w:val="000000"/>
          <w:sz w:val="24"/>
          <w:szCs w:val="24"/>
        </w:rPr>
      </w:pPr>
      <w:bookmarkStart w:id="1" w:name="OLE_LINK4"/>
      <w:bookmarkStart w:id="2" w:name="OLE_LINK7"/>
      <w:r w:rsidRPr="004D3AD2">
        <w:rPr>
          <w:sz w:val="24"/>
          <w:szCs w:val="24"/>
        </w:rPr>
        <w:t xml:space="preserve">AALAS. 2012. </w:t>
      </w:r>
      <w:r w:rsidRPr="004D3AD2">
        <w:rPr>
          <w:sz w:val="24"/>
          <w:szCs w:val="24"/>
          <w:u w:val="single"/>
        </w:rPr>
        <w:t>Laboratory Animal Technologist Training Manual</w:t>
      </w:r>
      <w:r w:rsidRPr="004D3AD2">
        <w:rPr>
          <w:sz w:val="24"/>
          <w:szCs w:val="24"/>
        </w:rPr>
        <w:t>. Drumwright &amp; Co.: USA. Ch 6 –Occupational Health &amp; Safety, pg. 70.</w:t>
      </w:r>
    </w:p>
    <w:bookmarkEnd w:id="1"/>
    <w:bookmarkEnd w:id="2"/>
    <w:p w:rsidR="00D048BC" w:rsidRPr="004D3AD2" w:rsidRDefault="00D048BC" w:rsidP="004D3AD2">
      <w:pPr>
        <w:numPr>
          <w:ilvl w:val="0"/>
          <w:numId w:val="47"/>
        </w:numPr>
        <w:autoSpaceDE w:val="0"/>
        <w:autoSpaceDN w:val="0"/>
        <w:adjustRightInd w:val="0"/>
        <w:spacing w:after="0" w:line="240" w:lineRule="auto"/>
        <w:jc w:val="both"/>
        <w:rPr>
          <w:color w:val="000000"/>
          <w:sz w:val="24"/>
          <w:szCs w:val="24"/>
        </w:rPr>
      </w:pPr>
      <w:r w:rsidRPr="004D3AD2">
        <w:rPr>
          <w:sz w:val="24"/>
          <w:szCs w:val="24"/>
        </w:rPr>
        <w:fldChar w:fldCharType="begin"/>
      </w:r>
      <w:r w:rsidRPr="004D3AD2">
        <w:rPr>
          <w:sz w:val="24"/>
          <w:szCs w:val="24"/>
        </w:rPr>
        <w:instrText xml:space="preserve"> HYPERLINK "http://www.ehs.psu.edu/radprot/rad_signs.cfm" </w:instrText>
      </w:r>
      <w:r w:rsidRPr="004D3AD2">
        <w:rPr>
          <w:sz w:val="24"/>
          <w:szCs w:val="24"/>
        </w:rPr>
        <w:fldChar w:fldCharType="separate"/>
      </w:r>
      <w:r w:rsidRPr="004D3AD2">
        <w:rPr>
          <w:rStyle w:val="Hyperlink"/>
          <w:sz w:val="24"/>
          <w:szCs w:val="24"/>
          <w:u w:val="none"/>
        </w:rPr>
        <w:t>http://www.ehs.psu.edu/radprot/rad_signs.cfm</w:t>
      </w:r>
      <w:r w:rsidRPr="004D3AD2">
        <w:rPr>
          <w:sz w:val="24"/>
          <w:szCs w:val="24"/>
        </w:rPr>
        <w:fldChar w:fldCharType="end"/>
      </w:r>
    </w:p>
    <w:p w:rsidR="00D048BC" w:rsidRPr="004D3AD2" w:rsidRDefault="00D048BC" w:rsidP="004D3AD2">
      <w:pPr>
        <w:pStyle w:val="ListParagraph"/>
        <w:tabs>
          <w:tab w:val="left" w:pos="720"/>
        </w:tabs>
        <w:spacing w:after="0" w:line="240" w:lineRule="auto"/>
        <w:ind w:left="0"/>
        <w:jc w:val="both"/>
        <w:rPr>
          <w:b/>
          <w:color w:val="000000"/>
          <w:sz w:val="24"/>
          <w:szCs w:val="24"/>
        </w:rPr>
      </w:pPr>
      <w:r w:rsidRPr="004D3AD2">
        <w:rPr>
          <w:b/>
          <w:sz w:val="24"/>
          <w:szCs w:val="24"/>
        </w:rPr>
        <w:t>Domain 5</w:t>
      </w:r>
    </w:p>
    <w:p w:rsidR="009047DA" w:rsidRPr="004D3AD2" w:rsidRDefault="009047DA" w:rsidP="004D3AD2">
      <w:pPr>
        <w:spacing w:after="0" w:line="240" w:lineRule="auto"/>
        <w:rPr>
          <w:sz w:val="24"/>
          <w:szCs w:val="24"/>
        </w:rPr>
      </w:pPr>
    </w:p>
    <w:p w:rsidR="008E2B6F" w:rsidRPr="004D3AD2" w:rsidRDefault="008E2B6F" w:rsidP="004D3AD2">
      <w:pPr>
        <w:spacing w:after="0" w:line="240" w:lineRule="auto"/>
        <w:rPr>
          <w:sz w:val="24"/>
          <w:szCs w:val="24"/>
        </w:rPr>
      </w:pPr>
    </w:p>
    <w:p w:rsidR="008E2B6F" w:rsidRPr="004D3AD2" w:rsidRDefault="009047DA" w:rsidP="004D3AD2">
      <w:pPr>
        <w:pStyle w:val="ListParagraph"/>
        <w:spacing w:after="0" w:line="240" w:lineRule="auto"/>
        <w:ind w:left="0"/>
        <w:jc w:val="both"/>
        <w:rPr>
          <w:rFonts w:cs="Times New Roman"/>
          <w:color w:val="000000"/>
          <w:sz w:val="24"/>
          <w:szCs w:val="24"/>
        </w:rPr>
      </w:pPr>
      <w:r w:rsidRPr="004D3AD2">
        <w:rPr>
          <w:sz w:val="24"/>
          <w:szCs w:val="24"/>
        </w:rPr>
        <w:t>Question 17:</w:t>
      </w:r>
      <w:r w:rsidR="008E2B6F" w:rsidRPr="004D3AD2">
        <w:rPr>
          <w:sz w:val="24"/>
          <w:szCs w:val="24"/>
        </w:rPr>
        <w:t xml:space="preserve">  </w:t>
      </w:r>
      <w:r w:rsidR="008E2B6F" w:rsidRPr="004D3AD2">
        <w:rPr>
          <w:rFonts w:cs="Times New Roman"/>
          <w:color w:val="000000"/>
          <w:sz w:val="24"/>
          <w:szCs w:val="24"/>
        </w:rPr>
        <w:t>Which of the following pharmaceutical is ideal for analgesic therapy in this species?</w:t>
      </w:r>
    </w:p>
    <w:p w:rsidR="008E2B6F" w:rsidRPr="004D3AD2" w:rsidRDefault="008E2B6F" w:rsidP="004D3AD2">
      <w:pPr>
        <w:pStyle w:val="ListParagraph"/>
        <w:spacing w:after="0" w:line="240" w:lineRule="auto"/>
        <w:ind w:left="0"/>
        <w:jc w:val="both"/>
        <w:rPr>
          <w:rFonts w:cs="Times New Roman"/>
          <w:color w:val="000000"/>
          <w:sz w:val="24"/>
          <w:szCs w:val="24"/>
        </w:rPr>
      </w:pPr>
    </w:p>
    <w:p w:rsidR="008E2B6F" w:rsidRPr="004D3AD2" w:rsidRDefault="008E2B6F" w:rsidP="004D3AD2">
      <w:pPr>
        <w:pStyle w:val="ListParagraph"/>
        <w:numPr>
          <w:ilvl w:val="0"/>
          <w:numId w:val="48"/>
        </w:numPr>
        <w:spacing w:after="0" w:line="240" w:lineRule="auto"/>
        <w:jc w:val="both"/>
        <w:rPr>
          <w:rFonts w:cs="Times New Roman"/>
          <w:color w:val="000000"/>
          <w:sz w:val="24"/>
          <w:szCs w:val="24"/>
        </w:rPr>
      </w:pPr>
      <w:r w:rsidRPr="004D3AD2">
        <w:rPr>
          <w:rFonts w:cs="Times New Roman"/>
          <w:color w:val="000000"/>
          <w:sz w:val="24"/>
          <w:szCs w:val="24"/>
        </w:rPr>
        <w:t>Morphine</w:t>
      </w:r>
    </w:p>
    <w:p w:rsidR="008E2B6F" w:rsidRPr="004D3AD2" w:rsidRDefault="008E2B6F" w:rsidP="004D3AD2">
      <w:pPr>
        <w:pStyle w:val="ListParagraph"/>
        <w:numPr>
          <w:ilvl w:val="0"/>
          <w:numId w:val="48"/>
        </w:numPr>
        <w:spacing w:after="0" w:line="240" w:lineRule="auto"/>
        <w:jc w:val="both"/>
        <w:rPr>
          <w:rFonts w:cs="Times New Roman"/>
          <w:color w:val="000000"/>
          <w:sz w:val="24"/>
          <w:szCs w:val="24"/>
        </w:rPr>
      </w:pPr>
      <w:r w:rsidRPr="004D3AD2">
        <w:rPr>
          <w:rFonts w:cs="Times New Roman"/>
          <w:color w:val="000000"/>
          <w:sz w:val="24"/>
          <w:szCs w:val="24"/>
        </w:rPr>
        <w:t>Acetaminophen</w:t>
      </w:r>
    </w:p>
    <w:p w:rsidR="008E2B6F" w:rsidRPr="004D3AD2" w:rsidRDefault="008E2B6F" w:rsidP="004D3AD2">
      <w:pPr>
        <w:pStyle w:val="ListParagraph"/>
        <w:numPr>
          <w:ilvl w:val="0"/>
          <w:numId w:val="48"/>
        </w:numPr>
        <w:spacing w:after="0" w:line="240" w:lineRule="auto"/>
        <w:jc w:val="both"/>
        <w:rPr>
          <w:rFonts w:cs="Times New Roman"/>
          <w:color w:val="000000"/>
          <w:sz w:val="24"/>
          <w:szCs w:val="24"/>
        </w:rPr>
      </w:pPr>
      <w:r w:rsidRPr="004D3AD2">
        <w:rPr>
          <w:rFonts w:cs="Times New Roman"/>
          <w:color w:val="000000"/>
          <w:sz w:val="24"/>
          <w:szCs w:val="24"/>
        </w:rPr>
        <w:t>Butorphanol</w:t>
      </w:r>
    </w:p>
    <w:p w:rsidR="008E2B6F" w:rsidRPr="004D3AD2" w:rsidRDefault="008E2B6F" w:rsidP="004D3AD2">
      <w:pPr>
        <w:pStyle w:val="ListParagraph"/>
        <w:numPr>
          <w:ilvl w:val="0"/>
          <w:numId w:val="48"/>
        </w:numPr>
        <w:spacing w:after="0" w:line="240" w:lineRule="auto"/>
        <w:jc w:val="both"/>
        <w:rPr>
          <w:rFonts w:cs="Times New Roman"/>
          <w:color w:val="000000"/>
          <w:sz w:val="24"/>
          <w:szCs w:val="24"/>
        </w:rPr>
      </w:pPr>
      <w:r w:rsidRPr="004D3AD2">
        <w:rPr>
          <w:rFonts w:cs="Times New Roman"/>
          <w:color w:val="000000"/>
          <w:sz w:val="24"/>
          <w:szCs w:val="24"/>
        </w:rPr>
        <w:t>Gabapentin</w:t>
      </w:r>
    </w:p>
    <w:p w:rsidR="008E2B6F" w:rsidRPr="004D3AD2" w:rsidRDefault="008E2B6F" w:rsidP="004D3AD2">
      <w:pPr>
        <w:pStyle w:val="ListParagraph"/>
        <w:spacing w:after="0" w:line="240" w:lineRule="auto"/>
        <w:ind w:left="0"/>
        <w:jc w:val="both"/>
        <w:rPr>
          <w:rFonts w:cs="Times New Roman"/>
          <w:b/>
          <w:color w:val="000000"/>
          <w:sz w:val="24"/>
          <w:szCs w:val="24"/>
        </w:rPr>
      </w:pPr>
    </w:p>
    <w:p w:rsidR="008E2B6F" w:rsidRPr="004D3AD2" w:rsidRDefault="008E2B6F" w:rsidP="004D3AD2">
      <w:pPr>
        <w:pStyle w:val="ListParagraph"/>
        <w:spacing w:after="0" w:line="240" w:lineRule="auto"/>
        <w:ind w:left="0"/>
        <w:jc w:val="both"/>
        <w:rPr>
          <w:rFonts w:cs="Times New Roman"/>
          <w:b/>
          <w:color w:val="000000"/>
          <w:sz w:val="24"/>
          <w:szCs w:val="24"/>
        </w:rPr>
      </w:pPr>
      <w:r w:rsidRPr="004D3AD2">
        <w:rPr>
          <w:rFonts w:cs="Times New Roman"/>
          <w:b/>
          <w:color w:val="000000"/>
          <w:sz w:val="24"/>
          <w:szCs w:val="24"/>
        </w:rPr>
        <w:t>Answer: c. Butorphanol</w:t>
      </w:r>
    </w:p>
    <w:p w:rsidR="008E2B6F" w:rsidRPr="004D3AD2" w:rsidRDefault="008E2B6F" w:rsidP="004D3AD2">
      <w:pPr>
        <w:pStyle w:val="ListParagraph"/>
        <w:tabs>
          <w:tab w:val="left" w:pos="360"/>
        </w:tabs>
        <w:spacing w:after="0" w:line="240" w:lineRule="auto"/>
        <w:ind w:left="360" w:hanging="360"/>
        <w:jc w:val="both"/>
        <w:rPr>
          <w:rFonts w:cs="Times New Roman"/>
          <w:b/>
          <w:color w:val="000000"/>
          <w:sz w:val="24"/>
          <w:szCs w:val="24"/>
        </w:rPr>
      </w:pPr>
      <w:r w:rsidRPr="004D3AD2">
        <w:rPr>
          <w:rFonts w:cs="Times New Roman"/>
          <w:b/>
          <w:color w:val="000000"/>
          <w:sz w:val="24"/>
          <w:szCs w:val="24"/>
        </w:rPr>
        <w:t xml:space="preserve">References: </w:t>
      </w:r>
    </w:p>
    <w:p w:rsidR="008E2B6F" w:rsidRPr="004D3AD2" w:rsidRDefault="008E2B6F" w:rsidP="004D3AD2">
      <w:pPr>
        <w:pStyle w:val="ListParagraph"/>
        <w:numPr>
          <w:ilvl w:val="0"/>
          <w:numId w:val="49"/>
        </w:numPr>
        <w:tabs>
          <w:tab w:val="left" w:pos="720"/>
        </w:tabs>
        <w:spacing w:after="0" w:line="240" w:lineRule="auto"/>
        <w:ind w:left="720"/>
        <w:jc w:val="both"/>
        <w:rPr>
          <w:rFonts w:cs="Times New Roman"/>
          <w:b/>
          <w:color w:val="000000"/>
          <w:sz w:val="24"/>
          <w:szCs w:val="24"/>
        </w:rPr>
      </w:pPr>
      <w:r w:rsidRPr="004D3AD2">
        <w:rPr>
          <w:rFonts w:cs="Times New Roman"/>
          <w:color w:val="000000"/>
          <w:sz w:val="24"/>
          <w:szCs w:val="24"/>
        </w:rPr>
        <w:lastRenderedPageBreak/>
        <w:t xml:space="preserve">Fish RE, Brown MJ, Danneman PJ, Karas AZ, eds.  2008.  </w:t>
      </w:r>
      <w:r w:rsidRPr="004D3AD2">
        <w:rPr>
          <w:rFonts w:cs="Times New Roman"/>
          <w:color w:val="000000"/>
          <w:sz w:val="24"/>
          <w:szCs w:val="24"/>
          <w:u w:val="single"/>
        </w:rPr>
        <w:t>Anesthesia and Analgesia in Laboratory Animals</w:t>
      </w:r>
      <w:r w:rsidRPr="004D3AD2">
        <w:rPr>
          <w:rFonts w:cs="Times New Roman"/>
          <w:color w:val="000000"/>
          <w:sz w:val="24"/>
          <w:szCs w:val="24"/>
        </w:rPr>
        <w:t>, 2</w:t>
      </w:r>
      <w:r w:rsidRPr="004D3AD2">
        <w:rPr>
          <w:rFonts w:cs="Times New Roman"/>
          <w:color w:val="000000"/>
          <w:sz w:val="24"/>
          <w:szCs w:val="24"/>
          <w:vertAlign w:val="superscript"/>
        </w:rPr>
        <w:t>nd</w:t>
      </w:r>
      <w:r w:rsidRPr="004D3AD2">
        <w:rPr>
          <w:rFonts w:cs="Times New Roman"/>
          <w:color w:val="000000"/>
          <w:sz w:val="24"/>
          <w:szCs w:val="24"/>
        </w:rPr>
        <w:t xml:space="preserve"> ed.  </w:t>
      </w:r>
      <w:r w:rsidRPr="004D3AD2">
        <w:rPr>
          <w:rFonts w:cs="Times New Roman"/>
          <w:bCs/>
          <w:color w:val="000000"/>
          <w:sz w:val="24"/>
          <w:szCs w:val="24"/>
        </w:rPr>
        <w:t>Academic Press, San Diego, CA.</w:t>
      </w:r>
      <w:r w:rsidRPr="004D3AD2">
        <w:rPr>
          <w:rFonts w:cs="Times New Roman"/>
          <w:color w:val="000000"/>
          <w:sz w:val="24"/>
          <w:szCs w:val="24"/>
        </w:rPr>
        <w:t xml:space="preserve"> Chapter 18 – Anesthesia and Analgesia in Birds, pp. 492-493.</w:t>
      </w:r>
    </w:p>
    <w:p w:rsidR="008E2B6F" w:rsidRPr="004D3AD2" w:rsidRDefault="008E2B6F" w:rsidP="004D3AD2">
      <w:pPr>
        <w:pStyle w:val="ListParagraph"/>
        <w:numPr>
          <w:ilvl w:val="0"/>
          <w:numId w:val="49"/>
        </w:numPr>
        <w:tabs>
          <w:tab w:val="left" w:pos="720"/>
        </w:tabs>
        <w:spacing w:after="0" w:line="240" w:lineRule="auto"/>
        <w:ind w:left="720"/>
        <w:jc w:val="both"/>
        <w:rPr>
          <w:rFonts w:cs="Times New Roman"/>
          <w:b/>
          <w:color w:val="000000"/>
          <w:sz w:val="24"/>
          <w:szCs w:val="24"/>
        </w:rPr>
      </w:pPr>
      <w:r w:rsidRPr="004D3AD2">
        <w:rPr>
          <w:rFonts w:cs="Times New Roman"/>
          <w:color w:val="000000"/>
          <w:sz w:val="24"/>
          <w:szCs w:val="24"/>
        </w:rPr>
        <w:t xml:space="preserve">Flecknell PA. 2009. </w:t>
      </w:r>
      <w:r w:rsidRPr="004D3AD2">
        <w:rPr>
          <w:rFonts w:cs="Times New Roman"/>
          <w:color w:val="000000"/>
          <w:sz w:val="24"/>
          <w:szCs w:val="24"/>
          <w:u w:val="single"/>
        </w:rPr>
        <w:t>Laboratory Animal Anaesthesia</w:t>
      </w:r>
      <w:r w:rsidRPr="004D3AD2">
        <w:rPr>
          <w:rFonts w:cs="Times New Roman"/>
          <w:color w:val="000000"/>
          <w:sz w:val="24"/>
          <w:szCs w:val="24"/>
        </w:rPr>
        <w:t>, 3</w:t>
      </w:r>
      <w:r w:rsidRPr="004D3AD2">
        <w:rPr>
          <w:rFonts w:cs="Times New Roman"/>
          <w:color w:val="000000"/>
          <w:sz w:val="24"/>
          <w:szCs w:val="24"/>
          <w:vertAlign w:val="superscript"/>
        </w:rPr>
        <w:t>rd</w:t>
      </w:r>
      <w:r w:rsidRPr="004D3AD2">
        <w:rPr>
          <w:rFonts w:cs="Times New Roman"/>
          <w:color w:val="000000"/>
          <w:sz w:val="24"/>
          <w:szCs w:val="24"/>
        </w:rPr>
        <w:t xml:space="preserve"> edition. </w:t>
      </w:r>
      <w:r w:rsidRPr="004D3AD2">
        <w:rPr>
          <w:rFonts w:cs="Times New Roman"/>
          <w:bCs/>
          <w:color w:val="000000"/>
          <w:sz w:val="24"/>
          <w:szCs w:val="24"/>
        </w:rPr>
        <w:t>Academic Press: San Diego, CA.</w:t>
      </w:r>
      <w:r w:rsidRPr="004D3AD2">
        <w:rPr>
          <w:rFonts w:cs="Times New Roman"/>
          <w:color w:val="000000"/>
          <w:sz w:val="24"/>
          <w:szCs w:val="24"/>
        </w:rPr>
        <w:t xml:space="preserve">  Chapter 2 – Anaesthesia, p. 235.</w:t>
      </w:r>
    </w:p>
    <w:p w:rsidR="008E2B6F" w:rsidRPr="004D3AD2" w:rsidRDefault="008E2B6F" w:rsidP="004D3AD2">
      <w:pPr>
        <w:pStyle w:val="ListParagraph"/>
        <w:tabs>
          <w:tab w:val="left" w:pos="720"/>
        </w:tabs>
        <w:spacing w:after="0" w:line="240" w:lineRule="auto"/>
        <w:ind w:left="0"/>
        <w:jc w:val="both"/>
        <w:rPr>
          <w:rFonts w:cs="Times New Roman"/>
          <w:b/>
          <w:color w:val="000000"/>
          <w:sz w:val="24"/>
          <w:szCs w:val="24"/>
        </w:rPr>
      </w:pPr>
      <w:r w:rsidRPr="004D3AD2">
        <w:rPr>
          <w:rFonts w:cs="Times New Roman"/>
          <w:b/>
          <w:color w:val="000000"/>
          <w:sz w:val="24"/>
          <w:szCs w:val="24"/>
        </w:rPr>
        <w:t>Domain 2 – Tertiary species – Pigeon (</w:t>
      </w:r>
      <w:r w:rsidRPr="004D3AD2">
        <w:rPr>
          <w:rFonts w:cs="Times New Roman"/>
          <w:b/>
          <w:i/>
          <w:color w:val="000000"/>
          <w:sz w:val="24"/>
          <w:szCs w:val="24"/>
        </w:rPr>
        <w:t>Columba livia</w:t>
      </w:r>
      <w:r w:rsidRPr="004D3AD2">
        <w:rPr>
          <w:rFonts w:cs="Times New Roman"/>
          <w:b/>
          <w:color w:val="000000"/>
          <w:sz w:val="24"/>
          <w:szCs w:val="24"/>
        </w:rPr>
        <w:t xml:space="preserve">) </w:t>
      </w:r>
    </w:p>
    <w:p w:rsidR="009047DA" w:rsidRPr="004D3AD2" w:rsidRDefault="009047DA" w:rsidP="004D3AD2">
      <w:pPr>
        <w:spacing w:after="0" w:line="240" w:lineRule="auto"/>
        <w:rPr>
          <w:sz w:val="24"/>
          <w:szCs w:val="24"/>
        </w:rPr>
      </w:pPr>
    </w:p>
    <w:p w:rsidR="003F0E69" w:rsidRPr="004D3AD2" w:rsidRDefault="003F0E69" w:rsidP="004D3AD2">
      <w:pPr>
        <w:spacing w:after="0" w:line="240" w:lineRule="auto"/>
        <w:rPr>
          <w:sz w:val="24"/>
          <w:szCs w:val="24"/>
        </w:rPr>
      </w:pPr>
    </w:p>
    <w:p w:rsidR="003F0E69" w:rsidRPr="004D3AD2" w:rsidRDefault="009047DA" w:rsidP="004D3AD2">
      <w:pPr>
        <w:spacing w:after="0" w:line="240" w:lineRule="auto"/>
        <w:jc w:val="both"/>
        <w:rPr>
          <w:rFonts w:eastAsia="Times New Roman" w:cs="Times New Roman"/>
          <w:b/>
          <w:sz w:val="24"/>
          <w:szCs w:val="24"/>
        </w:rPr>
      </w:pPr>
      <w:r w:rsidRPr="004D3AD2">
        <w:rPr>
          <w:sz w:val="24"/>
          <w:szCs w:val="24"/>
        </w:rPr>
        <w:t>Question 18:</w:t>
      </w:r>
      <w:r w:rsidR="003F0E69" w:rsidRPr="004D3AD2">
        <w:rPr>
          <w:sz w:val="24"/>
          <w:szCs w:val="24"/>
        </w:rPr>
        <w:t xml:space="preserve">  </w:t>
      </w:r>
      <w:r w:rsidR="003F0E69" w:rsidRPr="004D3AD2">
        <w:rPr>
          <w:rFonts w:cs="Times New Roman"/>
          <w:sz w:val="24"/>
          <w:szCs w:val="24"/>
        </w:rPr>
        <w:t>What is the device pictured used for, and what are its advantages?</w:t>
      </w:r>
    </w:p>
    <w:p w:rsidR="003F0E69" w:rsidRPr="004D3AD2" w:rsidRDefault="003F0E69" w:rsidP="004D3AD2">
      <w:pPr>
        <w:pStyle w:val="ListParagraph"/>
        <w:spacing w:after="0" w:line="240" w:lineRule="auto"/>
        <w:jc w:val="both"/>
        <w:rPr>
          <w:rFonts w:eastAsia="Times New Roman" w:cs="Times New Roman"/>
          <w:b/>
          <w:sz w:val="24"/>
          <w:szCs w:val="24"/>
        </w:rPr>
      </w:pPr>
    </w:p>
    <w:p w:rsidR="003F0E69" w:rsidRPr="004D3AD2" w:rsidRDefault="003F0E69" w:rsidP="004D3AD2">
      <w:pPr>
        <w:pStyle w:val="ListParagraph"/>
        <w:numPr>
          <w:ilvl w:val="1"/>
          <w:numId w:val="82"/>
        </w:numPr>
        <w:spacing w:after="0" w:line="240" w:lineRule="auto"/>
        <w:jc w:val="both"/>
        <w:rPr>
          <w:rFonts w:eastAsia="Times New Roman" w:cs="Times New Roman"/>
          <w:b/>
          <w:sz w:val="24"/>
          <w:szCs w:val="24"/>
        </w:rPr>
      </w:pPr>
      <w:r w:rsidRPr="004D3AD2">
        <w:rPr>
          <w:rFonts w:cs="Times New Roman"/>
          <w:sz w:val="24"/>
          <w:szCs w:val="24"/>
        </w:rPr>
        <w:t xml:space="preserve">Focused Beam Microwave Irradiation; </w:t>
      </w:r>
      <w:r w:rsidRPr="004D3AD2">
        <w:rPr>
          <w:rFonts w:cs="Times New Roman"/>
          <w:color w:val="221E1F"/>
          <w:sz w:val="24"/>
          <w:szCs w:val="24"/>
        </w:rPr>
        <w:t>fix brain metabo</w:t>
      </w:r>
      <w:r w:rsidRPr="004D3AD2">
        <w:rPr>
          <w:rFonts w:cs="Times New Roman"/>
          <w:color w:val="221E1F"/>
          <w:sz w:val="24"/>
          <w:szCs w:val="24"/>
        </w:rPr>
        <w:softHyphen/>
        <w:t>lites in vivo while maintaining the anatomic integrity of the brain</w:t>
      </w:r>
    </w:p>
    <w:p w:rsidR="003F0E69" w:rsidRPr="004D3AD2" w:rsidRDefault="003F0E69" w:rsidP="004D3AD2">
      <w:pPr>
        <w:pStyle w:val="ListParagraph"/>
        <w:numPr>
          <w:ilvl w:val="1"/>
          <w:numId w:val="82"/>
        </w:numPr>
        <w:spacing w:after="0" w:line="240" w:lineRule="auto"/>
        <w:jc w:val="both"/>
        <w:rPr>
          <w:rFonts w:eastAsia="Times New Roman" w:cs="Times New Roman"/>
          <w:b/>
          <w:sz w:val="24"/>
          <w:szCs w:val="24"/>
        </w:rPr>
      </w:pPr>
      <w:r w:rsidRPr="004D3AD2">
        <w:rPr>
          <w:rFonts w:cs="Times New Roman"/>
          <w:sz w:val="24"/>
          <w:szCs w:val="24"/>
        </w:rPr>
        <w:t>Class 1 BSC; provide personnel and environmental protection against low to moderate risk agents</w:t>
      </w:r>
    </w:p>
    <w:p w:rsidR="003F0E69" w:rsidRPr="004D3AD2" w:rsidRDefault="003F0E69" w:rsidP="004D3AD2">
      <w:pPr>
        <w:pStyle w:val="ListParagraph"/>
        <w:numPr>
          <w:ilvl w:val="1"/>
          <w:numId w:val="82"/>
        </w:numPr>
        <w:spacing w:after="0" w:line="240" w:lineRule="auto"/>
        <w:jc w:val="both"/>
        <w:rPr>
          <w:rFonts w:eastAsia="Times New Roman" w:cs="Times New Roman"/>
          <w:b/>
          <w:sz w:val="24"/>
          <w:szCs w:val="24"/>
        </w:rPr>
      </w:pPr>
      <w:r w:rsidRPr="004D3AD2">
        <w:rPr>
          <w:rFonts w:cs="Times New Roman"/>
          <w:sz w:val="24"/>
          <w:szCs w:val="24"/>
        </w:rPr>
        <w:t xml:space="preserve">Decapitation Device; </w:t>
      </w:r>
      <w:r w:rsidRPr="004D3AD2">
        <w:rPr>
          <w:rFonts w:cs="Times New Roman"/>
          <w:color w:val="221E1F"/>
          <w:sz w:val="24"/>
          <w:szCs w:val="24"/>
        </w:rPr>
        <w:t>means of obtaining anatomically undamaged brain tissue for study</w:t>
      </w:r>
    </w:p>
    <w:p w:rsidR="003F0E69" w:rsidRPr="004D3AD2" w:rsidRDefault="003F0E69" w:rsidP="004D3AD2">
      <w:pPr>
        <w:pStyle w:val="ListParagraph"/>
        <w:numPr>
          <w:ilvl w:val="1"/>
          <w:numId w:val="82"/>
        </w:numPr>
        <w:spacing w:after="0" w:line="240" w:lineRule="auto"/>
        <w:jc w:val="both"/>
        <w:rPr>
          <w:rFonts w:eastAsia="Times New Roman" w:cs="Times New Roman"/>
          <w:b/>
          <w:sz w:val="24"/>
          <w:szCs w:val="24"/>
        </w:rPr>
      </w:pPr>
      <w:r w:rsidRPr="004D3AD2">
        <w:rPr>
          <w:rFonts w:cs="Times New Roman"/>
          <w:sz w:val="24"/>
          <w:szCs w:val="24"/>
        </w:rPr>
        <w:t xml:space="preserve"> Blue Box: </w:t>
      </w:r>
      <w:r w:rsidR="000B62C6" w:rsidRPr="004D3AD2">
        <w:rPr>
          <w:rFonts w:cs="Times New Roman"/>
          <w:sz w:val="24"/>
          <w:szCs w:val="24"/>
        </w:rPr>
        <w:t>uses ultraviolet irradiation to disinfect surgical instruments</w:t>
      </w:r>
      <w:r w:rsidRPr="004D3AD2">
        <w:rPr>
          <w:rFonts w:cs="Times New Roman"/>
          <w:sz w:val="24"/>
          <w:szCs w:val="24"/>
        </w:rPr>
        <w:t xml:space="preserve"> </w:t>
      </w:r>
    </w:p>
    <w:p w:rsidR="003F0E69" w:rsidRPr="004D3AD2" w:rsidRDefault="003F0E69" w:rsidP="004D3AD2">
      <w:pPr>
        <w:spacing w:after="0" w:line="240" w:lineRule="auto"/>
        <w:jc w:val="both"/>
        <w:rPr>
          <w:rFonts w:eastAsia="Times New Roman" w:cs="Times New Roman"/>
          <w:b/>
          <w:sz w:val="24"/>
          <w:szCs w:val="24"/>
        </w:rPr>
      </w:pPr>
    </w:p>
    <w:p w:rsidR="003F0E69" w:rsidRPr="004D3AD2" w:rsidRDefault="003F0E69" w:rsidP="004D3AD2">
      <w:pPr>
        <w:spacing w:after="0" w:line="240" w:lineRule="auto"/>
        <w:jc w:val="both"/>
        <w:rPr>
          <w:rFonts w:eastAsia="Times New Roman" w:cs="Times New Roman"/>
          <w:b/>
          <w:sz w:val="24"/>
          <w:szCs w:val="24"/>
        </w:rPr>
      </w:pPr>
      <w:r w:rsidRPr="004D3AD2">
        <w:rPr>
          <w:rFonts w:eastAsia="Times New Roman" w:cs="Times New Roman"/>
          <w:b/>
          <w:sz w:val="24"/>
          <w:szCs w:val="24"/>
        </w:rPr>
        <w:t xml:space="preserve">Answer: a. </w:t>
      </w:r>
      <w:r w:rsidRPr="004D3AD2">
        <w:rPr>
          <w:rFonts w:cs="Times New Roman"/>
          <w:b/>
          <w:sz w:val="24"/>
          <w:szCs w:val="24"/>
        </w:rPr>
        <w:t xml:space="preserve">Focused Beam Microwave Irradiation; </w:t>
      </w:r>
      <w:r w:rsidRPr="004D3AD2">
        <w:rPr>
          <w:rFonts w:cs="Times New Roman"/>
          <w:b/>
          <w:color w:val="221E1F"/>
          <w:sz w:val="24"/>
          <w:szCs w:val="24"/>
        </w:rPr>
        <w:t>fix brain metabo</w:t>
      </w:r>
      <w:r w:rsidRPr="004D3AD2">
        <w:rPr>
          <w:rFonts w:cs="Times New Roman"/>
          <w:b/>
          <w:color w:val="221E1F"/>
          <w:sz w:val="24"/>
          <w:szCs w:val="24"/>
        </w:rPr>
        <w:softHyphen/>
        <w:t>lites in vivo while maintaining the anatomic integrity of the brain</w:t>
      </w:r>
    </w:p>
    <w:p w:rsidR="003F0E69" w:rsidRPr="004D3AD2" w:rsidRDefault="003F0E69" w:rsidP="004D3AD2">
      <w:pPr>
        <w:spacing w:after="0" w:line="240" w:lineRule="auto"/>
        <w:jc w:val="both"/>
        <w:rPr>
          <w:rFonts w:eastAsia="Times New Roman" w:cs="Times New Roman"/>
          <w:b/>
          <w:sz w:val="24"/>
          <w:szCs w:val="24"/>
        </w:rPr>
      </w:pPr>
      <w:r w:rsidRPr="004D3AD2">
        <w:rPr>
          <w:rFonts w:eastAsia="Times New Roman" w:cs="Times New Roman"/>
          <w:b/>
          <w:sz w:val="24"/>
          <w:szCs w:val="24"/>
        </w:rPr>
        <w:t>References:</w:t>
      </w:r>
    </w:p>
    <w:p w:rsidR="003F0E69" w:rsidRPr="004D3AD2" w:rsidRDefault="003F0E69" w:rsidP="004D3AD2">
      <w:pPr>
        <w:pStyle w:val="ListParagraph"/>
        <w:numPr>
          <w:ilvl w:val="0"/>
          <w:numId w:val="83"/>
        </w:numPr>
        <w:spacing w:after="0" w:line="240" w:lineRule="auto"/>
        <w:jc w:val="both"/>
        <w:rPr>
          <w:rFonts w:eastAsia="Times New Roman" w:cs="Times New Roman"/>
          <w:sz w:val="24"/>
          <w:szCs w:val="24"/>
        </w:rPr>
      </w:pPr>
      <w:r w:rsidRPr="004D3AD2">
        <w:rPr>
          <w:rFonts w:cs="Times New Roman"/>
          <w:bCs/>
          <w:color w:val="221E1F"/>
          <w:sz w:val="24"/>
          <w:szCs w:val="24"/>
        </w:rPr>
        <w:t>AVMA Guidelines for the Euthanasia of Animals: 2013 Edition</w:t>
      </w:r>
    </w:p>
    <w:p w:rsidR="003F0E69" w:rsidRPr="004D3AD2" w:rsidRDefault="003F0E69" w:rsidP="004D3AD2">
      <w:pPr>
        <w:spacing w:after="0" w:line="240" w:lineRule="auto"/>
        <w:jc w:val="both"/>
        <w:rPr>
          <w:rFonts w:eastAsia="Times New Roman" w:cs="Times New Roman"/>
          <w:b/>
          <w:sz w:val="24"/>
          <w:szCs w:val="24"/>
        </w:rPr>
      </w:pPr>
      <w:r w:rsidRPr="004D3AD2">
        <w:rPr>
          <w:rFonts w:eastAsia="Times New Roman" w:cs="Times New Roman"/>
          <w:b/>
          <w:sz w:val="24"/>
          <w:szCs w:val="24"/>
        </w:rPr>
        <w:t xml:space="preserve">Domain 2 </w:t>
      </w:r>
    </w:p>
    <w:p w:rsidR="009047DA" w:rsidRPr="004D3AD2" w:rsidRDefault="009047DA" w:rsidP="004D3AD2">
      <w:pPr>
        <w:spacing w:after="0" w:line="240" w:lineRule="auto"/>
        <w:rPr>
          <w:sz w:val="24"/>
          <w:szCs w:val="24"/>
        </w:rPr>
      </w:pPr>
    </w:p>
    <w:p w:rsidR="00AF0935" w:rsidRPr="004D3AD2" w:rsidRDefault="00AF0935" w:rsidP="004D3AD2">
      <w:pPr>
        <w:spacing w:after="0" w:line="240" w:lineRule="auto"/>
        <w:rPr>
          <w:sz w:val="24"/>
          <w:szCs w:val="24"/>
        </w:rPr>
      </w:pPr>
    </w:p>
    <w:p w:rsidR="00AF0935" w:rsidRPr="004D3AD2" w:rsidRDefault="009047DA" w:rsidP="004D3AD2">
      <w:pPr>
        <w:tabs>
          <w:tab w:val="left" w:pos="720"/>
        </w:tabs>
        <w:spacing w:after="0" w:line="240" w:lineRule="auto"/>
        <w:rPr>
          <w:sz w:val="24"/>
          <w:szCs w:val="24"/>
        </w:rPr>
      </w:pPr>
      <w:r w:rsidRPr="004D3AD2">
        <w:rPr>
          <w:sz w:val="24"/>
          <w:szCs w:val="24"/>
        </w:rPr>
        <w:t>Question 19:</w:t>
      </w:r>
      <w:r w:rsidR="00AF0935" w:rsidRPr="004D3AD2">
        <w:rPr>
          <w:sz w:val="24"/>
          <w:szCs w:val="24"/>
        </w:rPr>
        <w:t xml:space="preserve">  What is this piece of equipment used in the colony management of gnotobiotic mice?</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ind w:left="1080" w:hanging="360"/>
        <w:rPr>
          <w:sz w:val="24"/>
          <w:szCs w:val="24"/>
        </w:rPr>
      </w:pPr>
      <w:r w:rsidRPr="004D3AD2">
        <w:rPr>
          <w:sz w:val="24"/>
          <w:szCs w:val="24"/>
        </w:rPr>
        <w:t xml:space="preserve">a. </w:t>
      </w:r>
      <w:r w:rsidRPr="004D3AD2">
        <w:rPr>
          <w:sz w:val="24"/>
          <w:szCs w:val="24"/>
        </w:rPr>
        <w:tab/>
        <w:t>Bulkhead fitting</w:t>
      </w:r>
    </w:p>
    <w:p w:rsidR="00AF0935" w:rsidRPr="004D3AD2" w:rsidRDefault="00AF0935" w:rsidP="004D3AD2">
      <w:pPr>
        <w:spacing w:after="0" w:line="240" w:lineRule="auto"/>
        <w:ind w:left="1080" w:hanging="360"/>
        <w:rPr>
          <w:sz w:val="24"/>
          <w:szCs w:val="24"/>
        </w:rPr>
      </w:pPr>
      <w:r w:rsidRPr="004D3AD2">
        <w:rPr>
          <w:sz w:val="24"/>
          <w:szCs w:val="24"/>
        </w:rPr>
        <w:t xml:space="preserve">b. </w:t>
      </w:r>
      <w:r w:rsidRPr="004D3AD2">
        <w:rPr>
          <w:sz w:val="24"/>
          <w:szCs w:val="24"/>
        </w:rPr>
        <w:tab/>
        <w:t>Filter piping</w:t>
      </w:r>
    </w:p>
    <w:p w:rsidR="00AF0935" w:rsidRPr="004D3AD2" w:rsidRDefault="00AF0935" w:rsidP="004D3AD2">
      <w:pPr>
        <w:spacing w:after="0" w:line="240" w:lineRule="auto"/>
        <w:ind w:left="1080" w:hanging="360"/>
        <w:rPr>
          <w:sz w:val="24"/>
          <w:szCs w:val="24"/>
        </w:rPr>
      </w:pPr>
      <w:r w:rsidRPr="004D3AD2">
        <w:rPr>
          <w:sz w:val="24"/>
          <w:szCs w:val="24"/>
        </w:rPr>
        <w:t xml:space="preserve">c. </w:t>
      </w:r>
      <w:r w:rsidRPr="004D3AD2">
        <w:rPr>
          <w:sz w:val="24"/>
          <w:szCs w:val="24"/>
        </w:rPr>
        <w:tab/>
        <w:t>Glove cuff</w:t>
      </w:r>
    </w:p>
    <w:p w:rsidR="00AF0935" w:rsidRPr="004D3AD2" w:rsidRDefault="00AF0935" w:rsidP="004D3AD2">
      <w:pPr>
        <w:spacing w:after="0" w:line="240" w:lineRule="auto"/>
        <w:ind w:left="1080" w:hanging="360"/>
        <w:rPr>
          <w:sz w:val="24"/>
          <w:szCs w:val="24"/>
        </w:rPr>
      </w:pPr>
      <w:r w:rsidRPr="004D3AD2">
        <w:rPr>
          <w:sz w:val="24"/>
          <w:szCs w:val="24"/>
        </w:rPr>
        <w:t xml:space="preserve">d. </w:t>
      </w:r>
      <w:r w:rsidRPr="004D3AD2">
        <w:rPr>
          <w:sz w:val="24"/>
          <w:szCs w:val="24"/>
        </w:rPr>
        <w:tab/>
        <w:t>O-ring</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rPr>
          <w:b/>
          <w:sz w:val="24"/>
          <w:szCs w:val="24"/>
        </w:rPr>
      </w:pPr>
      <w:r w:rsidRPr="004D3AD2">
        <w:rPr>
          <w:b/>
          <w:sz w:val="24"/>
          <w:szCs w:val="24"/>
        </w:rPr>
        <w:t>Answer: a.  Bulkhead fitting</w:t>
      </w:r>
    </w:p>
    <w:p w:rsidR="00AF0935" w:rsidRPr="004D3AD2" w:rsidRDefault="00AF0935" w:rsidP="004D3AD2">
      <w:pPr>
        <w:spacing w:after="0" w:line="240" w:lineRule="auto"/>
        <w:rPr>
          <w:sz w:val="24"/>
          <w:szCs w:val="24"/>
        </w:rPr>
      </w:pPr>
      <w:r w:rsidRPr="004D3AD2">
        <w:rPr>
          <w:b/>
          <w:sz w:val="24"/>
          <w:szCs w:val="24"/>
        </w:rPr>
        <w:t>References:</w:t>
      </w:r>
      <w:r w:rsidRPr="004D3AD2">
        <w:rPr>
          <w:sz w:val="24"/>
          <w:szCs w:val="24"/>
        </w:rPr>
        <w:t xml:space="preserve"> </w:t>
      </w:r>
    </w:p>
    <w:p w:rsidR="00AF0935" w:rsidRPr="004D3AD2" w:rsidRDefault="00AF0935" w:rsidP="004D3AD2">
      <w:pPr>
        <w:pStyle w:val="Heading1"/>
        <w:spacing w:before="0" w:beforeAutospacing="0" w:after="0" w:afterAutospacing="0"/>
        <w:ind w:left="720" w:hanging="360"/>
        <w:rPr>
          <w:rFonts w:asciiTheme="minorHAnsi" w:hAnsiTheme="minorHAnsi"/>
          <w:b w:val="0"/>
          <w:bCs w:val="0"/>
          <w:kern w:val="0"/>
          <w:sz w:val="24"/>
          <w:szCs w:val="24"/>
        </w:rPr>
      </w:pPr>
      <w:r w:rsidRPr="004D3AD2">
        <w:rPr>
          <w:rFonts w:asciiTheme="minorHAnsi" w:hAnsiTheme="minorHAnsi"/>
          <w:b w:val="0"/>
          <w:bCs w:val="0"/>
          <w:kern w:val="0"/>
          <w:sz w:val="24"/>
          <w:szCs w:val="24"/>
        </w:rPr>
        <w:t>1)</w:t>
      </w:r>
      <w:r w:rsidRPr="004D3AD2">
        <w:rPr>
          <w:rFonts w:asciiTheme="minorHAnsi" w:hAnsiTheme="minorHAnsi"/>
          <w:sz w:val="24"/>
          <w:szCs w:val="24"/>
        </w:rPr>
        <w:tab/>
      </w:r>
      <w:r w:rsidRPr="004D3AD2">
        <w:rPr>
          <w:rFonts w:asciiTheme="minorHAnsi" w:hAnsiTheme="minorHAnsi"/>
          <w:b w:val="0"/>
          <w:bCs w:val="0"/>
          <w:kern w:val="0"/>
          <w:sz w:val="24"/>
          <w:szCs w:val="24"/>
        </w:rPr>
        <w:t xml:space="preserve">Foster, HL, Small D, Fox, JG. 2007. Volume III: </w:t>
      </w:r>
      <w:r w:rsidRPr="004D3AD2">
        <w:rPr>
          <w:rFonts w:asciiTheme="minorHAnsi" w:hAnsiTheme="minorHAnsi"/>
          <w:b w:val="0"/>
          <w:bCs w:val="0"/>
          <w:kern w:val="0"/>
          <w:sz w:val="24"/>
          <w:szCs w:val="24"/>
          <w:u w:val="single"/>
        </w:rPr>
        <w:t>The Mouse in Biomedical Research: Normative Biology, Immunology, and Husbandry</w:t>
      </w:r>
      <w:r w:rsidRPr="004D3AD2">
        <w:rPr>
          <w:rFonts w:asciiTheme="minorHAnsi" w:hAnsiTheme="minorHAnsi"/>
          <w:b w:val="0"/>
          <w:bCs w:val="0"/>
          <w:kern w:val="0"/>
          <w:sz w:val="24"/>
          <w:szCs w:val="24"/>
        </w:rPr>
        <w:t>, 2nd edition. Academic Press: San Diego, CA.  Chapter 7 – Gnotobiotics, p. 218-223.</w:t>
      </w:r>
    </w:p>
    <w:p w:rsidR="00AF0935" w:rsidRPr="004D3AD2" w:rsidRDefault="00AF0935" w:rsidP="004D3AD2">
      <w:pPr>
        <w:tabs>
          <w:tab w:val="left" w:pos="0"/>
        </w:tabs>
        <w:spacing w:after="0" w:line="240" w:lineRule="auto"/>
        <w:ind w:left="720" w:hanging="360"/>
        <w:jc w:val="both"/>
        <w:rPr>
          <w:sz w:val="24"/>
          <w:szCs w:val="24"/>
        </w:rPr>
      </w:pPr>
      <w:r w:rsidRPr="004D3AD2">
        <w:rPr>
          <w:sz w:val="24"/>
          <w:szCs w:val="24"/>
        </w:rPr>
        <w:t>2)</w:t>
      </w:r>
      <w:r w:rsidRPr="004D3AD2">
        <w:rPr>
          <w:sz w:val="24"/>
          <w:szCs w:val="24"/>
        </w:rPr>
        <w:tab/>
        <w:t xml:space="preserve">Vowles, CJ, Anderson, NE, Eaton, KA. 2016. </w:t>
      </w:r>
      <w:r w:rsidRPr="004D3AD2">
        <w:rPr>
          <w:sz w:val="24"/>
          <w:szCs w:val="24"/>
          <w:u w:val="single"/>
        </w:rPr>
        <w:t>Gnotobiotic Mouse Technology</w:t>
      </w:r>
      <w:r w:rsidRPr="004D3AD2">
        <w:rPr>
          <w:sz w:val="24"/>
          <w:szCs w:val="24"/>
        </w:rPr>
        <w:t xml:space="preserve"> </w:t>
      </w:r>
      <w:r w:rsidRPr="004D3AD2">
        <w:rPr>
          <w:sz w:val="24"/>
          <w:szCs w:val="24"/>
          <w:u w:val="single"/>
        </w:rPr>
        <w:t>(An Illustrated Guide),</w:t>
      </w:r>
      <w:r w:rsidRPr="004D3AD2">
        <w:rPr>
          <w:sz w:val="24"/>
          <w:szCs w:val="24"/>
        </w:rPr>
        <w:t xml:space="preserve"> CRC Press: Boca Raton, FL.  Chapter 6 – Isolator Setup, p. 85.</w:t>
      </w:r>
    </w:p>
    <w:p w:rsidR="00AF0935" w:rsidRPr="004D3AD2" w:rsidRDefault="00AF0935" w:rsidP="004D3AD2">
      <w:pPr>
        <w:spacing w:after="0" w:line="240" w:lineRule="auto"/>
        <w:rPr>
          <w:b/>
          <w:sz w:val="24"/>
          <w:szCs w:val="24"/>
        </w:rPr>
      </w:pPr>
      <w:r w:rsidRPr="004D3AD2">
        <w:rPr>
          <w:b/>
          <w:sz w:val="24"/>
          <w:szCs w:val="24"/>
        </w:rPr>
        <w:t>Domain 4; Primary Species – Mus musculus</w:t>
      </w:r>
    </w:p>
    <w:p w:rsidR="009047DA" w:rsidRPr="004D3AD2" w:rsidRDefault="009047DA" w:rsidP="004D3AD2">
      <w:pPr>
        <w:spacing w:after="0" w:line="240" w:lineRule="auto"/>
        <w:rPr>
          <w:sz w:val="24"/>
          <w:szCs w:val="24"/>
        </w:rPr>
      </w:pPr>
    </w:p>
    <w:p w:rsidR="000E1300" w:rsidRPr="004D3AD2" w:rsidRDefault="000E1300" w:rsidP="004D3AD2">
      <w:pPr>
        <w:spacing w:after="0" w:line="240" w:lineRule="auto"/>
        <w:rPr>
          <w:sz w:val="24"/>
          <w:szCs w:val="24"/>
        </w:rPr>
      </w:pPr>
    </w:p>
    <w:p w:rsidR="000E1300" w:rsidRPr="004D3AD2" w:rsidRDefault="009047DA" w:rsidP="004D3AD2">
      <w:pPr>
        <w:pStyle w:val="NoSpacing"/>
        <w:rPr>
          <w:rFonts w:asciiTheme="minorHAnsi" w:hAnsiTheme="minorHAnsi"/>
          <w:sz w:val="24"/>
          <w:szCs w:val="24"/>
        </w:rPr>
      </w:pPr>
      <w:r w:rsidRPr="004D3AD2">
        <w:rPr>
          <w:rFonts w:asciiTheme="minorHAnsi" w:hAnsiTheme="minorHAnsi"/>
          <w:sz w:val="24"/>
          <w:szCs w:val="24"/>
        </w:rPr>
        <w:t>Question 20:</w:t>
      </w:r>
      <w:r w:rsidR="000E1300" w:rsidRPr="004D3AD2">
        <w:rPr>
          <w:rFonts w:asciiTheme="minorHAnsi" w:hAnsiTheme="minorHAnsi"/>
          <w:sz w:val="24"/>
          <w:szCs w:val="24"/>
        </w:rPr>
        <w:t xml:space="preserve">  What is the equipment depicted in the picture above?</w:t>
      </w:r>
    </w:p>
    <w:p w:rsidR="000E1300" w:rsidRPr="004D3AD2" w:rsidRDefault="000E1300" w:rsidP="004D3AD2">
      <w:pPr>
        <w:pStyle w:val="NoSpacing"/>
        <w:ind w:left="720"/>
        <w:rPr>
          <w:rFonts w:asciiTheme="minorHAnsi" w:hAnsiTheme="minorHAnsi"/>
          <w:sz w:val="24"/>
          <w:szCs w:val="24"/>
        </w:rPr>
      </w:pPr>
    </w:p>
    <w:p w:rsidR="000E1300" w:rsidRPr="004D3AD2" w:rsidRDefault="000E1300" w:rsidP="004D3AD2">
      <w:pPr>
        <w:pStyle w:val="NoSpacing"/>
        <w:numPr>
          <w:ilvl w:val="0"/>
          <w:numId w:val="32"/>
        </w:numPr>
        <w:ind w:left="1080"/>
        <w:rPr>
          <w:rFonts w:asciiTheme="minorHAnsi" w:hAnsiTheme="minorHAnsi"/>
          <w:sz w:val="24"/>
          <w:szCs w:val="24"/>
        </w:rPr>
      </w:pPr>
      <w:r w:rsidRPr="004D3AD2">
        <w:rPr>
          <w:rFonts w:asciiTheme="minorHAnsi" w:hAnsiTheme="minorHAnsi"/>
          <w:sz w:val="24"/>
          <w:szCs w:val="24"/>
        </w:rPr>
        <w:t>Cabinet bottle washer</w:t>
      </w:r>
    </w:p>
    <w:p w:rsidR="000E1300" w:rsidRPr="004D3AD2" w:rsidRDefault="000E1300" w:rsidP="004D3AD2">
      <w:pPr>
        <w:pStyle w:val="NoSpacing"/>
        <w:numPr>
          <w:ilvl w:val="0"/>
          <w:numId w:val="32"/>
        </w:numPr>
        <w:ind w:left="1080"/>
        <w:rPr>
          <w:rFonts w:asciiTheme="minorHAnsi" w:hAnsiTheme="minorHAnsi"/>
          <w:sz w:val="24"/>
          <w:szCs w:val="24"/>
        </w:rPr>
      </w:pPr>
      <w:r w:rsidRPr="004D3AD2">
        <w:rPr>
          <w:rFonts w:asciiTheme="minorHAnsi" w:hAnsiTheme="minorHAnsi"/>
          <w:sz w:val="24"/>
          <w:szCs w:val="24"/>
        </w:rPr>
        <w:t>Reverse osmosis water purification system</w:t>
      </w:r>
    </w:p>
    <w:p w:rsidR="000E1300" w:rsidRPr="004D3AD2" w:rsidRDefault="000E1300" w:rsidP="004D3AD2">
      <w:pPr>
        <w:pStyle w:val="NoSpacing"/>
        <w:numPr>
          <w:ilvl w:val="0"/>
          <w:numId w:val="32"/>
        </w:numPr>
        <w:ind w:left="1080"/>
        <w:rPr>
          <w:rFonts w:asciiTheme="minorHAnsi" w:hAnsiTheme="minorHAnsi"/>
          <w:sz w:val="24"/>
          <w:szCs w:val="24"/>
        </w:rPr>
      </w:pPr>
      <w:r w:rsidRPr="004D3AD2">
        <w:rPr>
          <w:rFonts w:asciiTheme="minorHAnsi" w:hAnsiTheme="minorHAnsi"/>
          <w:sz w:val="24"/>
          <w:szCs w:val="24"/>
        </w:rPr>
        <w:t>Robotic tunnel washing system</w:t>
      </w:r>
    </w:p>
    <w:p w:rsidR="000E1300" w:rsidRPr="004D3AD2" w:rsidRDefault="000E1300" w:rsidP="004D3AD2">
      <w:pPr>
        <w:pStyle w:val="NoSpacing"/>
        <w:numPr>
          <w:ilvl w:val="0"/>
          <w:numId w:val="32"/>
        </w:numPr>
        <w:ind w:left="1080"/>
        <w:rPr>
          <w:rFonts w:asciiTheme="minorHAnsi" w:hAnsiTheme="minorHAnsi"/>
          <w:sz w:val="24"/>
          <w:szCs w:val="24"/>
        </w:rPr>
      </w:pPr>
      <w:r w:rsidRPr="004D3AD2">
        <w:rPr>
          <w:rFonts w:asciiTheme="minorHAnsi" w:hAnsiTheme="minorHAnsi"/>
          <w:sz w:val="24"/>
          <w:szCs w:val="24"/>
        </w:rPr>
        <w:t>Automated bottle filler equipment with proportioner</w:t>
      </w:r>
    </w:p>
    <w:p w:rsidR="000E1300" w:rsidRPr="004D3AD2" w:rsidRDefault="000E1300" w:rsidP="004D3AD2">
      <w:pPr>
        <w:pStyle w:val="NoSpacing"/>
        <w:ind w:left="720"/>
        <w:rPr>
          <w:rFonts w:asciiTheme="minorHAnsi" w:hAnsiTheme="minorHAnsi"/>
          <w:b/>
          <w:sz w:val="24"/>
          <w:szCs w:val="24"/>
        </w:rPr>
      </w:pPr>
    </w:p>
    <w:p w:rsidR="000E1300" w:rsidRPr="004D3AD2" w:rsidRDefault="000E1300" w:rsidP="004D3AD2">
      <w:pPr>
        <w:pStyle w:val="NoSpacing"/>
        <w:rPr>
          <w:rFonts w:asciiTheme="minorHAnsi" w:hAnsiTheme="minorHAnsi"/>
          <w:b/>
          <w:sz w:val="24"/>
          <w:szCs w:val="24"/>
        </w:rPr>
      </w:pPr>
      <w:r w:rsidRPr="004D3AD2">
        <w:rPr>
          <w:rFonts w:asciiTheme="minorHAnsi" w:hAnsiTheme="minorHAnsi"/>
          <w:b/>
          <w:sz w:val="24"/>
          <w:szCs w:val="24"/>
        </w:rPr>
        <w:t>Answer:  d:  Automated bottle filler equipment with proportioner</w:t>
      </w:r>
    </w:p>
    <w:p w:rsidR="000E1300" w:rsidRPr="004D3AD2" w:rsidRDefault="000E1300" w:rsidP="004D3AD2">
      <w:pPr>
        <w:pStyle w:val="NoSpacing"/>
        <w:rPr>
          <w:rFonts w:asciiTheme="minorHAnsi" w:hAnsiTheme="minorHAnsi"/>
          <w:b/>
          <w:sz w:val="24"/>
          <w:szCs w:val="24"/>
        </w:rPr>
      </w:pPr>
      <w:r w:rsidRPr="004D3AD2">
        <w:rPr>
          <w:rFonts w:asciiTheme="minorHAnsi" w:hAnsiTheme="minorHAnsi"/>
          <w:b/>
          <w:sz w:val="24"/>
          <w:szCs w:val="24"/>
        </w:rPr>
        <w:t>References:</w:t>
      </w:r>
    </w:p>
    <w:p w:rsidR="000E1300" w:rsidRPr="004D3AD2" w:rsidRDefault="000E1300" w:rsidP="004D3AD2">
      <w:pPr>
        <w:pStyle w:val="NoSpacing"/>
        <w:numPr>
          <w:ilvl w:val="0"/>
          <w:numId w:val="31"/>
        </w:numPr>
        <w:rPr>
          <w:rFonts w:asciiTheme="minorHAnsi" w:hAnsiTheme="minorHAnsi"/>
          <w:sz w:val="24"/>
          <w:szCs w:val="24"/>
        </w:rPr>
      </w:pPr>
      <w:r w:rsidRPr="004D3AD2">
        <w:rPr>
          <w:rFonts w:asciiTheme="minorHAnsi" w:hAnsiTheme="minorHAnsi"/>
          <w:sz w:val="24"/>
          <w:szCs w:val="24"/>
        </w:rPr>
        <w:t>Fox. JG, Anderson LC, Otto G, Pritchett-Corning KR, Whary MT, eds. 2015.  Laboratory Animal Medicine, 3</w:t>
      </w:r>
      <w:r w:rsidRPr="004D3AD2">
        <w:rPr>
          <w:rFonts w:asciiTheme="minorHAnsi" w:hAnsiTheme="minorHAnsi"/>
          <w:sz w:val="24"/>
          <w:szCs w:val="24"/>
          <w:vertAlign w:val="superscript"/>
        </w:rPr>
        <w:t>rd</w:t>
      </w:r>
      <w:r w:rsidRPr="004D3AD2">
        <w:rPr>
          <w:rFonts w:asciiTheme="minorHAnsi" w:hAnsiTheme="minorHAnsi"/>
          <w:sz w:val="24"/>
          <w:szCs w:val="24"/>
        </w:rPr>
        <w:t xml:space="preserve"> edition.  Academic Press: San Diego, CA.  Chapter 36- Design and Management of Research Facilities, p. 1562.</w:t>
      </w:r>
    </w:p>
    <w:p w:rsidR="000E1300" w:rsidRPr="004D3AD2" w:rsidRDefault="000E1300" w:rsidP="004D3AD2">
      <w:pPr>
        <w:pStyle w:val="NoSpacing"/>
        <w:numPr>
          <w:ilvl w:val="0"/>
          <w:numId w:val="31"/>
        </w:numPr>
        <w:rPr>
          <w:rFonts w:asciiTheme="minorHAnsi" w:hAnsiTheme="minorHAnsi"/>
          <w:sz w:val="24"/>
          <w:szCs w:val="24"/>
        </w:rPr>
      </w:pPr>
      <w:r w:rsidRPr="004D3AD2">
        <w:rPr>
          <w:rFonts w:asciiTheme="minorHAnsi" w:hAnsiTheme="minorHAnsi"/>
          <w:sz w:val="24"/>
          <w:szCs w:val="24"/>
        </w:rPr>
        <w:t>Fox JG, Anderson LC, Loew FM, Quimby FW, eds. 2002.  Laboratory Animal Medicine, 2</w:t>
      </w:r>
      <w:r w:rsidRPr="004D3AD2">
        <w:rPr>
          <w:rFonts w:asciiTheme="minorHAnsi" w:hAnsiTheme="minorHAnsi"/>
          <w:sz w:val="24"/>
          <w:szCs w:val="24"/>
          <w:vertAlign w:val="superscript"/>
        </w:rPr>
        <w:t>nd</w:t>
      </w:r>
      <w:r w:rsidRPr="004D3AD2">
        <w:rPr>
          <w:rFonts w:asciiTheme="minorHAnsi" w:hAnsiTheme="minorHAnsi"/>
          <w:sz w:val="24"/>
          <w:szCs w:val="24"/>
        </w:rPr>
        <w:t xml:space="preserve"> edition.  Academic Press: San Diego, CA.  Chapter 21- Design and Management of Animal Facilities, pp. 932, 935.</w:t>
      </w:r>
    </w:p>
    <w:p w:rsidR="000E1300" w:rsidRPr="004D3AD2" w:rsidRDefault="000E1300" w:rsidP="004D3AD2">
      <w:pPr>
        <w:pStyle w:val="NoSpacing"/>
        <w:rPr>
          <w:rFonts w:asciiTheme="minorHAnsi" w:hAnsiTheme="minorHAnsi"/>
          <w:b/>
          <w:sz w:val="24"/>
          <w:szCs w:val="24"/>
        </w:rPr>
      </w:pPr>
      <w:r w:rsidRPr="004D3AD2">
        <w:rPr>
          <w:rFonts w:asciiTheme="minorHAnsi" w:hAnsiTheme="minorHAnsi"/>
          <w:b/>
          <w:sz w:val="24"/>
          <w:szCs w:val="24"/>
        </w:rPr>
        <w:t xml:space="preserve"> Domain 4</w:t>
      </w:r>
    </w:p>
    <w:p w:rsidR="009047DA" w:rsidRPr="004D3AD2" w:rsidRDefault="009047DA" w:rsidP="004D3AD2">
      <w:pPr>
        <w:spacing w:after="0" w:line="240" w:lineRule="auto"/>
        <w:rPr>
          <w:sz w:val="24"/>
          <w:szCs w:val="24"/>
        </w:rPr>
      </w:pPr>
    </w:p>
    <w:p w:rsidR="006C2188" w:rsidRPr="004D3AD2" w:rsidRDefault="006C2188" w:rsidP="004D3AD2">
      <w:pPr>
        <w:spacing w:after="0" w:line="240" w:lineRule="auto"/>
        <w:rPr>
          <w:sz w:val="24"/>
          <w:szCs w:val="24"/>
        </w:rPr>
      </w:pPr>
    </w:p>
    <w:p w:rsidR="006C2188" w:rsidRPr="004D3AD2" w:rsidRDefault="009047DA" w:rsidP="004D3AD2">
      <w:pPr>
        <w:spacing w:after="0" w:line="240" w:lineRule="auto"/>
        <w:jc w:val="both"/>
        <w:rPr>
          <w:sz w:val="24"/>
          <w:szCs w:val="24"/>
        </w:rPr>
      </w:pPr>
      <w:r w:rsidRPr="004D3AD2">
        <w:rPr>
          <w:sz w:val="24"/>
          <w:szCs w:val="24"/>
        </w:rPr>
        <w:t>Question 21:</w:t>
      </w:r>
      <w:r w:rsidR="006C2188" w:rsidRPr="004D3AD2">
        <w:rPr>
          <w:sz w:val="24"/>
          <w:szCs w:val="24"/>
        </w:rPr>
        <w:t xml:space="preserve">  A veterinary technician observes the </w:t>
      </w:r>
      <w:r w:rsidR="006C2188" w:rsidRPr="004D3AD2">
        <w:rPr>
          <w:sz w:val="24"/>
          <w:szCs w:val="24"/>
          <w:u w:val="single"/>
        </w:rPr>
        <w:t>bottom</w:t>
      </w:r>
      <w:r w:rsidR="006C2188" w:rsidRPr="004D3AD2">
        <w:rPr>
          <w:sz w:val="24"/>
          <w:szCs w:val="24"/>
        </w:rPr>
        <w:t xml:space="preserve"> rat in both pictures.  After reviewing, you discover it is a 2-year old Fischer 344 rat on a study evaluating effects of a novel treatment on aged myocardium.  What is your top differential?</w:t>
      </w:r>
    </w:p>
    <w:p w:rsidR="006C2188" w:rsidRPr="004D3AD2" w:rsidRDefault="006C2188" w:rsidP="004D3AD2">
      <w:pPr>
        <w:spacing w:after="0" w:line="240" w:lineRule="auto"/>
        <w:jc w:val="both"/>
        <w:rPr>
          <w:sz w:val="24"/>
          <w:szCs w:val="24"/>
        </w:rPr>
      </w:pPr>
    </w:p>
    <w:p w:rsidR="006C2188" w:rsidRPr="004D3AD2" w:rsidRDefault="006C2188" w:rsidP="004D3AD2">
      <w:pPr>
        <w:numPr>
          <w:ilvl w:val="0"/>
          <w:numId w:val="37"/>
        </w:numPr>
        <w:spacing w:after="0" w:line="240" w:lineRule="auto"/>
        <w:rPr>
          <w:sz w:val="24"/>
          <w:szCs w:val="24"/>
        </w:rPr>
      </w:pPr>
      <w:r w:rsidRPr="004D3AD2">
        <w:rPr>
          <w:sz w:val="24"/>
          <w:szCs w:val="24"/>
        </w:rPr>
        <w:t>Chronic kidney failure</w:t>
      </w:r>
    </w:p>
    <w:p w:rsidR="006C2188" w:rsidRPr="004D3AD2" w:rsidRDefault="006C2188" w:rsidP="004D3AD2">
      <w:pPr>
        <w:numPr>
          <w:ilvl w:val="0"/>
          <w:numId w:val="37"/>
        </w:numPr>
        <w:spacing w:after="0" w:line="240" w:lineRule="auto"/>
        <w:rPr>
          <w:sz w:val="24"/>
          <w:szCs w:val="24"/>
        </w:rPr>
      </w:pPr>
      <w:r w:rsidRPr="004D3AD2">
        <w:rPr>
          <w:sz w:val="24"/>
          <w:szCs w:val="24"/>
        </w:rPr>
        <w:t>leukemia</w:t>
      </w:r>
    </w:p>
    <w:p w:rsidR="006C2188" w:rsidRPr="004D3AD2" w:rsidRDefault="006C2188" w:rsidP="004D3AD2">
      <w:pPr>
        <w:numPr>
          <w:ilvl w:val="0"/>
          <w:numId w:val="37"/>
        </w:numPr>
        <w:spacing w:after="0" w:line="240" w:lineRule="auto"/>
        <w:rPr>
          <w:sz w:val="24"/>
          <w:szCs w:val="24"/>
        </w:rPr>
      </w:pPr>
      <w:r w:rsidRPr="004D3AD2">
        <w:rPr>
          <w:sz w:val="24"/>
          <w:szCs w:val="24"/>
        </w:rPr>
        <w:t>pituitary adenoma</w:t>
      </w:r>
    </w:p>
    <w:p w:rsidR="006C2188" w:rsidRPr="004D3AD2" w:rsidRDefault="006C2188" w:rsidP="004D3AD2">
      <w:pPr>
        <w:numPr>
          <w:ilvl w:val="0"/>
          <w:numId w:val="37"/>
        </w:numPr>
        <w:spacing w:after="0" w:line="240" w:lineRule="auto"/>
        <w:rPr>
          <w:sz w:val="24"/>
          <w:szCs w:val="24"/>
        </w:rPr>
      </w:pPr>
      <w:r w:rsidRPr="004D3AD2">
        <w:rPr>
          <w:sz w:val="24"/>
          <w:szCs w:val="24"/>
        </w:rPr>
        <w:t>heart failure</w:t>
      </w:r>
    </w:p>
    <w:p w:rsidR="006C2188" w:rsidRPr="004D3AD2" w:rsidRDefault="006C2188" w:rsidP="004D3AD2">
      <w:pPr>
        <w:numPr>
          <w:ilvl w:val="0"/>
          <w:numId w:val="37"/>
        </w:numPr>
        <w:spacing w:after="0" w:line="240" w:lineRule="auto"/>
        <w:rPr>
          <w:sz w:val="24"/>
          <w:szCs w:val="24"/>
        </w:rPr>
      </w:pPr>
      <w:r w:rsidRPr="004D3AD2">
        <w:rPr>
          <w:sz w:val="24"/>
          <w:szCs w:val="24"/>
        </w:rPr>
        <w:t>normal rat</w:t>
      </w:r>
    </w:p>
    <w:p w:rsidR="006C2188" w:rsidRPr="004D3AD2" w:rsidRDefault="006C2188" w:rsidP="004D3AD2">
      <w:pPr>
        <w:spacing w:after="0" w:line="240" w:lineRule="auto"/>
        <w:rPr>
          <w:sz w:val="24"/>
          <w:szCs w:val="24"/>
        </w:rPr>
      </w:pPr>
    </w:p>
    <w:p w:rsidR="006C2188" w:rsidRPr="004D3AD2" w:rsidRDefault="006C2188" w:rsidP="004D3AD2">
      <w:pPr>
        <w:spacing w:after="0" w:line="240" w:lineRule="auto"/>
        <w:rPr>
          <w:b/>
          <w:sz w:val="24"/>
          <w:szCs w:val="24"/>
        </w:rPr>
      </w:pPr>
      <w:r w:rsidRPr="004D3AD2">
        <w:rPr>
          <w:b/>
          <w:sz w:val="24"/>
          <w:szCs w:val="24"/>
        </w:rPr>
        <w:t>Answer:  b. leukemia</w:t>
      </w:r>
      <w:r w:rsidR="00131E1C">
        <w:rPr>
          <w:b/>
          <w:sz w:val="24"/>
          <w:szCs w:val="24"/>
        </w:rPr>
        <w:t xml:space="preserve"> (the strain of rat is what makes leukemia the top differential, even though the other answers can present in a similar manner).</w:t>
      </w:r>
    </w:p>
    <w:p w:rsidR="006C2188" w:rsidRPr="004D3AD2" w:rsidRDefault="006C2188" w:rsidP="004D3AD2">
      <w:pPr>
        <w:spacing w:after="0" w:line="240" w:lineRule="auto"/>
        <w:jc w:val="both"/>
        <w:rPr>
          <w:b/>
          <w:color w:val="000000"/>
          <w:sz w:val="24"/>
          <w:szCs w:val="24"/>
        </w:rPr>
      </w:pPr>
      <w:r w:rsidRPr="004D3AD2">
        <w:rPr>
          <w:b/>
          <w:color w:val="000000"/>
          <w:sz w:val="24"/>
          <w:szCs w:val="24"/>
        </w:rPr>
        <w:t>References:</w:t>
      </w:r>
    </w:p>
    <w:p w:rsidR="006C2188" w:rsidRPr="004D3AD2" w:rsidRDefault="006C2188" w:rsidP="004D3AD2">
      <w:pPr>
        <w:numPr>
          <w:ilvl w:val="0"/>
          <w:numId w:val="38"/>
        </w:numPr>
        <w:spacing w:after="0" w:line="240" w:lineRule="auto"/>
        <w:rPr>
          <w:sz w:val="24"/>
          <w:szCs w:val="24"/>
        </w:rPr>
      </w:pPr>
      <w:r w:rsidRPr="004D3AD2">
        <w:rPr>
          <w:sz w:val="24"/>
          <w:szCs w:val="24"/>
        </w:rPr>
        <w:t xml:space="preserve">Fox </w:t>
      </w:r>
      <w:r w:rsidRPr="004D3AD2">
        <w:rPr>
          <w:color w:val="000000"/>
          <w:sz w:val="24"/>
          <w:szCs w:val="24"/>
        </w:rPr>
        <w:t xml:space="preserve">JG, Anderson LC, Otto G, Pritchett-Corning KR, Whary MT, eds.  2015.  </w:t>
      </w:r>
      <w:r w:rsidRPr="004D3AD2">
        <w:rPr>
          <w:color w:val="000000"/>
          <w:sz w:val="24"/>
          <w:szCs w:val="24"/>
          <w:u w:val="single"/>
        </w:rPr>
        <w:t>Laboratory Animal Medicine</w:t>
      </w:r>
      <w:r w:rsidRPr="004D3AD2">
        <w:rPr>
          <w:color w:val="000000"/>
          <w:sz w:val="24"/>
          <w:szCs w:val="24"/>
        </w:rPr>
        <w:t>, 3</w:t>
      </w:r>
      <w:r w:rsidRPr="004D3AD2">
        <w:rPr>
          <w:color w:val="000000"/>
          <w:sz w:val="24"/>
          <w:szCs w:val="24"/>
          <w:vertAlign w:val="superscript"/>
        </w:rPr>
        <w:t>rd</w:t>
      </w:r>
      <w:r w:rsidRPr="004D3AD2">
        <w:rPr>
          <w:color w:val="000000"/>
          <w:sz w:val="24"/>
          <w:szCs w:val="24"/>
        </w:rPr>
        <w:t xml:space="preserve"> edition.  Academic Press: San Diego, CA.  Chapter 4 – Biology &amp; Diseases of Rats, p. 193.</w:t>
      </w:r>
    </w:p>
    <w:p w:rsidR="006C2188" w:rsidRPr="004D3AD2" w:rsidRDefault="006C2188" w:rsidP="004D3AD2">
      <w:pPr>
        <w:numPr>
          <w:ilvl w:val="0"/>
          <w:numId w:val="38"/>
        </w:numPr>
        <w:spacing w:after="0" w:line="240" w:lineRule="auto"/>
        <w:rPr>
          <w:sz w:val="24"/>
          <w:szCs w:val="24"/>
        </w:rPr>
      </w:pPr>
      <w:r w:rsidRPr="004D3AD2">
        <w:rPr>
          <w:color w:val="000000"/>
          <w:sz w:val="24"/>
          <w:szCs w:val="24"/>
        </w:rPr>
        <w:t xml:space="preserve">Barthold SW, Griffey SM, Percy DH, eds. 2016. </w:t>
      </w:r>
      <w:r w:rsidRPr="004D3AD2">
        <w:rPr>
          <w:color w:val="000000"/>
          <w:sz w:val="24"/>
          <w:szCs w:val="24"/>
          <w:u w:val="single"/>
        </w:rPr>
        <w:t>Pathology of Laboratory Rodents and Rabbits</w:t>
      </w:r>
      <w:r w:rsidRPr="004D3AD2">
        <w:rPr>
          <w:color w:val="000000"/>
          <w:sz w:val="24"/>
          <w:szCs w:val="24"/>
        </w:rPr>
        <w:t>, 4</w:t>
      </w:r>
      <w:r w:rsidRPr="004D3AD2">
        <w:rPr>
          <w:color w:val="000000"/>
          <w:sz w:val="24"/>
          <w:szCs w:val="24"/>
          <w:vertAlign w:val="superscript"/>
        </w:rPr>
        <w:t>th</w:t>
      </w:r>
      <w:r w:rsidRPr="004D3AD2">
        <w:rPr>
          <w:color w:val="000000"/>
          <w:sz w:val="24"/>
          <w:szCs w:val="24"/>
        </w:rPr>
        <w:t xml:space="preserve"> edition. Blackwell Publishing: Ames, Iowa. Chapter 2 – Rat, p. 166.</w:t>
      </w:r>
    </w:p>
    <w:p w:rsidR="006C2188" w:rsidRPr="004D3AD2" w:rsidRDefault="006C2188" w:rsidP="004D3AD2">
      <w:pPr>
        <w:spacing w:after="0" w:line="240" w:lineRule="auto"/>
        <w:rPr>
          <w:b/>
          <w:color w:val="000000"/>
          <w:sz w:val="24"/>
          <w:szCs w:val="24"/>
        </w:rPr>
      </w:pPr>
      <w:r w:rsidRPr="004D3AD2">
        <w:rPr>
          <w:b/>
          <w:color w:val="000000"/>
          <w:sz w:val="24"/>
          <w:szCs w:val="24"/>
        </w:rPr>
        <w:t>Domain 1;</w:t>
      </w:r>
      <w:r w:rsidRPr="004D3AD2">
        <w:rPr>
          <w:sz w:val="24"/>
          <w:szCs w:val="24"/>
        </w:rPr>
        <w:t xml:space="preserve"> </w:t>
      </w:r>
      <w:r w:rsidRPr="004D3AD2">
        <w:rPr>
          <w:b/>
          <w:color w:val="000000"/>
          <w:sz w:val="24"/>
          <w:szCs w:val="24"/>
        </w:rPr>
        <w:t>Primary Species – Rat (Rattus norvegicus)</w:t>
      </w:r>
    </w:p>
    <w:p w:rsidR="009047DA" w:rsidRPr="004D3AD2" w:rsidRDefault="009047DA" w:rsidP="004D3AD2">
      <w:pPr>
        <w:spacing w:after="0" w:line="240" w:lineRule="auto"/>
        <w:rPr>
          <w:sz w:val="24"/>
          <w:szCs w:val="24"/>
        </w:rPr>
      </w:pPr>
    </w:p>
    <w:p w:rsidR="00FF40B6" w:rsidRPr="004D3AD2" w:rsidRDefault="00FF40B6" w:rsidP="004D3AD2">
      <w:pPr>
        <w:pStyle w:val="NoSpacing"/>
        <w:jc w:val="both"/>
        <w:rPr>
          <w:rFonts w:asciiTheme="minorHAnsi" w:hAnsiTheme="minorHAnsi"/>
          <w:sz w:val="24"/>
          <w:szCs w:val="24"/>
        </w:rPr>
      </w:pPr>
    </w:p>
    <w:p w:rsidR="00FF40B6" w:rsidRPr="004D3AD2" w:rsidRDefault="009047DA" w:rsidP="004D3AD2">
      <w:pPr>
        <w:pStyle w:val="NoSpacing"/>
        <w:jc w:val="both"/>
        <w:rPr>
          <w:rFonts w:asciiTheme="minorHAnsi" w:hAnsiTheme="minorHAnsi"/>
          <w:color w:val="000000"/>
          <w:sz w:val="24"/>
          <w:szCs w:val="24"/>
        </w:rPr>
      </w:pPr>
      <w:r w:rsidRPr="004D3AD2">
        <w:rPr>
          <w:rFonts w:asciiTheme="minorHAnsi" w:hAnsiTheme="minorHAnsi"/>
          <w:sz w:val="24"/>
          <w:szCs w:val="24"/>
        </w:rPr>
        <w:t>Question 22:</w:t>
      </w:r>
      <w:r w:rsidR="00FF40B6" w:rsidRPr="004D3AD2">
        <w:rPr>
          <w:rFonts w:asciiTheme="minorHAnsi" w:hAnsiTheme="minorHAnsi"/>
          <w:sz w:val="24"/>
          <w:szCs w:val="24"/>
        </w:rPr>
        <w:t xml:space="preserve">  </w:t>
      </w:r>
      <w:r w:rsidR="00FF40B6" w:rsidRPr="004D3AD2">
        <w:rPr>
          <w:rFonts w:asciiTheme="minorHAnsi" w:hAnsiTheme="minorHAnsi"/>
          <w:color w:val="000000"/>
          <w:sz w:val="24"/>
          <w:szCs w:val="24"/>
        </w:rPr>
        <w:t>A pathologist presents the following representative lesion from experimentally naïve, multiple adult C57BL/6 female mice found in your colonies.  What test do you perform to rule out your primary differential?</w:t>
      </w:r>
    </w:p>
    <w:p w:rsidR="00FF40B6" w:rsidRPr="004D3AD2" w:rsidRDefault="00FF40B6" w:rsidP="004D3AD2">
      <w:pPr>
        <w:pStyle w:val="NoSpacing"/>
        <w:jc w:val="both"/>
        <w:rPr>
          <w:rFonts w:asciiTheme="minorHAnsi" w:hAnsiTheme="minorHAnsi"/>
          <w:color w:val="000000"/>
          <w:sz w:val="24"/>
          <w:szCs w:val="24"/>
        </w:rPr>
      </w:pPr>
    </w:p>
    <w:p w:rsidR="00FF40B6" w:rsidRPr="004D3AD2" w:rsidRDefault="00FF40B6" w:rsidP="004D3AD2">
      <w:pPr>
        <w:pStyle w:val="NoSpacing"/>
        <w:numPr>
          <w:ilvl w:val="0"/>
          <w:numId w:val="39"/>
        </w:numPr>
        <w:jc w:val="both"/>
        <w:rPr>
          <w:rFonts w:asciiTheme="minorHAnsi" w:hAnsiTheme="minorHAnsi"/>
          <w:color w:val="000000"/>
          <w:sz w:val="24"/>
          <w:szCs w:val="24"/>
        </w:rPr>
      </w:pPr>
      <w:r w:rsidRPr="004D3AD2">
        <w:rPr>
          <w:rFonts w:asciiTheme="minorHAnsi" w:hAnsiTheme="minorHAnsi"/>
          <w:color w:val="000000"/>
          <w:sz w:val="24"/>
          <w:szCs w:val="24"/>
        </w:rPr>
        <w:t>Fecal float with iodine stains</w:t>
      </w:r>
    </w:p>
    <w:p w:rsidR="00FF40B6" w:rsidRPr="004D3AD2" w:rsidRDefault="00FF40B6" w:rsidP="004D3AD2">
      <w:pPr>
        <w:pStyle w:val="NoSpacing"/>
        <w:numPr>
          <w:ilvl w:val="0"/>
          <w:numId w:val="39"/>
        </w:numPr>
        <w:jc w:val="both"/>
        <w:rPr>
          <w:rFonts w:asciiTheme="minorHAnsi" w:hAnsiTheme="minorHAnsi"/>
          <w:color w:val="000000"/>
          <w:sz w:val="24"/>
          <w:szCs w:val="24"/>
        </w:rPr>
      </w:pPr>
      <w:r w:rsidRPr="004D3AD2">
        <w:rPr>
          <w:rFonts w:asciiTheme="minorHAnsi" w:hAnsiTheme="minorHAnsi"/>
          <w:color w:val="000000"/>
          <w:sz w:val="24"/>
          <w:szCs w:val="24"/>
        </w:rPr>
        <w:t>PCR of the cage microfilter</w:t>
      </w:r>
    </w:p>
    <w:p w:rsidR="00FF40B6" w:rsidRPr="004D3AD2" w:rsidRDefault="00FF40B6" w:rsidP="004D3AD2">
      <w:pPr>
        <w:pStyle w:val="NoSpacing"/>
        <w:numPr>
          <w:ilvl w:val="0"/>
          <w:numId w:val="39"/>
        </w:numPr>
        <w:jc w:val="both"/>
        <w:rPr>
          <w:rFonts w:asciiTheme="minorHAnsi" w:hAnsiTheme="minorHAnsi"/>
          <w:color w:val="000000"/>
          <w:sz w:val="24"/>
          <w:szCs w:val="24"/>
        </w:rPr>
      </w:pPr>
      <w:r w:rsidRPr="004D3AD2">
        <w:rPr>
          <w:rFonts w:asciiTheme="minorHAnsi" w:hAnsiTheme="minorHAnsi"/>
          <w:color w:val="000000"/>
          <w:sz w:val="24"/>
          <w:szCs w:val="24"/>
        </w:rPr>
        <w:lastRenderedPageBreak/>
        <w:t>Check ventilated blower flow rate</w:t>
      </w:r>
    </w:p>
    <w:p w:rsidR="00FF40B6" w:rsidRPr="004D3AD2" w:rsidRDefault="00FF40B6" w:rsidP="004D3AD2">
      <w:pPr>
        <w:pStyle w:val="NoSpacing"/>
        <w:numPr>
          <w:ilvl w:val="0"/>
          <w:numId w:val="39"/>
        </w:numPr>
        <w:jc w:val="both"/>
        <w:rPr>
          <w:rFonts w:asciiTheme="minorHAnsi" w:hAnsiTheme="minorHAnsi"/>
          <w:color w:val="000000"/>
          <w:sz w:val="24"/>
          <w:szCs w:val="24"/>
        </w:rPr>
      </w:pPr>
      <w:r w:rsidRPr="004D3AD2">
        <w:rPr>
          <w:rFonts w:asciiTheme="minorHAnsi" w:hAnsiTheme="minorHAnsi"/>
          <w:color w:val="000000"/>
          <w:sz w:val="24"/>
          <w:szCs w:val="24"/>
        </w:rPr>
        <w:t>Resection tissues and stain with methenamine silver or PAS</w:t>
      </w:r>
    </w:p>
    <w:p w:rsidR="00FF40B6" w:rsidRPr="004D3AD2" w:rsidRDefault="00FF40B6" w:rsidP="004D3AD2">
      <w:pPr>
        <w:pStyle w:val="NoSpacing"/>
        <w:ind w:left="1080"/>
        <w:jc w:val="both"/>
        <w:rPr>
          <w:rFonts w:asciiTheme="minorHAnsi" w:hAnsiTheme="minorHAnsi"/>
          <w:color w:val="000000"/>
          <w:sz w:val="24"/>
          <w:szCs w:val="24"/>
        </w:rPr>
      </w:pPr>
    </w:p>
    <w:p w:rsidR="00FF40B6" w:rsidRPr="004D3AD2" w:rsidRDefault="00FF40B6" w:rsidP="004D3AD2">
      <w:pPr>
        <w:pStyle w:val="NoSpacing"/>
        <w:jc w:val="both"/>
        <w:rPr>
          <w:rFonts w:asciiTheme="minorHAnsi" w:hAnsiTheme="minorHAnsi"/>
          <w:b/>
          <w:color w:val="000000"/>
          <w:sz w:val="24"/>
          <w:szCs w:val="24"/>
        </w:rPr>
      </w:pPr>
      <w:r w:rsidRPr="004D3AD2">
        <w:rPr>
          <w:rFonts w:asciiTheme="minorHAnsi" w:hAnsiTheme="minorHAnsi"/>
          <w:b/>
          <w:color w:val="000000"/>
          <w:sz w:val="24"/>
          <w:szCs w:val="24"/>
        </w:rPr>
        <w:t>Answer: c. Check ventilated blower flow rate</w:t>
      </w:r>
    </w:p>
    <w:p w:rsidR="00FF40B6" w:rsidRPr="004D3AD2" w:rsidRDefault="00FF40B6" w:rsidP="004D3AD2">
      <w:pPr>
        <w:pStyle w:val="NoSpacing"/>
        <w:jc w:val="both"/>
        <w:rPr>
          <w:rFonts w:asciiTheme="minorHAnsi" w:hAnsiTheme="minorHAnsi"/>
          <w:i/>
          <w:color w:val="000000"/>
          <w:sz w:val="24"/>
          <w:szCs w:val="24"/>
        </w:rPr>
      </w:pPr>
      <w:r w:rsidRPr="004D3AD2">
        <w:rPr>
          <w:rFonts w:asciiTheme="minorHAnsi" w:hAnsiTheme="minorHAnsi"/>
          <w:i/>
          <w:color w:val="000000"/>
          <w:sz w:val="24"/>
          <w:szCs w:val="24"/>
        </w:rPr>
        <w:t>Comment: Nasal cavity with epithelia necrosis is associated with excessive cage ammonia levels.</w:t>
      </w:r>
    </w:p>
    <w:p w:rsidR="00FF40B6" w:rsidRPr="004D3AD2" w:rsidRDefault="00FF40B6" w:rsidP="004D3AD2">
      <w:pPr>
        <w:pStyle w:val="NoSpacing"/>
        <w:ind w:left="360" w:hanging="360"/>
        <w:jc w:val="both"/>
        <w:rPr>
          <w:rFonts w:asciiTheme="minorHAnsi" w:hAnsiTheme="minorHAnsi"/>
          <w:b/>
          <w:color w:val="000000"/>
          <w:sz w:val="24"/>
          <w:szCs w:val="24"/>
        </w:rPr>
      </w:pPr>
      <w:r w:rsidRPr="004D3AD2">
        <w:rPr>
          <w:rFonts w:asciiTheme="minorHAnsi" w:hAnsiTheme="minorHAnsi"/>
          <w:b/>
          <w:color w:val="000000"/>
          <w:sz w:val="24"/>
          <w:szCs w:val="24"/>
        </w:rPr>
        <w:t xml:space="preserve">References: </w:t>
      </w:r>
    </w:p>
    <w:p w:rsidR="00FF40B6" w:rsidRPr="004D3AD2" w:rsidRDefault="00FF40B6" w:rsidP="004D3AD2">
      <w:pPr>
        <w:pStyle w:val="NoSpacing"/>
        <w:numPr>
          <w:ilvl w:val="0"/>
          <w:numId w:val="40"/>
        </w:numPr>
        <w:ind w:left="720"/>
        <w:jc w:val="both"/>
        <w:rPr>
          <w:rFonts w:asciiTheme="minorHAnsi" w:hAnsiTheme="minorHAnsi"/>
          <w:color w:val="000000"/>
          <w:sz w:val="24"/>
          <w:szCs w:val="24"/>
        </w:rPr>
      </w:pPr>
      <w:r w:rsidRPr="004D3AD2">
        <w:rPr>
          <w:rFonts w:asciiTheme="minorHAnsi" w:hAnsiTheme="minorHAnsi"/>
          <w:color w:val="000000"/>
          <w:sz w:val="24"/>
          <w:szCs w:val="24"/>
        </w:rPr>
        <w:t>Ferrecchai, Jesen, Andel.  2014.  Intracage ammonia levels in static and individually ventilated cage housing C57BL/6 mice on 4 bedding substrates.  JAALAS 53(2): 146-151.</w:t>
      </w:r>
    </w:p>
    <w:p w:rsidR="00FF40B6" w:rsidRPr="004D3AD2" w:rsidRDefault="00FF40B6" w:rsidP="004D3AD2">
      <w:pPr>
        <w:pStyle w:val="NoSpacing"/>
        <w:numPr>
          <w:ilvl w:val="0"/>
          <w:numId w:val="40"/>
        </w:numPr>
        <w:ind w:left="720"/>
        <w:jc w:val="both"/>
        <w:rPr>
          <w:rFonts w:asciiTheme="minorHAnsi" w:hAnsiTheme="minorHAnsi"/>
          <w:b/>
          <w:color w:val="000000"/>
          <w:sz w:val="24"/>
          <w:szCs w:val="24"/>
        </w:rPr>
      </w:pPr>
      <w:r w:rsidRPr="004D3AD2">
        <w:rPr>
          <w:rFonts w:asciiTheme="minorHAnsi" w:hAnsiTheme="minorHAnsi"/>
          <w:color w:val="000000"/>
          <w:sz w:val="24"/>
          <w:szCs w:val="24"/>
        </w:rPr>
        <w:t xml:space="preserve">Fox </w:t>
      </w:r>
      <w:r w:rsidRPr="004D3AD2">
        <w:rPr>
          <w:rFonts w:asciiTheme="minorHAnsi" w:hAnsiTheme="minorHAnsi"/>
          <w:i/>
          <w:color w:val="000000"/>
          <w:sz w:val="24"/>
          <w:szCs w:val="24"/>
        </w:rPr>
        <w:t>et al</w:t>
      </w:r>
      <w:r w:rsidRPr="004D3AD2">
        <w:rPr>
          <w:rFonts w:asciiTheme="minorHAnsi" w:hAnsiTheme="minorHAnsi"/>
          <w:color w:val="000000"/>
          <w:sz w:val="24"/>
          <w:szCs w:val="24"/>
        </w:rPr>
        <w:t>.  2015.  Laboratory Animal Medicine.  Chapter 33. Factors that can influence animal research, pg. 1447.</w:t>
      </w:r>
    </w:p>
    <w:p w:rsidR="00FF40B6" w:rsidRPr="004D3AD2" w:rsidRDefault="00FF40B6" w:rsidP="004D3AD2">
      <w:pPr>
        <w:pStyle w:val="NoSpacing"/>
        <w:jc w:val="both"/>
        <w:rPr>
          <w:rFonts w:asciiTheme="minorHAnsi" w:hAnsiTheme="minorHAnsi"/>
          <w:b/>
          <w:color w:val="000000"/>
          <w:sz w:val="24"/>
          <w:szCs w:val="24"/>
        </w:rPr>
      </w:pPr>
      <w:r w:rsidRPr="004D3AD2">
        <w:rPr>
          <w:rFonts w:asciiTheme="minorHAnsi" w:hAnsiTheme="minorHAnsi"/>
          <w:b/>
          <w:color w:val="000000"/>
          <w:sz w:val="24"/>
          <w:szCs w:val="24"/>
        </w:rPr>
        <w:t>Domain 4, submdomain T1 Animal Husbandry; Species – Primary Species – Mouse (</w:t>
      </w:r>
      <w:r w:rsidRPr="004D3AD2">
        <w:rPr>
          <w:rFonts w:asciiTheme="minorHAnsi" w:hAnsiTheme="minorHAnsi"/>
          <w:b/>
          <w:i/>
          <w:color w:val="000000"/>
          <w:sz w:val="24"/>
          <w:szCs w:val="24"/>
        </w:rPr>
        <w:t>Mus musculus</w:t>
      </w:r>
      <w:r w:rsidRPr="004D3AD2">
        <w:rPr>
          <w:rFonts w:asciiTheme="minorHAnsi" w:hAnsiTheme="minorHAnsi"/>
          <w:b/>
          <w:color w:val="000000"/>
          <w:sz w:val="24"/>
          <w:szCs w:val="24"/>
        </w:rPr>
        <w:t>)</w:t>
      </w:r>
    </w:p>
    <w:p w:rsidR="009047DA" w:rsidRPr="004D3AD2" w:rsidRDefault="009047DA" w:rsidP="004D3AD2">
      <w:pPr>
        <w:spacing w:after="0" w:line="240" w:lineRule="auto"/>
        <w:rPr>
          <w:sz w:val="24"/>
          <w:szCs w:val="24"/>
        </w:rPr>
      </w:pPr>
    </w:p>
    <w:p w:rsidR="00AF0935" w:rsidRPr="004D3AD2" w:rsidRDefault="00AF0935" w:rsidP="004D3AD2">
      <w:pPr>
        <w:spacing w:after="0" w:line="240" w:lineRule="auto"/>
        <w:rPr>
          <w:sz w:val="24"/>
          <w:szCs w:val="24"/>
        </w:rPr>
      </w:pPr>
    </w:p>
    <w:p w:rsidR="00AF0935" w:rsidRPr="004D3AD2" w:rsidRDefault="009047DA" w:rsidP="004D3AD2">
      <w:pPr>
        <w:tabs>
          <w:tab w:val="left" w:pos="720"/>
        </w:tabs>
        <w:spacing w:after="0" w:line="240" w:lineRule="auto"/>
        <w:rPr>
          <w:sz w:val="24"/>
          <w:szCs w:val="24"/>
        </w:rPr>
      </w:pPr>
      <w:r w:rsidRPr="004D3AD2">
        <w:rPr>
          <w:sz w:val="24"/>
          <w:szCs w:val="24"/>
        </w:rPr>
        <w:t>Question 23:</w:t>
      </w:r>
      <w:r w:rsidR="00AF0935" w:rsidRPr="004D3AD2">
        <w:rPr>
          <w:sz w:val="24"/>
          <w:szCs w:val="24"/>
        </w:rPr>
        <w:t xml:space="preserve">  Which one of the following correctly describes the life cycle of this parasite?</w:t>
      </w:r>
    </w:p>
    <w:p w:rsidR="00AF0935" w:rsidRPr="004D3AD2" w:rsidRDefault="00AF0935" w:rsidP="004D3AD2">
      <w:pPr>
        <w:tabs>
          <w:tab w:val="left" w:pos="720"/>
        </w:tabs>
        <w:spacing w:after="0" w:line="240" w:lineRule="auto"/>
        <w:rPr>
          <w:sz w:val="24"/>
          <w:szCs w:val="24"/>
        </w:rPr>
      </w:pPr>
    </w:p>
    <w:p w:rsidR="00AF0935" w:rsidRPr="004D3AD2" w:rsidRDefault="00AF0935" w:rsidP="004D3AD2">
      <w:pPr>
        <w:spacing w:after="0" w:line="240" w:lineRule="auto"/>
        <w:ind w:left="1080" w:hanging="360"/>
        <w:rPr>
          <w:sz w:val="24"/>
          <w:szCs w:val="24"/>
        </w:rPr>
      </w:pPr>
      <w:r w:rsidRPr="004D3AD2">
        <w:rPr>
          <w:sz w:val="24"/>
          <w:szCs w:val="24"/>
        </w:rPr>
        <w:t xml:space="preserve">a. </w:t>
      </w:r>
      <w:r w:rsidRPr="004D3AD2">
        <w:rPr>
          <w:sz w:val="24"/>
          <w:szCs w:val="24"/>
        </w:rPr>
        <w:tab/>
        <w:t>The life cycle is direct and is completed in approximately 23-25 days.</w:t>
      </w:r>
    </w:p>
    <w:p w:rsidR="00AF0935" w:rsidRPr="004D3AD2" w:rsidRDefault="00AF0935" w:rsidP="004D3AD2">
      <w:pPr>
        <w:spacing w:after="0" w:line="240" w:lineRule="auto"/>
        <w:ind w:left="1080" w:hanging="360"/>
        <w:rPr>
          <w:sz w:val="24"/>
          <w:szCs w:val="24"/>
        </w:rPr>
      </w:pPr>
      <w:r w:rsidRPr="004D3AD2">
        <w:rPr>
          <w:sz w:val="24"/>
          <w:szCs w:val="24"/>
        </w:rPr>
        <w:t xml:space="preserve">b. </w:t>
      </w:r>
      <w:r w:rsidRPr="004D3AD2">
        <w:rPr>
          <w:sz w:val="24"/>
          <w:szCs w:val="24"/>
        </w:rPr>
        <w:tab/>
        <w:t xml:space="preserve">The life cycle is indirect and is completed in approximately 23-25 days. </w:t>
      </w:r>
    </w:p>
    <w:p w:rsidR="00AF0935" w:rsidRPr="004D3AD2" w:rsidRDefault="00AF0935" w:rsidP="004D3AD2">
      <w:pPr>
        <w:spacing w:after="0" w:line="240" w:lineRule="auto"/>
        <w:ind w:left="1080" w:hanging="360"/>
        <w:rPr>
          <w:sz w:val="24"/>
          <w:szCs w:val="24"/>
        </w:rPr>
      </w:pPr>
      <w:r w:rsidRPr="004D3AD2">
        <w:rPr>
          <w:sz w:val="24"/>
          <w:szCs w:val="24"/>
        </w:rPr>
        <w:t xml:space="preserve">c. </w:t>
      </w:r>
      <w:r w:rsidRPr="004D3AD2">
        <w:rPr>
          <w:sz w:val="24"/>
          <w:szCs w:val="24"/>
        </w:rPr>
        <w:tab/>
        <w:t>The life cycle is indirect and is completed in approximately 12-15 days.</w:t>
      </w:r>
    </w:p>
    <w:p w:rsidR="00AF0935" w:rsidRPr="004D3AD2" w:rsidRDefault="00AF0935" w:rsidP="004D3AD2">
      <w:pPr>
        <w:spacing w:after="0" w:line="240" w:lineRule="auto"/>
        <w:ind w:left="1080" w:hanging="360"/>
        <w:rPr>
          <w:sz w:val="24"/>
          <w:szCs w:val="24"/>
        </w:rPr>
      </w:pPr>
      <w:r w:rsidRPr="004D3AD2">
        <w:rPr>
          <w:sz w:val="24"/>
          <w:szCs w:val="24"/>
        </w:rPr>
        <w:t xml:space="preserve">d. </w:t>
      </w:r>
      <w:r w:rsidRPr="004D3AD2">
        <w:rPr>
          <w:sz w:val="24"/>
          <w:szCs w:val="24"/>
        </w:rPr>
        <w:tab/>
        <w:t>The life cycle is direct and is completed in approximately 12-15 days.</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rPr>
          <w:sz w:val="24"/>
          <w:szCs w:val="24"/>
        </w:rPr>
      </w:pPr>
      <w:r w:rsidRPr="004D3AD2">
        <w:rPr>
          <w:b/>
          <w:sz w:val="24"/>
          <w:szCs w:val="24"/>
        </w:rPr>
        <w:t>Answer: d.  The life cycle is direct and is completed in approximately 12-15 days.</w:t>
      </w:r>
    </w:p>
    <w:p w:rsidR="00AF0935" w:rsidRPr="004D3AD2" w:rsidRDefault="00AF0935" w:rsidP="004D3AD2">
      <w:pPr>
        <w:spacing w:after="0" w:line="240" w:lineRule="auto"/>
        <w:rPr>
          <w:sz w:val="24"/>
          <w:szCs w:val="24"/>
        </w:rPr>
      </w:pPr>
      <w:r w:rsidRPr="004D3AD2">
        <w:rPr>
          <w:b/>
          <w:sz w:val="24"/>
          <w:szCs w:val="24"/>
        </w:rPr>
        <w:t>References:</w:t>
      </w:r>
      <w:r w:rsidRPr="004D3AD2">
        <w:rPr>
          <w:sz w:val="24"/>
          <w:szCs w:val="24"/>
        </w:rPr>
        <w:t xml:space="preserve"> </w:t>
      </w:r>
    </w:p>
    <w:p w:rsidR="00AF0935" w:rsidRPr="004D3AD2" w:rsidRDefault="00AF0935" w:rsidP="004D3AD2">
      <w:pPr>
        <w:tabs>
          <w:tab w:val="left" w:pos="720"/>
        </w:tabs>
        <w:spacing w:after="0" w:line="240" w:lineRule="auto"/>
        <w:ind w:left="720" w:hanging="360"/>
        <w:jc w:val="both"/>
        <w:rPr>
          <w:sz w:val="24"/>
          <w:szCs w:val="24"/>
        </w:rPr>
      </w:pPr>
      <w:r w:rsidRPr="004D3AD2">
        <w:rPr>
          <w:sz w:val="24"/>
          <w:szCs w:val="24"/>
        </w:rPr>
        <w:t>1)</w:t>
      </w:r>
      <w:r w:rsidRPr="004D3AD2">
        <w:rPr>
          <w:sz w:val="24"/>
          <w:szCs w:val="24"/>
        </w:rPr>
        <w:tab/>
        <w:t xml:space="preserve">Fox, JG, Anderson, LC, Otto, G, Pritchett-Corning, KR, Whary, MT, eds.  2015. </w:t>
      </w:r>
      <w:r w:rsidRPr="004D3AD2">
        <w:rPr>
          <w:sz w:val="24"/>
          <w:szCs w:val="24"/>
          <w:u w:val="single"/>
        </w:rPr>
        <w:t>Laboratory Animal Medicine</w:t>
      </w:r>
      <w:r w:rsidRPr="004D3AD2">
        <w:rPr>
          <w:sz w:val="24"/>
          <w:szCs w:val="24"/>
        </w:rPr>
        <w:t>, 3</w:t>
      </w:r>
      <w:r w:rsidRPr="004D3AD2">
        <w:rPr>
          <w:sz w:val="24"/>
          <w:szCs w:val="24"/>
          <w:vertAlign w:val="superscript"/>
        </w:rPr>
        <w:t>rd</w:t>
      </w:r>
      <w:r w:rsidRPr="004D3AD2">
        <w:rPr>
          <w:sz w:val="24"/>
          <w:szCs w:val="24"/>
        </w:rPr>
        <w:t xml:space="preserve"> edition. Academic Press: San Diego, CA.  Chapter 3 – Biology and Diseases of Mice, p. 124.</w:t>
      </w:r>
    </w:p>
    <w:p w:rsidR="00AF0935" w:rsidRPr="004D3AD2" w:rsidRDefault="00AF0935" w:rsidP="004D3AD2">
      <w:pPr>
        <w:spacing w:after="0" w:line="240" w:lineRule="auto"/>
        <w:ind w:left="720" w:hanging="360"/>
        <w:rPr>
          <w:sz w:val="24"/>
          <w:szCs w:val="24"/>
        </w:rPr>
      </w:pPr>
      <w:r w:rsidRPr="004D3AD2">
        <w:rPr>
          <w:sz w:val="24"/>
          <w:szCs w:val="24"/>
        </w:rPr>
        <w:t>2)</w:t>
      </w:r>
      <w:r w:rsidRPr="004D3AD2">
        <w:rPr>
          <w:sz w:val="24"/>
          <w:szCs w:val="24"/>
        </w:rPr>
        <w:tab/>
        <w:t xml:space="preserve">Barthold, SW, Griffey, SM, Percy, DH, eds. 2016. </w:t>
      </w:r>
      <w:r w:rsidRPr="004D3AD2">
        <w:rPr>
          <w:sz w:val="24"/>
          <w:szCs w:val="24"/>
          <w:u w:val="single"/>
        </w:rPr>
        <w:t xml:space="preserve">Pathology of Laboratory Rodents and Rabbits, </w:t>
      </w:r>
      <w:r w:rsidRPr="004D3AD2">
        <w:rPr>
          <w:sz w:val="24"/>
          <w:szCs w:val="24"/>
        </w:rPr>
        <w:t>4</w:t>
      </w:r>
      <w:r w:rsidRPr="004D3AD2">
        <w:rPr>
          <w:sz w:val="24"/>
          <w:szCs w:val="24"/>
          <w:vertAlign w:val="superscript"/>
        </w:rPr>
        <w:t>th</w:t>
      </w:r>
      <w:r w:rsidRPr="004D3AD2">
        <w:rPr>
          <w:sz w:val="24"/>
          <w:szCs w:val="24"/>
        </w:rPr>
        <w:t xml:space="preserve"> edition. John Wiley &amp; Sons, Inc.: Ames, Iowa.  Chapter 1 – Mouse, p. 84-85.</w:t>
      </w:r>
    </w:p>
    <w:p w:rsidR="00AF0935" w:rsidRPr="004D3AD2" w:rsidRDefault="00AF0935" w:rsidP="004D3AD2">
      <w:pPr>
        <w:spacing w:after="0" w:line="240" w:lineRule="auto"/>
        <w:rPr>
          <w:b/>
          <w:sz w:val="24"/>
          <w:szCs w:val="24"/>
        </w:rPr>
      </w:pPr>
      <w:r w:rsidRPr="004D3AD2">
        <w:rPr>
          <w:b/>
          <w:sz w:val="24"/>
          <w:szCs w:val="24"/>
        </w:rPr>
        <w:t>Domain 1; Primary Species – Mus musculus</w:t>
      </w:r>
    </w:p>
    <w:p w:rsidR="009047DA" w:rsidRPr="004D3AD2" w:rsidRDefault="009047DA" w:rsidP="004D3AD2">
      <w:pPr>
        <w:spacing w:after="0" w:line="240" w:lineRule="auto"/>
        <w:rPr>
          <w:sz w:val="24"/>
          <w:szCs w:val="24"/>
        </w:rPr>
      </w:pPr>
    </w:p>
    <w:p w:rsidR="003F0E69" w:rsidRPr="004D3AD2" w:rsidRDefault="003F0E69" w:rsidP="004D3AD2">
      <w:pPr>
        <w:spacing w:after="0" w:line="240" w:lineRule="auto"/>
        <w:rPr>
          <w:sz w:val="24"/>
          <w:szCs w:val="24"/>
        </w:rPr>
      </w:pPr>
    </w:p>
    <w:p w:rsidR="003F0E69" w:rsidRPr="004D3AD2" w:rsidRDefault="009047DA" w:rsidP="004D3AD2">
      <w:pPr>
        <w:spacing w:after="0" w:line="240" w:lineRule="auto"/>
        <w:jc w:val="both"/>
        <w:rPr>
          <w:rFonts w:eastAsia="Times New Roman" w:cs="Times New Roman"/>
          <w:sz w:val="24"/>
          <w:szCs w:val="24"/>
        </w:rPr>
      </w:pPr>
      <w:r w:rsidRPr="004D3AD2">
        <w:rPr>
          <w:sz w:val="24"/>
          <w:szCs w:val="24"/>
        </w:rPr>
        <w:t xml:space="preserve">Question 24:  </w:t>
      </w:r>
      <w:r w:rsidR="003F0E69" w:rsidRPr="004D3AD2">
        <w:rPr>
          <w:rFonts w:cs="Times New Roman"/>
          <w:color w:val="221E1F"/>
          <w:sz w:val="24"/>
          <w:szCs w:val="24"/>
        </w:rPr>
        <w:t>What is the genus of the animal pictured below and what is it a model for?</w:t>
      </w:r>
    </w:p>
    <w:p w:rsidR="003F0E69" w:rsidRPr="004D3AD2" w:rsidRDefault="003F0E69" w:rsidP="004D3AD2">
      <w:pPr>
        <w:widowControl w:val="0"/>
        <w:autoSpaceDE w:val="0"/>
        <w:autoSpaceDN w:val="0"/>
        <w:adjustRightInd w:val="0"/>
        <w:spacing w:after="0" w:line="240" w:lineRule="auto"/>
        <w:jc w:val="both"/>
        <w:rPr>
          <w:rFonts w:cs="Times New Roman"/>
          <w:b/>
          <w:sz w:val="24"/>
          <w:szCs w:val="24"/>
        </w:rPr>
      </w:pPr>
    </w:p>
    <w:p w:rsidR="003F0E69" w:rsidRPr="004D3AD2" w:rsidRDefault="003F0E69" w:rsidP="00B86F5D">
      <w:pPr>
        <w:pStyle w:val="ListParagraph"/>
        <w:widowControl w:val="0"/>
        <w:numPr>
          <w:ilvl w:val="1"/>
          <w:numId w:val="168"/>
        </w:numPr>
        <w:autoSpaceDE w:val="0"/>
        <w:autoSpaceDN w:val="0"/>
        <w:adjustRightInd w:val="0"/>
        <w:spacing w:after="0" w:line="240" w:lineRule="auto"/>
        <w:jc w:val="both"/>
        <w:rPr>
          <w:rFonts w:cs="Times New Roman"/>
          <w:b/>
          <w:sz w:val="24"/>
          <w:szCs w:val="24"/>
        </w:rPr>
      </w:pPr>
      <w:r w:rsidRPr="004D3AD2">
        <w:rPr>
          <w:rFonts w:cs="Times New Roman"/>
          <w:i/>
          <w:color w:val="221E1F"/>
          <w:sz w:val="24"/>
          <w:szCs w:val="24"/>
        </w:rPr>
        <w:t>Aotus</w:t>
      </w:r>
      <w:r w:rsidRPr="004D3AD2">
        <w:rPr>
          <w:rFonts w:cs="Times New Roman"/>
          <w:color w:val="221E1F"/>
          <w:sz w:val="24"/>
          <w:szCs w:val="24"/>
        </w:rPr>
        <w:t>; Rh Factor</w:t>
      </w:r>
    </w:p>
    <w:p w:rsidR="003F0E69" w:rsidRPr="004D3AD2" w:rsidRDefault="003F0E69" w:rsidP="00B86F5D">
      <w:pPr>
        <w:pStyle w:val="ListParagraph"/>
        <w:widowControl w:val="0"/>
        <w:numPr>
          <w:ilvl w:val="1"/>
          <w:numId w:val="168"/>
        </w:numPr>
        <w:autoSpaceDE w:val="0"/>
        <w:autoSpaceDN w:val="0"/>
        <w:adjustRightInd w:val="0"/>
        <w:spacing w:after="0" w:line="240" w:lineRule="auto"/>
        <w:jc w:val="both"/>
        <w:rPr>
          <w:rFonts w:cs="Times New Roman"/>
          <w:b/>
          <w:sz w:val="24"/>
          <w:szCs w:val="24"/>
        </w:rPr>
      </w:pPr>
      <w:r w:rsidRPr="004D3AD2">
        <w:rPr>
          <w:rFonts w:cs="Times New Roman"/>
          <w:bCs/>
          <w:i/>
          <w:iCs/>
          <w:color w:val="221E1F"/>
          <w:sz w:val="24"/>
          <w:szCs w:val="24"/>
        </w:rPr>
        <w:t xml:space="preserve">Chlorocebus; </w:t>
      </w:r>
      <w:r w:rsidRPr="004D3AD2">
        <w:rPr>
          <w:rFonts w:cs="Times New Roman"/>
          <w:bCs/>
          <w:iCs/>
          <w:color w:val="221E1F"/>
          <w:sz w:val="24"/>
          <w:szCs w:val="24"/>
        </w:rPr>
        <w:t>Vero cells</w:t>
      </w:r>
    </w:p>
    <w:p w:rsidR="003F0E69" w:rsidRPr="004D3AD2" w:rsidRDefault="003F0E69" w:rsidP="00B86F5D">
      <w:pPr>
        <w:pStyle w:val="ListParagraph"/>
        <w:widowControl w:val="0"/>
        <w:numPr>
          <w:ilvl w:val="1"/>
          <w:numId w:val="168"/>
        </w:numPr>
        <w:autoSpaceDE w:val="0"/>
        <w:autoSpaceDN w:val="0"/>
        <w:adjustRightInd w:val="0"/>
        <w:spacing w:after="0" w:line="240" w:lineRule="auto"/>
        <w:jc w:val="both"/>
        <w:rPr>
          <w:rFonts w:cs="Times New Roman"/>
          <w:b/>
          <w:sz w:val="24"/>
          <w:szCs w:val="24"/>
        </w:rPr>
      </w:pPr>
      <w:r w:rsidRPr="004D3AD2">
        <w:rPr>
          <w:rFonts w:cs="Times New Roman"/>
          <w:bCs/>
          <w:i/>
          <w:color w:val="221E1F"/>
          <w:sz w:val="24"/>
          <w:szCs w:val="24"/>
        </w:rPr>
        <w:t>Saimiri</w:t>
      </w:r>
      <w:r w:rsidRPr="004D3AD2">
        <w:rPr>
          <w:rFonts w:cs="Times New Roman"/>
          <w:color w:val="221E1F"/>
          <w:sz w:val="24"/>
          <w:szCs w:val="24"/>
        </w:rPr>
        <w:t>; Pelvic organ prolapse</w:t>
      </w:r>
    </w:p>
    <w:p w:rsidR="003F0E69" w:rsidRPr="004D3AD2" w:rsidRDefault="003F0E69" w:rsidP="00B86F5D">
      <w:pPr>
        <w:pStyle w:val="ListParagraph"/>
        <w:widowControl w:val="0"/>
        <w:numPr>
          <w:ilvl w:val="1"/>
          <w:numId w:val="168"/>
        </w:numPr>
        <w:autoSpaceDE w:val="0"/>
        <w:autoSpaceDN w:val="0"/>
        <w:adjustRightInd w:val="0"/>
        <w:spacing w:after="0" w:line="240" w:lineRule="auto"/>
        <w:jc w:val="both"/>
        <w:rPr>
          <w:rFonts w:cs="Times New Roman"/>
          <w:b/>
          <w:sz w:val="24"/>
          <w:szCs w:val="24"/>
        </w:rPr>
      </w:pPr>
      <w:r w:rsidRPr="004D3AD2">
        <w:rPr>
          <w:rFonts w:cs="Times New Roman"/>
          <w:i/>
          <w:color w:val="221E1F"/>
          <w:sz w:val="24"/>
          <w:szCs w:val="24"/>
        </w:rPr>
        <w:t>Aotus</w:t>
      </w:r>
      <w:r w:rsidRPr="004D3AD2">
        <w:rPr>
          <w:rFonts w:cs="Times New Roman"/>
          <w:color w:val="221E1F"/>
          <w:sz w:val="24"/>
          <w:szCs w:val="24"/>
        </w:rPr>
        <w:t>; Vision research</w:t>
      </w:r>
    </w:p>
    <w:p w:rsidR="003F0E69" w:rsidRPr="004D3AD2" w:rsidRDefault="003F0E69" w:rsidP="004D3AD2">
      <w:pPr>
        <w:pStyle w:val="ListParagraph"/>
        <w:widowControl w:val="0"/>
        <w:autoSpaceDE w:val="0"/>
        <w:autoSpaceDN w:val="0"/>
        <w:adjustRightInd w:val="0"/>
        <w:spacing w:after="0" w:line="240" w:lineRule="auto"/>
        <w:ind w:left="1440"/>
        <w:jc w:val="both"/>
        <w:rPr>
          <w:rFonts w:cs="Times New Roman"/>
          <w:b/>
          <w:sz w:val="24"/>
          <w:szCs w:val="24"/>
        </w:rPr>
      </w:pPr>
    </w:p>
    <w:p w:rsidR="003F0E69" w:rsidRPr="004D3AD2" w:rsidRDefault="003F0E69" w:rsidP="004D3AD2">
      <w:pPr>
        <w:widowControl w:val="0"/>
        <w:autoSpaceDE w:val="0"/>
        <w:autoSpaceDN w:val="0"/>
        <w:adjustRightInd w:val="0"/>
        <w:spacing w:after="0" w:line="240" w:lineRule="auto"/>
        <w:jc w:val="both"/>
        <w:rPr>
          <w:rFonts w:cs="Times New Roman"/>
          <w:b/>
          <w:color w:val="221E1F"/>
          <w:sz w:val="24"/>
          <w:szCs w:val="24"/>
        </w:rPr>
      </w:pPr>
      <w:r w:rsidRPr="004D3AD2">
        <w:rPr>
          <w:rFonts w:cs="Times New Roman"/>
          <w:b/>
          <w:sz w:val="24"/>
          <w:szCs w:val="24"/>
        </w:rPr>
        <w:t xml:space="preserve">Answer: c. </w:t>
      </w:r>
      <w:r w:rsidRPr="004D3AD2">
        <w:rPr>
          <w:rFonts w:cs="Times New Roman"/>
          <w:b/>
          <w:bCs/>
          <w:i/>
          <w:color w:val="221E1F"/>
          <w:sz w:val="24"/>
          <w:szCs w:val="24"/>
        </w:rPr>
        <w:t>Saimiri</w:t>
      </w:r>
      <w:r w:rsidRPr="004D3AD2">
        <w:rPr>
          <w:rFonts w:cs="Times New Roman"/>
          <w:b/>
          <w:color w:val="221E1F"/>
          <w:sz w:val="24"/>
          <w:szCs w:val="24"/>
        </w:rPr>
        <w:t>; Pelvic organ prolapse</w:t>
      </w:r>
    </w:p>
    <w:p w:rsidR="003F0E69" w:rsidRPr="004D3AD2" w:rsidRDefault="003F0E69" w:rsidP="004D3AD2">
      <w:pPr>
        <w:widowControl w:val="0"/>
        <w:autoSpaceDE w:val="0"/>
        <w:autoSpaceDN w:val="0"/>
        <w:adjustRightInd w:val="0"/>
        <w:spacing w:after="0" w:line="240" w:lineRule="auto"/>
        <w:jc w:val="both"/>
        <w:rPr>
          <w:rFonts w:cs="Times New Roman"/>
          <w:b/>
          <w:color w:val="221E1F"/>
          <w:sz w:val="24"/>
          <w:szCs w:val="24"/>
        </w:rPr>
      </w:pPr>
      <w:r w:rsidRPr="004D3AD2">
        <w:rPr>
          <w:rFonts w:cs="Times New Roman"/>
          <w:b/>
          <w:color w:val="221E1F"/>
          <w:sz w:val="24"/>
          <w:szCs w:val="24"/>
        </w:rPr>
        <w:t>References:</w:t>
      </w:r>
    </w:p>
    <w:p w:rsidR="003F0E69" w:rsidRPr="004D3AD2" w:rsidRDefault="003F0E69" w:rsidP="004D3AD2">
      <w:pPr>
        <w:pStyle w:val="ListParagraph"/>
        <w:numPr>
          <w:ilvl w:val="0"/>
          <w:numId w:val="84"/>
        </w:numPr>
        <w:spacing w:after="0" w:line="240" w:lineRule="auto"/>
        <w:jc w:val="both"/>
        <w:rPr>
          <w:rFonts w:cs="Times New Roman"/>
          <w:color w:val="221E1F"/>
          <w:sz w:val="24"/>
          <w:szCs w:val="24"/>
        </w:rPr>
      </w:pPr>
      <w:r w:rsidRPr="004D3AD2">
        <w:rPr>
          <w:rFonts w:cs="Times New Roman"/>
          <w:color w:val="221E1F"/>
          <w:sz w:val="24"/>
          <w:szCs w:val="24"/>
        </w:rPr>
        <w:t>Chapter 17, Nonhuman Primates. Laboratory Animal Medicine 3</w:t>
      </w:r>
      <w:r w:rsidRPr="004D3AD2">
        <w:rPr>
          <w:rFonts w:cs="Times New Roman"/>
          <w:color w:val="221E1F"/>
          <w:sz w:val="24"/>
          <w:szCs w:val="24"/>
          <w:vertAlign w:val="superscript"/>
        </w:rPr>
        <w:t>rd</w:t>
      </w:r>
      <w:r w:rsidRPr="004D3AD2">
        <w:rPr>
          <w:rFonts w:cs="Times New Roman"/>
          <w:color w:val="221E1F"/>
          <w:sz w:val="24"/>
          <w:szCs w:val="24"/>
        </w:rPr>
        <w:t xml:space="preserve"> edition page 798</w:t>
      </w:r>
    </w:p>
    <w:p w:rsidR="003F0E69" w:rsidRPr="004D3AD2" w:rsidRDefault="003F0E69" w:rsidP="004D3AD2">
      <w:pPr>
        <w:pStyle w:val="ListParagraph"/>
        <w:numPr>
          <w:ilvl w:val="0"/>
          <w:numId w:val="84"/>
        </w:numPr>
        <w:autoSpaceDE w:val="0"/>
        <w:autoSpaceDN w:val="0"/>
        <w:adjustRightInd w:val="0"/>
        <w:spacing w:after="0" w:line="240" w:lineRule="auto"/>
        <w:jc w:val="both"/>
        <w:rPr>
          <w:rFonts w:cs="Times New Roman"/>
          <w:color w:val="221E1F"/>
          <w:sz w:val="24"/>
          <w:szCs w:val="24"/>
        </w:rPr>
      </w:pPr>
      <w:r w:rsidRPr="004D3AD2">
        <w:rPr>
          <w:rFonts w:cs="Times New Roman"/>
          <w:sz w:val="24"/>
          <w:szCs w:val="24"/>
        </w:rPr>
        <w:t>Nonhuman Primates in Biomedical Research Volume 1: Biology and Management 2</w:t>
      </w:r>
      <w:r w:rsidRPr="004D3AD2">
        <w:rPr>
          <w:rFonts w:cs="Times New Roman"/>
          <w:sz w:val="24"/>
          <w:szCs w:val="24"/>
          <w:vertAlign w:val="superscript"/>
        </w:rPr>
        <w:t>nd</w:t>
      </w:r>
      <w:r w:rsidRPr="004D3AD2">
        <w:rPr>
          <w:rFonts w:cs="Times New Roman"/>
          <w:sz w:val="24"/>
          <w:szCs w:val="24"/>
        </w:rPr>
        <w:t xml:space="preserve"> edition. Page 383</w:t>
      </w:r>
    </w:p>
    <w:p w:rsidR="003F0E69" w:rsidRPr="004D3AD2" w:rsidRDefault="003F0E69" w:rsidP="004D3AD2">
      <w:pPr>
        <w:autoSpaceDE w:val="0"/>
        <w:autoSpaceDN w:val="0"/>
        <w:adjustRightInd w:val="0"/>
        <w:spacing w:after="0" w:line="240" w:lineRule="auto"/>
        <w:jc w:val="both"/>
        <w:rPr>
          <w:rFonts w:cs="Times New Roman"/>
          <w:b/>
          <w:color w:val="221E1F"/>
          <w:sz w:val="24"/>
          <w:szCs w:val="24"/>
        </w:rPr>
      </w:pPr>
      <w:r w:rsidRPr="004D3AD2">
        <w:rPr>
          <w:rFonts w:cs="Times New Roman"/>
          <w:b/>
          <w:color w:val="221E1F"/>
          <w:sz w:val="24"/>
          <w:szCs w:val="24"/>
        </w:rPr>
        <w:t xml:space="preserve">Domain 3, </w:t>
      </w:r>
      <w:r w:rsidRPr="004D3AD2">
        <w:rPr>
          <w:rFonts w:cs="Times New Roman"/>
          <w:b/>
          <w:sz w:val="24"/>
          <w:szCs w:val="24"/>
        </w:rPr>
        <w:t>secondary species – Squirrel Monkey (Saimiri spp.)</w:t>
      </w:r>
    </w:p>
    <w:p w:rsidR="009047DA" w:rsidRPr="004D3AD2" w:rsidRDefault="009047DA" w:rsidP="004D3AD2">
      <w:pPr>
        <w:spacing w:after="0" w:line="240" w:lineRule="auto"/>
        <w:rPr>
          <w:sz w:val="24"/>
          <w:szCs w:val="24"/>
        </w:rPr>
      </w:pPr>
    </w:p>
    <w:p w:rsidR="000E1300" w:rsidRPr="004D3AD2" w:rsidRDefault="000E1300" w:rsidP="004D3AD2">
      <w:pPr>
        <w:spacing w:after="0" w:line="240" w:lineRule="auto"/>
        <w:rPr>
          <w:sz w:val="24"/>
          <w:szCs w:val="24"/>
        </w:rPr>
      </w:pPr>
    </w:p>
    <w:p w:rsidR="000E1300" w:rsidRPr="004D3AD2" w:rsidRDefault="009047DA" w:rsidP="004D3AD2">
      <w:pPr>
        <w:pStyle w:val="NoSpacing"/>
        <w:rPr>
          <w:rFonts w:asciiTheme="minorHAnsi" w:hAnsiTheme="minorHAnsi"/>
          <w:b/>
          <w:sz w:val="24"/>
          <w:szCs w:val="24"/>
        </w:rPr>
      </w:pPr>
      <w:r w:rsidRPr="004D3AD2">
        <w:rPr>
          <w:rFonts w:asciiTheme="minorHAnsi" w:hAnsiTheme="minorHAnsi"/>
          <w:sz w:val="24"/>
          <w:szCs w:val="24"/>
        </w:rPr>
        <w:t>Question 25:</w:t>
      </w:r>
      <w:r w:rsidR="000E1300" w:rsidRPr="004D3AD2">
        <w:rPr>
          <w:rFonts w:asciiTheme="minorHAnsi" w:hAnsiTheme="minorHAnsi"/>
          <w:sz w:val="24"/>
          <w:szCs w:val="24"/>
        </w:rPr>
        <w:t xml:space="preserve">  What is this device?</w:t>
      </w:r>
    </w:p>
    <w:p w:rsidR="000E1300" w:rsidRPr="004D3AD2" w:rsidRDefault="000E1300" w:rsidP="004D3AD2">
      <w:pPr>
        <w:spacing w:after="0" w:line="240" w:lineRule="auto"/>
        <w:rPr>
          <w:rFonts w:cs="Times New Roman"/>
          <w:b/>
          <w:sz w:val="24"/>
          <w:szCs w:val="24"/>
        </w:rPr>
      </w:pPr>
    </w:p>
    <w:p w:rsidR="000E1300" w:rsidRPr="004D3AD2" w:rsidRDefault="000E1300" w:rsidP="004D3AD2">
      <w:pPr>
        <w:pStyle w:val="ListParagraph"/>
        <w:numPr>
          <w:ilvl w:val="0"/>
          <w:numId w:val="33"/>
        </w:numPr>
        <w:spacing w:after="0" w:line="240" w:lineRule="auto"/>
        <w:rPr>
          <w:rFonts w:cs="Times New Roman"/>
          <w:sz w:val="24"/>
          <w:szCs w:val="24"/>
        </w:rPr>
      </w:pPr>
      <w:r w:rsidRPr="004D3AD2">
        <w:rPr>
          <w:rFonts w:cs="Times New Roman"/>
          <w:sz w:val="24"/>
          <w:szCs w:val="24"/>
        </w:rPr>
        <w:t>Rodent restraint device</w:t>
      </w:r>
    </w:p>
    <w:p w:rsidR="000E1300" w:rsidRPr="004D3AD2" w:rsidRDefault="000E1300" w:rsidP="004D3AD2">
      <w:pPr>
        <w:pStyle w:val="ListParagraph"/>
        <w:numPr>
          <w:ilvl w:val="0"/>
          <w:numId w:val="33"/>
        </w:numPr>
        <w:spacing w:after="0" w:line="240" w:lineRule="auto"/>
        <w:rPr>
          <w:rFonts w:cs="Times New Roman"/>
          <w:sz w:val="24"/>
          <w:szCs w:val="24"/>
        </w:rPr>
      </w:pPr>
      <w:r w:rsidRPr="004D3AD2">
        <w:rPr>
          <w:rFonts w:cs="Times New Roman"/>
          <w:sz w:val="24"/>
          <w:szCs w:val="24"/>
        </w:rPr>
        <w:t>Test tube holder</w:t>
      </w:r>
    </w:p>
    <w:p w:rsidR="000E1300" w:rsidRPr="004D3AD2" w:rsidRDefault="000E1300" w:rsidP="004D3AD2">
      <w:pPr>
        <w:pStyle w:val="ListParagraph"/>
        <w:numPr>
          <w:ilvl w:val="0"/>
          <w:numId w:val="33"/>
        </w:numPr>
        <w:spacing w:after="0" w:line="240" w:lineRule="auto"/>
        <w:rPr>
          <w:rFonts w:cs="Times New Roman"/>
          <w:sz w:val="24"/>
          <w:szCs w:val="24"/>
        </w:rPr>
      </w:pPr>
      <w:r w:rsidRPr="004D3AD2">
        <w:rPr>
          <w:rFonts w:cs="Times New Roman"/>
          <w:sz w:val="24"/>
          <w:szCs w:val="24"/>
        </w:rPr>
        <w:t>Filter holder</w:t>
      </w:r>
    </w:p>
    <w:p w:rsidR="000E1300" w:rsidRPr="004D3AD2" w:rsidRDefault="000E1300" w:rsidP="004D3AD2">
      <w:pPr>
        <w:pStyle w:val="ListParagraph"/>
        <w:numPr>
          <w:ilvl w:val="0"/>
          <w:numId w:val="33"/>
        </w:numPr>
        <w:spacing w:after="0" w:line="240" w:lineRule="auto"/>
        <w:rPr>
          <w:rFonts w:cs="Times New Roman"/>
          <w:sz w:val="24"/>
          <w:szCs w:val="24"/>
        </w:rPr>
      </w:pPr>
      <w:r w:rsidRPr="004D3AD2">
        <w:rPr>
          <w:rFonts w:cs="Times New Roman"/>
          <w:sz w:val="24"/>
          <w:szCs w:val="24"/>
        </w:rPr>
        <w:t>Feed follower</w:t>
      </w:r>
    </w:p>
    <w:p w:rsidR="000E1300" w:rsidRPr="004D3AD2" w:rsidRDefault="000E1300" w:rsidP="004D3AD2">
      <w:pPr>
        <w:pStyle w:val="ListParagraph"/>
        <w:numPr>
          <w:ilvl w:val="0"/>
          <w:numId w:val="33"/>
        </w:numPr>
        <w:spacing w:after="0" w:line="240" w:lineRule="auto"/>
        <w:rPr>
          <w:rFonts w:cs="Times New Roman"/>
          <w:sz w:val="24"/>
          <w:szCs w:val="24"/>
        </w:rPr>
      </w:pPr>
      <w:r w:rsidRPr="004D3AD2">
        <w:rPr>
          <w:rFonts w:cs="Times New Roman"/>
          <w:sz w:val="24"/>
          <w:szCs w:val="24"/>
        </w:rPr>
        <w:t xml:space="preserve">Centrifuge </w:t>
      </w:r>
    </w:p>
    <w:p w:rsidR="000E1300" w:rsidRPr="004D3AD2" w:rsidRDefault="000E1300" w:rsidP="004D3AD2">
      <w:pPr>
        <w:spacing w:after="0" w:line="240" w:lineRule="auto"/>
        <w:rPr>
          <w:rFonts w:cs="Times New Roman"/>
          <w:b/>
          <w:sz w:val="24"/>
          <w:szCs w:val="24"/>
        </w:rPr>
      </w:pPr>
    </w:p>
    <w:p w:rsidR="000E1300" w:rsidRPr="004D3AD2" w:rsidRDefault="000E1300" w:rsidP="004D3AD2">
      <w:pPr>
        <w:spacing w:after="0" w:line="240" w:lineRule="auto"/>
        <w:rPr>
          <w:rFonts w:cs="Times New Roman"/>
          <w:b/>
          <w:sz w:val="24"/>
          <w:szCs w:val="24"/>
        </w:rPr>
      </w:pPr>
      <w:r w:rsidRPr="004D3AD2">
        <w:rPr>
          <w:rFonts w:cs="Times New Roman"/>
          <w:b/>
          <w:sz w:val="24"/>
          <w:szCs w:val="24"/>
        </w:rPr>
        <w:t>Answer:  d. Feed follower</w:t>
      </w:r>
    </w:p>
    <w:p w:rsidR="000E1300" w:rsidRDefault="000E1300" w:rsidP="004D3AD2">
      <w:pPr>
        <w:spacing w:after="0" w:line="240" w:lineRule="auto"/>
        <w:rPr>
          <w:rFonts w:cs="Times New Roman"/>
          <w:b/>
          <w:sz w:val="24"/>
          <w:szCs w:val="24"/>
        </w:rPr>
      </w:pPr>
      <w:r w:rsidRPr="004D3AD2">
        <w:rPr>
          <w:rFonts w:cs="Times New Roman"/>
          <w:b/>
          <w:sz w:val="24"/>
          <w:szCs w:val="24"/>
        </w:rPr>
        <w:t xml:space="preserve">Reference: </w:t>
      </w:r>
      <w:hyperlink r:id="rId16" w:history="1">
        <w:r w:rsidR="00505E4F" w:rsidRPr="00E96DF9">
          <w:rPr>
            <w:rStyle w:val="Hyperlink"/>
            <w:rFonts w:cs="Times New Roman"/>
            <w:b/>
            <w:sz w:val="24"/>
            <w:szCs w:val="24"/>
          </w:rPr>
          <w:t>http://dyets.com/feeding-jars-and-accessories/</w:t>
        </w:r>
      </w:hyperlink>
    </w:p>
    <w:p w:rsidR="00505E4F" w:rsidRPr="004D3AD2" w:rsidRDefault="00505E4F" w:rsidP="004D3AD2">
      <w:pPr>
        <w:spacing w:after="0" w:line="240" w:lineRule="auto"/>
        <w:rPr>
          <w:rFonts w:cs="Times New Roman"/>
          <w:b/>
          <w:sz w:val="24"/>
          <w:szCs w:val="24"/>
        </w:rPr>
      </w:pPr>
      <w:r w:rsidRPr="00505E4F">
        <w:rPr>
          <w:rFonts w:cs="Times New Roman"/>
          <w:b/>
          <w:sz w:val="24"/>
          <w:szCs w:val="24"/>
        </w:rPr>
        <w:t>http://www.braintreesci.com/prodinfo.asp?number=DYETS</w:t>
      </w:r>
    </w:p>
    <w:p w:rsidR="009047DA" w:rsidRPr="004D3AD2" w:rsidRDefault="000E1300" w:rsidP="004D3AD2">
      <w:pPr>
        <w:spacing w:after="0" w:line="240" w:lineRule="auto"/>
        <w:rPr>
          <w:sz w:val="24"/>
          <w:szCs w:val="24"/>
        </w:rPr>
      </w:pPr>
      <w:r w:rsidRPr="004D3AD2">
        <w:rPr>
          <w:rFonts w:cs="Times New Roman"/>
          <w:b/>
          <w:sz w:val="24"/>
          <w:szCs w:val="24"/>
        </w:rPr>
        <w:t>Domain 4</w:t>
      </w:r>
    </w:p>
    <w:p w:rsidR="009047DA" w:rsidRPr="004D3AD2" w:rsidRDefault="009047DA" w:rsidP="004D3AD2">
      <w:pPr>
        <w:spacing w:after="0" w:line="240" w:lineRule="auto"/>
        <w:rPr>
          <w:sz w:val="24"/>
          <w:szCs w:val="24"/>
        </w:rPr>
      </w:pPr>
    </w:p>
    <w:p w:rsidR="00AF0935" w:rsidRPr="004D3AD2" w:rsidRDefault="00AF0935" w:rsidP="004D3AD2">
      <w:pPr>
        <w:spacing w:after="0" w:line="240" w:lineRule="auto"/>
        <w:rPr>
          <w:sz w:val="24"/>
          <w:szCs w:val="24"/>
        </w:rPr>
      </w:pPr>
    </w:p>
    <w:p w:rsidR="00AF0935" w:rsidRPr="004D3AD2" w:rsidRDefault="009047DA" w:rsidP="004D3AD2">
      <w:pPr>
        <w:tabs>
          <w:tab w:val="left" w:pos="720"/>
        </w:tabs>
        <w:spacing w:after="0" w:line="240" w:lineRule="auto"/>
        <w:rPr>
          <w:sz w:val="24"/>
          <w:szCs w:val="24"/>
        </w:rPr>
      </w:pPr>
      <w:r w:rsidRPr="004D3AD2">
        <w:rPr>
          <w:sz w:val="24"/>
          <w:szCs w:val="24"/>
        </w:rPr>
        <w:t>Question 26:</w:t>
      </w:r>
      <w:r w:rsidR="00AF0935" w:rsidRPr="004D3AD2">
        <w:rPr>
          <w:sz w:val="24"/>
          <w:szCs w:val="24"/>
        </w:rPr>
        <w:t xml:space="preserve">  A recent article described several 2-step euthanasia methods for this species. Which method was found to meet welfare and scientific requirements?</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ind w:left="1080" w:hanging="360"/>
        <w:rPr>
          <w:sz w:val="24"/>
          <w:szCs w:val="24"/>
        </w:rPr>
      </w:pPr>
      <w:r w:rsidRPr="004D3AD2">
        <w:rPr>
          <w:sz w:val="24"/>
          <w:szCs w:val="24"/>
        </w:rPr>
        <w:t xml:space="preserve">a. </w:t>
      </w:r>
      <w:r w:rsidRPr="004D3AD2">
        <w:rPr>
          <w:sz w:val="24"/>
          <w:szCs w:val="24"/>
        </w:rPr>
        <w:tab/>
        <w:t>Immersion in reverse osmosis purified water followed by 10% formalin</w:t>
      </w:r>
    </w:p>
    <w:p w:rsidR="00AF0935" w:rsidRPr="004D3AD2" w:rsidRDefault="00AF0935" w:rsidP="004D3AD2">
      <w:pPr>
        <w:spacing w:after="0" w:line="240" w:lineRule="auto"/>
        <w:ind w:left="1080" w:hanging="360"/>
        <w:rPr>
          <w:sz w:val="24"/>
          <w:szCs w:val="24"/>
        </w:rPr>
      </w:pPr>
      <w:r w:rsidRPr="004D3AD2">
        <w:rPr>
          <w:sz w:val="24"/>
          <w:szCs w:val="24"/>
        </w:rPr>
        <w:t xml:space="preserve">b. </w:t>
      </w:r>
      <w:r w:rsidRPr="004D3AD2">
        <w:rPr>
          <w:sz w:val="24"/>
          <w:szCs w:val="24"/>
        </w:rPr>
        <w:tab/>
        <w:t>Immersion in flat beer followed by 10% formalin or 70-90% ethanol</w:t>
      </w:r>
    </w:p>
    <w:p w:rsidR="00AF0935" w:rsidRPr="004D3AD2" w:rsidRDefault="00AF0935" w:rsidP="004D3AD2">
      <w:pPr>
        <w:spacing w:after="0" w:line="240" w:lineRule="auto"/>
        <w:ind w:left="1080" w:hanging="360"/>
        <w:rPr>
          <w:sz w:val="24"/>
          <w:szCs w:val="24"/>
        </w:rPr>
      </w:pPr>
      <w:r w:rsidRPr="004D3AD2">
        <w:rPr>
          <w:sz w:val="24"/>
          <w:szCs w:val="24"/>
        </w:rPr>
        <w:t xml:space="preserve">c. </w:t>
      </w:r>
      <w:r w:rsidRPr="004D3AD2">
        <w:rPr>
          <w:sz w:val="24"/>
          <w:szCs w:val="24"/>
        </w:rPr>
        <w:tab/>
        <w:t>Immersion in ice water followed by 10% formalin or 70-90% ethanol</w:t>
      </w:r>
    </w:p>
    <w:p w:rsidR="00AF0935" w:rsidRPr="004D3AD2" w:rsidRDefault="00AF0935" w:rsidP="004D3AD2">
      <w:pPr>
        <w:spacing w:after="0" w:line="240" w:lineRule="auto"/>
        <w:ind w:left="1080" w:hanging="360"/>
        <w:rPr>
          <w:sz w:val="24"/>
          <w:szCs w:val="24"/>
        </w:rPr>
      </w:pPr>
      <w:r w:rsidRPr="004D3AD2">
        <w:rPr>
          <w:sz w:val="24"/>
          <w:szCs w:val="24"/>
        </w:rPr>
        <w:t xml:space="preserve">d. </w:t>
      </w:r>
      <w:r w:rsidRPr="004D3AD2">
        <w:rPr>
          <w:sz w:val="24"/>
          <w:szCs w:val="24"/>
        </w:rPr>
        <w:tab/>
        <w:t>Immersion in 70% ethanol followed by 10% formalin</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rPr>
          <w:b/>
          <w:sz w:val="24"/>
          <w:szCs w:val="24"/>
        </w:rPr>
      </w:pPr>
      <w:r w:rsidRPr="004D3AD2">
        <w:rPr>
          <w:b/>
          <w:sz w:val="24"/>
          <w:szCs w:val="24"/>
        </w:rPr>
        <w:t>Answer: b. Immersion in flat beer followed by 10% formalin or 70-90% ethanol</w:t>
      </w:r>
    </w:p>
    <w:p w:rsidR="00AF0935" w:rsidRPr="004D3AD2" w:rsidRDefault="00AF0935" w:rsidP="004D3AD2">
      <w:pPr>
        <w:spacing w:after="0" w:line="240" w:lineRule="auto"/>
        <w:rPr>
          <w:sz w:val="24"/>
          <w:szCs w:val="24"/>
        </w:rPr>
      </w:pPr>
      <w:r w:rsidRPr="004D3AD2">
        <w:rPr>
          <w:b/>
          <w:sz w:val="24"/>
          <w:szCs w:val="24"/>
        </w:rPr>
        <w:t>References:</w:t>
      </w:r>
      <w:r w:rsidRPr="004D3AD2">
        <w:rPr>
          <w:sz w:val="24"/>
          <w:szCs w:val="24"/>
        </w:rPr>
        <w:t xml:space="preserve"> </w:t>
      </w:r>
    </w:p>
    <w:p w:rsidR="00AF0935" w:rsidRPr="004D3AD2" w:rsidRDefault="00AF0935" w:rsidP="004D3AD2">
      <w:pPr>
        <w:spacing w:after="0" w:line="240" w:lineRule="auto"/>
        <w:ind w:left="720" w:hanging="360"/>
        <w:rPr>
          <w:sz w:val="24"/>
          <w:szCs w:val="24"/>
        </w:rPr>
      </w:pPr>
      <w:r w:rsidRPr="004D3AD2">
        <w:rPr>
          <w:sz w:val="24"/>
          <w:szCs w:val="24"/>
        </w:rPr>
        <w:t>1)</w:t>
      </w:r>
      <w:r w:rsidRPr="004D3AD2">
        <w:rPr>
          <w:sz w:val="24"/>
          <w:szCs w:val="24"/>
        </w:rPr>
        <w:tab/>
        <w:t xml:space="preserve">Gilbertson CR.  2016.  Evaluation of Euthanasia Techniques for an Invertebrate Species.  </w:t>
      </w:r>
      <w:r w:rsidRPr="004D3AD2">
        <w:rPr>
          <w:i/>
          <w:sz w:val="24"/>
          <w:szCs w:val="24"/>
        </w:rPr>
        <w:t>JAALAS</w:t>
      </w:r>
      <w:r w:rsidRPr="004D3AD2">
        <w:rPr>
          <w:sz w:val="24"/>
          <w:szCs w:val="24"/>
        </w:rPr>
        <w:t xml:space="preserve">.  55: 577-581.  </w:t>
      </w:r>
    </w:p>
    <w:p w:rsidR="00AF0935" w:rsidRPr="004D3AD2" w:rsidRDefault="00AF0935" w:rsidP="004D3AD2">
      <w:pPr>
        <w:spacing w:after="0" w:line="240" w:lineRule="auto"/>
        <w:ind w:left="720" w:hanging="360"/>
        <w:rPr>
          <w:sz w:val="24"/>
          <w:szCs w:val="24"/>
        </w:rPr>
      </w:pPr>
      <w:r w:rsidRPr="004D3AD2">
        <w:rPr>
          <w:sz w:val="24"/>
          <w:szCs w:val="24"/>
        </w:rPr>
        <w:t>2)</w:t>
      </w:r>
      <w:r w:rsidRPr="004D3AD2">
        <w:rPr>
          <w:sz w:val="24"/>
          <w:szCs w:val="24"/>
        </w:rPr>
        <w:tab/>
        <w:t>AVMA Guidelines on Euthanasia (2013) http://www.avma.org/issues/animal_welfare/euthanasia.pdf</w:t>
      </w:r>
    </w:p>
    <w:p w:rsidR="00AF0935" w:rsidRPr="004D3AD2" w:rsidRDefault="00AF0935" w:rsidP="004D3AD2">
      <w:pPr>
        <w:spacing w:after="0" w:line="240" w:lineRule="auto"/>
        <w:rPr>
          <w:b/>
          <w:sz w:val="24"/>
          <w:szCs w:val="24"/>
        </w:rPr>
      </w:pPr>
      <w:r w:rsidRPr="004D3AD2">
        <w:rPr>
          <w:b/>
          <w:sz w:val="24"/>
          <w:szCs w:val="24"/>
        </w:rPr>
        <w:t>Domain 2; Tertiary Species – Succinea putris</w:t>
      </w:r>
    </w:p>
    <w:p w:rsidR="009047DA" w:rsidRPr="004D3AD2" w:rsidRDefault="009047DA" w:rsidP="004D3AD2">
      <w:pPr>
        <w:spacing w:after="0" w:line="240" w:lineRule="auto"/>
        <w:rPr>
          <w:sz w:val="24"/>
          <w:szCs w:val="24"/>
        </w:rPr>
      </w:pPr>
    </w:p>
    <w:p w:rsidR="00AF0935" w:rsidRPr="004D3AD2" w:rsidRDefault="00AF0935" w:rsidP="004D3AD2">
      <w:pPr>
        <w:spacing w:after="0" w:line="240" w:lineRule="auto"/>
        <w:rPr>
          <w:sz w:val="24"/>
          <w:szCs w:val="24"/>
        </w:rPr>
      </w:pPr>
    </w:p>
    <w:p w:rsidR="00AF0935" w:rsidRPr="004D3AD2" w:rsidRDefault="009047DA" w:rsidP="004D3AD2">
      <w:pPr>
        <w:tabs>
          <w:tab w:val="left" w:pos="720"/>
        </w:tabs>
        <w:spacing w:after="0" w:line="240" w:lineRule="auto"/>
        <w:rPr>
          <w:sz w:val="24"/>
          <w:szCs w:val="24"/>
        </w:rPr>
      </w:pPr>
      <w:r w:rsidRPr="004D3AD2">
        <w:rPr>
          <w:sz w:val="24"/>
          <w:szCs w:val="24"/>
        </w:rPr>
        <w:t>Question 27:</w:t>
      </w:r>
      <w:r w:rsidR="00AF0935" w:rsidRPr="004D3AD2">
        <w:rPr>
          <w:sz w:val="24"/>
          <w:szCs w:val="24"/>
        </w:rPr>
        <w:t xml:space="preserve">  What organization utilizes this emblem?</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ind w:left="1080" w:hanging="360"/>
        <w:rPr>
          <w:sz w:val="24"/>
          <w:szCs w:val="24"/>
        </w:rPr>
      </w:pPr>
      <w:r w:rsidRPr="004D3AD2">
        <w:rPr>
          <w:sz w:val="24"/>
          <w:szCs w:val="24"/>
        </w:rPr>
        <w:t xml:space="preserve">a. </w:t>
      </w:r>
      <w:r w:rsidRPr="004D3AD2">
        <w:rPr>
          <w:sz w:val="24"/>
          <w:szCs w:val="24"/>
        </w:rPr>
        <w:tab/>
        <w:t>AAALAC International</w:t>
      </w:r>
    </w:p>
    <w:p w:rsidR="00AF0935" w:rsidRPr="004D3AD2" w:rsidRDefault="00AF0935" w:rsidP="004D3AD2">
      <w:pPr>
        <w:spacing w:after="0" w:line="240" w:lineRule="auto"/>
        <w:ind w:left="1080" w:hanging="360"/>
        <w:rPr>
          <w:sz w:val="24"/>
          <w:szCs w:val="24"/>
        </w:rPr>
      </w:pPr>
      <w:r w:rsidRPr="004D3AD2">
        <w:rPr>
          <w:sz w:val="24"/>
          <w:szCs w:val="24"/>
        </w:rPr>
        <w:t xml:space="preserve">b. </w:t>
      </w:r>
      <w:r w:rsidRPr="004D3AD2">
        <w:rPr>
          <w:sz w:val="24"/>
          <w:szCs w:val="24"/>
        </w:rPr>
        <w:tab/>
        <w:t>International Air Transport Association</w:t>
      </w:r>
    </w:p>
    <w:p w:rsidR="00AF0935" w:rsidRPr="004D3AD2" w:rsidRDefault="00AF0935" w:rsidP="004D3AD2">
      <w:pPr>
        <w:spacing w:after="0" w:line="240" w:lineRule="auto"/>
        <w:ind w:left="1080" w:hanging="360"/>
        <w:rPr>
          <w:sz w:val="24"/>
          <w:szCs w:val="24"/>
        </w:rPr>
      </w:pPr>
      <w:r w:rsidRPr="004D3AD2">
        <w:rPr>
          <w:sz w:val="24"/>
          <w:szCs w:val="24"/>
        </w:rPr>
        <w:t xml:space="preserve">c. </w:t>
      </w:r>
      <w:r w:rsidRPr="004D3AD2">
        <w:rPr>
          <w:sz w:val="24"/>
          <w:szCs w:val="24"/>
        </w:rPr>
        <w:tab/>
        <w:t>Occupational Safety and Health Administration</w:t>
      </w:r>
    </w:p>
    <w:p w:rsidR="00AF0935" w:rsidRPr="004D3AD2" w:rsidRDefault="00AF0935" w:rsidP="004D3AD2">
      <w:pPr>
        <w:spacing w:after="0" w:line="240" w:lineRule="auto"/>
        <w:ind w:left="1080" w:hanging="360"/>
        <w:rPr>
          <w:sz w:val="24"/>
          <w:szCs w:val="24"/>
        </w:rPr>
      </w:pPr>
      <w:r w:rsidRPr="004D3AD2">
        <w:rPr>
          <w:sz w:val="24"/>
          <w:szCs w:val="24"/>
        </w:rPr>
        <w:t xml:space="preserve">d. </w:t>
      </w:r>
      <w:r w:rsidRPr="004D3AD2">
        <w:rPr>
          <w:sz w:val="24"/>
          <w:szCs w:val="24"/>
        </w:rPr>
        <w:tab/>
        <w:t>People for the Ethical Treatment of Animals</w:t>
      </w:r>
    </w:p>
    <w:p w:rsidR="00AF0935" w:rsidRPr="004D3AD2" w:rsidRDefault="00AF0935" w:rsidP="004D3AD2">
      <w:pPr>
        <w:spacing w:after="0" w:line="240" w:lineRule="auto"/>
        <w:ind w:left="1080" w:hanging="360"/>
        <w:rPr>
          <w:sz w:val="24"/>
          <w:szCs w:val="24"/>
        </w:rPr>
      </w:pPr>
    </w:p>
    <w:p w:rsidR="00AF0935" w:rsidRPr="004D3AD2" w:rsidRDefault="00AF0935" w:rsidP="004D3AD2">
      <w:pPr>
        <w:spacing w:after="0" w:line="240" w:lineRule="auto"/>
        <w:rPr>
          <w:b/>
          <w:sz w:val="24"/>
          <w:szCs w:val="24"/>
        </w:rPr>
      </w:pPr>
      <w:r w:rsidRPr="004D3AD2">
        <w:rPr>
          <w:b/>
          <w:sz w:val="24"/>
          <w:szCs w:val="24"/>
        </w:rPr>
        <w:t>Answer: b.  International Air Transport Association</w:t>
      </w:r>
    </w:p>
    <w:p w:rsidR="00AF0935" w:rsidRPr="004D3AD2" w:rsidRDefault="00AF0935" w:rsidP="004D3AD2">
      <w:pPr>
        <w:spacing w:after="0" w:line="240" w:lineRule="auto"/>
        <w:rPr>
          <w:sz w:val="24"/>
          <w:szCs w:val="24"/>
        </w:rPr>
      </w:pPr>
      <w:r w:rsidRPr="004D3AD2">
        <w:rPr>
          <w:b/>
          <w:sz w:val="24"/>
          <w:szCs w:val="24"/>
        </w:rPr>
        <w:t>References:</w:t>
      </w:r>
      <w:r w:rsidRPr="004D3AD2">
        <w:rPr>
          <w:sz w:val="24"/>
          <w:szCs w:val="24"/>
        </w:rPr>
        <w:t xml:space="preserve"> </w:t>
      </w:r>
    </w:p>
    <w:p w:rsidR="00AF0935" w:rsidRPr="004D3AD2" w:rsidRDefault="00AF0935" w:rsidP="005B2EFA">
      <w:pPr>
        <w:pStyle w:val="Heading1"/>
        <w:numPr>
          <w:ilvl w:val="0"/>
          <w:numId w:val="115"/>
        </w:numPr>
        <w:spacing w:before="0" w:beforeAutospacing="0" w:after="0" w:afterAutospacing="0"/>
        <w:rPr>
          <w:rFonts w:asciiTheme="minorHAnsi" w:hAnsiTheme="minorHAnsi"/>
          <w:b w:val="0"/>
          <w:bCs w:val="0"/>
          <w:kern w:val="0"/>
          <w:sz w:val="24"/>
          <w:szCs w:val="24"/>
        </w:rPr>
      </w:pPr>
      <w:r w:rsidRPr="004D3AD2">
        <w:rPr>
          <w:rFonts w:asciiTheme="minorHAnsi" w:hAnsiTheme="minorHAnsi"/>
          <w:b w:val="0"/>
          <w:bCs w:val="0"/>
          <w:kern w:val="0"/>
          <w:sz w:val="24"/>
          <w:szCs w:val="24"/>
        </w:rPr>
        <w:t>IATA. http://www.iata.org/Pages/default.aspx</w:t>
      </w:r>
      <w:r w:rsidRPr="004D3AD2">
        <w:rPr>
          <w:rFonts w:asciiTheme="minorHAnsi" w:hAnsiTheme="minorHAnsi"/>
          <w:sz w:val="24"/>
          <w:szCs w:val="24"/>
        </w:rPr>
        <w:t xml:space="preserve">    </w:t>
      </w:r>
    </w:p>
    <w:p w:rsidR="00AF0935" w:rsidRPr="004D3AD2" w:rsidRDefault="00AF0935" w:rsidP="004D3AD2">
      <w:pPr>
        <w:spacing w:after="0" w:line="240" w:lineRule="auto"/>
        <w:rPr>
          <w:b/>
          <w:sz w:val="24"/>
          <w:szCs w:val="24"/>
        </w:rPr>
      </w:pPr>
      <w:r w:rsidRPr="004D3AD2">
        <w:rPr>
          <w:b/>
          <w:sz w:val="24"/>
          <w:szCs w:val="24"/>
        </w:rPr>
        <w:t>Domain 5</w:t>
      </w:r>
    </w:p>
    <w:p w:rsidR="009047DA" w:rsidRPr="004D3AD2" w:rsidRDefault="009047DA" w:rsidP="004D3AD2">
      <w:pPr>
        <w:spacing w:after="0" w:line="240" w:lineRule="auto"/>
        <w:rPr>
          <w:sz w:val="24"/>
          <w:szCs w:val="24"/>
        </w:rPr>
      </w:pPr>
    </w:p>
    <w:p w:rsidR="006C2188" w:rsidRPr="004D3AD2" w:rsidRDefault="006C2188" w:rsidP="004D3AD2">
      <w:pPr>
        <w:spacing w:after="0" w:line="240" w:lineRule="auto"/>
        <w:rPr>
          <w:sz w:val="24"/>
          <w:szCs w:val="24"/>
        </w:rPr>
      </w:pPr>
    </w:p>
    <w:p w:rsidR="006C2188" w:rsidRPr="004D3AD2" w:rsidRDefault="009047DA" w:rsidP="004D3AD2">
      <w:pPr>
        <w:spacing w:after="0" w:line="240" w:lineRule="auto"/>
        <w:rPr>
          <w:sz w:val="24"/>
          <w:szCs w:val="24"/>
        </w:rPr>
      </w:pPr>
      <w:r w:rsidRPr="004D3AD2">
        <w:rPr>
          <w:sz w:val="24"/>
          <w:szCs w:val="24"/>
        </w:rPr>
        <w:t>Question 28:</w:t>
      </w:r>
      <w:r w:rsidR="006C2188" w:rsidRPr="004D3AD2">
        <w:rPr>
          <w:sz w:val="24"/>
          <w:szCs w:val="24"/>
        </w:rPr>
        <w:t xml:space="preserve">  What is the purpose of the Lixit piece indicated as A?</w:t>
      </w:r>
    </w:p>
    <w:p w:rsidR="006C2188" w:rsidRPr="004D3AD2" w:rsidRDefault="006C2188" w:rsidP="004D3AD2">
      <w:pPr>
        <w:pStyle w:val="ListParagraph"/>
        <w:spacing w:after="0" w:line="240" w:lineRule="auto"/>
        <w:ind w:left="360"/>
        <w:rPr>
          <w:sz w:val="24"/>
          <w:szCs w:val="24"/>
        </w:rPr>
      </w:pPr>
    </w:p>
    <w:p w:rsidR="006C2188" w:rsidRPr="004D3AD2" w:rsidRDefault="006C2188" w:rsidP="005B2EFA">
      <w:pPr>
        <w:pStyle w:val="ListParagraph"/>
        <w:numPr>
          <w:ilvl w:val="0"/>
          <w:numId w:val="157"/>
        </w:numPr>
        <w:spacing w:after="0" w:line="240" w:lineRule="auto"/>
        <w:rPr>
          <w:sz w:val="24"/>
          <w:szCs w:val="24"/>
        </w:rPr>
      </w:pPr>
      <w:r w:rsidRPr="004D3AD2">
        <w:rPr>
          <w:sz w:val="24"/>
          <w:szCs w:val="24"/>
        </w:rPr>
        <w:t>prevent the rodent’s upper lip from being trapped in the lixit</w:t>
      </w:r>
    </w:p>
    <w:p w:rsidR="006C2188" w:rsidRPr="004D3AD2" w:rsidRDefault="006C2188" w:rsidP="005B2EFA">
      <w:pPr>
        <w:pStyle w:val="ListParagraph"/>
        <w:numPr>
          <w:ilvl w:val="0"/>
          <w:numId w:val="157"/>
        </w:numPr>
        <w:spacing w:after="0" w:line="240" w:lineRule="auto"/>
        <w:rPr>
          <w:sz w:val="24"/>
          <w:szCs w:val="24"/>
        </w:rPr>
      </w:pPr>
      <w:r w:rsidRPr="004D3AD2">
        <w:rPr>
          <w:sz w:val="24"/>
          <w:szCs w:val="24"/>
        </w:rPr>
        <w:t>spring mechanism for maintaining proper water pressure in valve</w:t>
      </w:r>
    </w:p>
    <w:p w:rsidR="006C2188" w:rsidRPr="004D3AD2" w:rsidRDefault="006C2188" w:rsidP="005B2EFA">
      <w:pPr>
        <w:pStyle w:val="ListParagraph"/>
        <w:numPr>
          <w:ilvl w:val="0"/>
          <w:numId w:val="157"/>
        </w:numPr>
        <w:spacing w:after="0" w:line="240" w:lineRule="auto"/>
        <w:rPr>
          <w:sz w:val="24"/>
          <w:szCs w:val="24"/>
        </w:rPr>
      </w:pPr>
      <w:r w:rsidRPr="004D3AD2">
        <w:rPr>
          <w:sz w:val="24"/>
          <w:szCs w:val="24"/>
        </w:rPr>
        <w:t>to prevent rodent from pulling the stem of the lixit out</w:t>
      </w:r>
    </w:p>
    <w:p w:rsidR="006C2188" w:rsidRPr="004D3AD2" w:rsidRDefault="006C2188" w:rsidP="005B2EFA">
      <w:pPr>
        <w:pStyle w:val="ListParagraph"/>
        <w:numPr>
          <w:ilvl w:val="0"/>
          <w:numId w:val="157"/>
        </w:numPr>
        <w:spacing w:after="0" w:line="240" w:lineRule="auto"/>
        <w:rPr>
          <w:sz w:val="24"/>
          <w:szCs w:val="24"/>
        </w:rPr>
      </w:pPr>
      <w:r w:rsidRPr="004D3AD2">
        <w:rPr>
          <w:sz w:val="24"/>
          <w:szCs w:val="24"/>
        </w:rPr>
        <w:t>to inhibit rodents from stuffing bedding into the lixit</w:t>
      </w:r>
    </w:p>
    <w:p w:rsidR="006C2188" w:rsidRPr="004D3AD2" w:rsidRDefault="006C2188" w:rsidP="004D3AD2">
      <w:pPr>
        <w:spacing w:after="0" w:line="240" w:lineRule="auto"/>
        <w:rPr>
          <w:sz w:val="24"/>
          <w:szCs w:val="24"/>
        </w:rPr>
      </w:pPr>
    </w:p>
    <w:p w:rsidR="006C2188" w:rsidRPr="004D3AD2" w:rsidRDefault="006C2188" w:rsidP="004D3AD2">
      <w:pPr>
        <w:spacing w:after="0" w:line="240" w:lineRule="auto"/>
        <w:rPr>
          <w:b/>
          <w:sz w:val="24"/>
          <w:szCs w:val="24"/>
        </w:rPr>
      </w:pPr>
      <w:r w:rsidRPr="004D3AD2">
        <w:rPr>
          <w:b/>
          <w:sz w:val="24"/>
          <w:szCs w:val="24"/>
        </w:rPr>
        <w:t>Answer: d. to inhibit rodents from stuffing bedding into the lixit</w:t>
      </w:r>
    </w:p>
    <w:p w:rsidR="006C2188" w:rsidRPr="004D3AD2" w:rsidRDefault="006C2188" w:rsidP="004D3AD2">
      <w:pPr>
        <w:spacing w:after="0" w:line="240" w:lineRule="auto"/>
        <w:rPr>
          <w:b/>
          <w:sz w:val="24"/>
          <w:szCs w:val="24"/>
        </w:rPr>
      </w:pPr>
      <w:r w:rsidRPr="004D3AD2">
        <w:rPr>
          <w:b/>
          <w:sz w:val="24"/>
          <w:szCs w:val="24"/>
        </w:rPr>
        <w:t xml:space="preserve">References: </w:t>
      </w:r>
    </w:p>
    <w:p w:rsidR="006C2188" w:rsidRPr="004D3AD2" w:rsidRDefault="006C2188" w:rsidP="004D3AD2">
      <w:pPr>
        <w:numPr>
          <w:ilvl w:val="0"/>
          <w:numId w:val="36"/>
        </w:numPr>
        <w:spacing w:after="0" w:line="240" w:lineRule="auto"/>
        <w:jc w:val="both"/>
        <w:rPr>
          <w:color w:val="000000"/>
          <w:sz w:val="24"/>
          <w:szCs w:val="24"/>
        </w:rPr>
      </w:pPr>
      <w:r w:rsidRPr="004D3AD2">
        <w:rPr>
          <w:color w:val="000000"/>
          <w:sz w:val="24"/>
          <w:szCs w:val="24"/>
        </w:rPr>
        <w:t xml:space="preserve">Fox JG, Anderson LC, Otto G, Pritchett-Corning KR, Whary MT, eds.  2015.  </w:t>
      </w:r>
      <w:r w:rsidRPr="004D3AD2">
        <w:rPr>
          <w:color w:val="000000"/>
          <w:sz w:val="24"/>
          <w:szCs w:val="24"/>
          <w:u w:val="single"/>
        </w:rPr>
        <w:t>Laboratory Animal Medicine</w:t>
      </w:r>
      <w:r w:rsidRPr="004D3AD2">
        <w:rPr>
          <w:color w:val="000000"/>
          <w:sz w:val="24"/>
          <w:szCs w:val="24"/>
        </w:rPr>
        <w:t>, 3</w:t>
      </w:r>
      <w:r w:rsidRPr="004D3AD2">
        <w:rPr>
          <w:color w:val="000000"/>
          <w:sz w:val="24"/>
          <w:szCs w:val="24"/>
          <w:vertAlign w:val="superscript"/>
        </w:rPr>
        <w:t>rd</w:t>
      </w:r>
      <w:r w:rsidRPr="004D3AD2">
        <w:rPr>
          <w:color w:val="000000"/>
          <w:sz w:val="24"/>
          <w:szCs w:val="24"/>
        </w:rPr>
        <w:t xml:space="preserve"> edition.  Academic Press: San Diego, CA.  Chapter 36 – Design and Management of Research Facilities, p. 1583.</w:t>
      </w:r>
    </w:p>
    <w:p w:rsidR="006C2188" w:rsidRPr="004D3AD2" w:rsidRDefault="006C2188" w:rsidP="004D3AD2">
      <w:pPr>
        <w:numPr>
          <w:ilvl w:val="0"/>
          <w:numId w:val="36"/>
        </w:numPr>
        <w:spacing w:after="0" w:line="240" w:lineRule="auto"/>
        <w:jc w:val="both"/>
        <w:rPr>
          <w:color w:val="000000"/>
          <w:sz w:val="24"/>
          <w:szCs w:val="24"/>
        </w:rPr>
      </w:pPr>
      <w:r w:rsidRPr="004D3AD2">
        <w:rPr>
          <w:color w:val="000000"/>
          <w:sz w:val="24"/>
          <w:szCs w:val="24"/>
        </w:rPr>
        <w:t xml:space="preserve">Gonzalez DM et al. 2011. Failure and life cycle evaluation of watering valves. </w:t>
      </w:r>
      <w:r w:rsidRPr="004D3AD2">
        <w:rPr>
          <w:i/>
          <w:color w:val="000000"/>
          <w:sz w:val="24"/>
          <w:szCs w:val="24"/>
        </w:rPr>
        <w:t>J Am Assoc Lab Anim Sci</w:t>
      </w:r>
      <w:r w:rsidRPr="004D3AD2">
        <w:rPr>
          <w:color w:val="000000"/>
          <w:sz w:val="24"/>
          <w:szCs w:val="24"/>
        </w:rPr>
        <w:t xml:space="preserve"> 50:713-718.</w:t>
      </w:r>
    </w:p>
    <w:p w:rsidR="006C2188" w:rsidRPr="004D3AD2" w:rsidRDefault="006C2188" w:rsidP="004D3AD2">
      <w:pPr>
        <w:spacing w:after="0" w:line="240" w:lineRule="auto"/>
        <w:jc w:val="both"/>
        <w:rPr>
          <w:color w:val="000000"/>
          <w:sz w:val="24"/>
          <w:szCs w:val="24"/>
        </w:rPr>
      </w:pPr>
      <w:r w:rsidRPr="004D3AD2">
        <w:rPr>
          <w:b/>
          <w:color w:val="000000"/>
          <w:sz w:val="24"/>
          <w:szCs w:val="24"/>
        </w:rPr>
        <w:t>Domain 4; Primary Species – Mouse (Mus musculus) &amp; Rat (Rattus norvegicus)</w:t>
      </w:r>
    </w:p>
    <w:p w:rsidR="009047DA" w:rsidRPr="004D3AD2" w:rsidRDefault="009047DA" w:rsidP="004D3AD2">
      <w:pPr>
        <w:spacing w:after="0" w:line="240" w:lineRule="auto"/>
        <w:rPr>
          <w:sz w:val="24"/>
          <w:szCs w:val="24"/>
        </w:rPr>
      </w:pPr>
    </w:p>
    <w:p w:rsidR="00AF0935" w:rsidRPr="004D3AD2" w:rsidRDefault="00AF0935" w:rsidP="004D3AD2">
      <w:pPr>
        <w:spacing w:after="0" w:line="240" w:lineRule="auto"/>
        <w:rPr>
          <w:sz w:val="24"/>
          <w:szCs w:val="24"/>
        </w:rPr>
      </w:pPr>
    </w:p>
    <w:p w:rsidR="00AF0935" w:rsidRPr="004D3AD2" w:rsidRDefault="009047DA" w:rsidP="004D3AD2">
      <w:pPr>
        <w:spacing w:after="0" w:line="240" w:lineRule="auto"/>
        <w:rPr>
          <w:sz w:val="24"/>
          <w:szCs w:val="24"/>
        </w:rPr>
      </w:pPr>
      <w:r w:rsidRPr="004D3AD2">
        <w:rPr>
          <w:sz w:val="24"/>
          <w:szCs w:val="24"/>
        </w:rPr>
        <w:t>Question 29:</w:t>
      </w:r>
      <w:r w:rsidR="00AF0935" w:rsidRPr="004D3AD2">
        <w:rPr>
          <w:sz w:val="24"/>
          <w:szCs w:val="24"/>
        </w:rPr>
        <w:t xml:space="preserve">  It’s Friday afternoon and the vet tech calls you in to look at hair pluck sample from sentinel mice.  She is concerned about what appears to be an adult arthropod in the sample. What is the organism? </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ind w:left="1080" w:hanging="360"/>
        <w:rPr>
          <w:sz w:val="24"/>
          <w:szCs w:val="24"/>
        </w:rPr>
      </w:pPr>
      <w:r w:rsidRPr="004D3AD2">
        <w:rPr>
          <w:sz w:val="24"/>
          <w:szCs w:val="24"/>
        </w:rPr>
        <w:t xml:space="preserve">a. </w:t>
      </w:r>
      <w:r w:rsidRPr="004D3AD2">
        <w:rPr>
          <w:sz w:val="24"/>
          <w:szCs w:val="24"/>
        </w:rPr>
        <w:tab/>
      </w:r>
      <w:r w:rsidRPr="004D3AD2">
        <w:rPr>
          <w:i/>
          <w:iCs/>
          <w:sz w:val="24"/>
          <w:szCs w:val="24"/>
          <w:lang w:val="en"/>
        </w:rPr>
        <w:t>Radfordia ensifera</w:t>
      </w:r>
    </w:p>
    <w:p w:rsidR="00AF0935" w:rsidRPr="004D3AD2" w:rsidRDefault="00AF0935" w:rsidP="004D3AD2">
      <w:pPr>
        <w:spacing w:after="0" w:line="240" w:lineRule="auto"/>
        <w:ind w:left="1080" w:hanging="360"/>
        <w:rPr>
          <w:sz w:val="24"/>
          <w:szCs w:val="24"/>
        </w:rPr>
      </w:pPr>
      <w:r w:rsidRPr="004D3AD2">
        <w:rPr>
          <w:sz w:val="24"/>
          <w:szCs w:val="24"/>
        </w:rPr>
        <w:t xml:space="preserve">b. </w:t>
      </w:r>
      <w:r w:rsidRPr="004D3AD2">
        <w:rPr>
          <w:sz w:val="24"/>
          <w:szCs w:val="24"/>
        </w:rPr>
        <w:tab/>
      </w:r>
      <w:r w:rsidRPr="004D3AD2">
        <w:rPr>
          <w:i/>
          <w:iCs/>
          <w:sz w:val="24"/>
          <w:szCs w:val="24"/>
          <w:lang w:val="en"/>
        </w:rPr>
        <w:t>Myocoptes musculinus</w:t>
      </w:r>
    </w:p>
    <w:p w:rsidR="00AF0935" w:rsidRPr="004D3AD2" w:rsidRDefault="00AF0935" w:rsidP="004D3AD2">
      <w:pPr>
        <w:spacing w:after="0" w:line="240" w:lineRule="auto"/>
        <w:ind w:left="1080" w:hanging="360"/>
        <w:rPr>
          <w:sz w:val="24"/>
          <w:szCs w:val="24"/>
          <w:lang w:val="en"/>
        </w:rPr>
      </w:pPr>
      <w:r w:rsidRPr="004D3AD2">
        <w:rPr>
          <w:sz w:val="24"/>
          <w:szCs w:val="24"/>
        </w:rPr>
        <w:t xml:space="preserve">c. </w:t>
      </w:r>
      <w:r w:rsidRPr="004D3AD2">
        <w:rPr>
          <w:sz w:val="24"/>
          <w:szCs w:val="24"/>
        </w:rPr>
        <w:tab/>
      </w:r>
      <w:r w:rsidRPr="004D3AD2">
        <w:rPr>
          <w:i/>
          <w:iCs/>
          <w:sz w:val="24"/>
          <w:szCs w:val="24"/>
          <w:lang w:val="en"/>
        </w:rPr>
        <w:t>Tyrophagus putrescentiae</w:t>
      </w:r>
    </w:p>
    <w:p w:rsidR="00AF0935" w:rsidRPr="004D3AD2" w:rsidRDefault="00AF0935" w:rsidP="004D3AD2">
      <w:pPr>
        <w:spacing w:after="0" w:line="240" w:lineRule="auto"/>
        <w:ind w:left="1080" w:hanging="360"/>
        <w:rPr>
          <w:sz w:val="24"/>
          <w:szCs w:val="24"/>
        </w:rPr>
      </w:pPr>
      <w:r w:rsidRPr="004D3AD2">
        <w:rPr>
          <w:sz w:val="24"/>
          <w:szCs w:val="24"/>
        </w:rPr>
        <w:t xml:space="preserve">d. </w:t>
      </w:r>
      <w:r w:rsidRPr="004D3AD2">
        <w:rPr>
          <w:sz w:val="24"/>
          <w:szCs w:val="24"/>
        </w:rPr>
        <w:tab/>
      </w:r>
      <w:r w:rsidRPr="004D3AD2">
        <w:rPr>
          <w:i/>
          <w:iCs/>
          <w:sz w:val="24"/>
          <w:szCs w:val="24"/>
          <w:lang w:val="en"/>
        </w:rPr>
        <w:t>Myobia musculi</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rPr>
          <w:b/>
          <w:sz w:val="24"/>
          <w:szCs w:val="24"/>
          <w:lang w:val="en"/>
        </w:rPr>
      </w:pPr>
      <w:r w:rsidRPr="004D3AD2">
        <w:rPr>
          <w:b/>
          <w:sz w:val="24"/>
          <w:szCs w:val="24"/>
        </w:rPr>
        <w:t xml:space="preserve">Answer: c  </w:t>
      </w:r>
      <w:r w:rsidRPr="004D3AD2">
        <w:rPr>
          <w:b/>
          <w:i/>
          <w:iCs/>
          <w:sz w:val="24"/>
          <w:szCs w:val="24"/>
          <w:lang w:val="en"/>
        </w:rPr>
        <w:t>Tyrophagus putrescentiae</w:t>
      </w:r>
      <w:r w:rsidRPr="004D3AD2">
        <w:rPr>
          <w:b/>
          <w:iCs/>
          <w:sz w:val="24"/>
          <w:szCs w:val="24"/>
          <w:lang w:val="en"/>
        </w:rPr>
        <w:t xml:space="preserve">   (Mold mite - not a pathogen of mice)</w:t>
      </w:r>
    </w:p>
    <w:p w:rsidR="00AF0935" w:rsidRPr="004D3AD2" w:rsidRDefault="00AF0935" w:rsidP="004D3AD2">
      <w:pPr>
        <w:spacing w:after="0" w:line="240" w:lineRule="auto"/>
        <w:rPr>
          <w:sz w:val="24"/>
          <w:szCs w:val="24"/>
        </w:rPr>
      </w:pPr>
      <w:r w:rsidRPr="004D3AD2">
        <w:rPr>
          <w:b/>
          <w:sz w:val="24"/>
          <w:szCs w:val="24"/>
        </w:rPr>
        <w:t>References:</w:t>
      </w:r>
      <w:r w:rsidRPr="004D3AD2">
        <w:rPr>
          <w:sz w:val="24"/>
          <w:szCs w:val="24"/>
        </w:rPr>
        <w:t xml:space="preserve"> </w:t>
      </w:r>
    </w:p>
    <w:p w:rsidR="00AF0935" w:rsidRPr="004D3AD2" w:rsidRDefault="00AF0935" w:rsidP="004D3AD2">
      <w:pPr>
        <w:spacing w:after="0" w:line="240" w:lineRule="auto"/>
        <w:ind w:left="720" w:hanging="360"/>
        <w:rPr>
          <w:sz w:val="24"/>
          <w:szCs w:val="24"/>
        </w:rPr>
      </w:pPr>
      <w:r w:rsidRPr="004D3AD2">
        <w:rPr>
          <w:sz w:val="24"/>
          <w:szCs w:val="24"/>
        </w:rPr>
        <w:t>1)</w:t>
      </w:r>
      <w:r w:rsidRPr="004D3AD2">
        <w:rPr>
          <w:sz w:val="24"/>
          <w:szCs w:val="24"/>
        </w:rPr>
        <w:tab/>
        <w:t>Fox JG, Anderson LC, Otto G, Pritchett-Corning K, Whary M, eds.  2015. Laboratory Animal Medicine, 3rd ed. Academic Press: San Diego, CA.  Chapter 3 – Biology and Diseases of Mice, p. 125.</w:t>
      </w:r>
    </w:p>
    <w:p w:rsidR="00AF0935" w:rsidRPr="004D3AD2" w:rsidRDefault="00AF0935" w:rsidP="004D3AD2">
      <w:pPr>
        <w:spacing w:after="0" w:line="240" w:lineRule="auto"/>
        <w:ind w:left="720" w:hanging="360"/>
        <w:rPr>
          <w:sz w:val="24"/>
          <w:szCs w:val="24"/>
        </w:rPr>
      </w:pPr>
      <w:r w:rsidRPr="004D3AD2">
        <w:rPr>
          <w:sz w:val="24"/>
          <w:szCs w:val="24"/>
        </w:rPr>
        <w:t>2)</w:t>
      </w:r>
      <w:r w:rsidRPr="004D3AD2">
        <w:rPr>
          <w:sz w:val="24"/>
          <w:szCs w:val="24"/>
        </w:rPr>
        <w:tab/>
        <w:t xml:space="preserve">Percy DH and Barthold SW.  2007.  </w:t>
      </w:r>
      <w:r w:rsidRPr="004D3AD2">
        <w:rPr>
          <w:sz w:val="24"/>
          <w:szCs w:val="24"/>
          <w:u w:val="single"/>
        </w:rPr>
        <w:t>Pathology of Laboratory Rodents and Rabbits</w:t>
      </w:r>
      <w:r w:rsidRPr="004D3AD2">
        <w:rPr>
          <w:sz w:val="24"/>
          <w:szCs w:val="24"/>
        </w:rPr>
        <w:t>, 3</w:t>
      </w:r>
      <w:r w:rsidRPr="004D3AD2">
        <w:rPr>
          <w:sz w:val="24"/>
          <w:szCs w:val="24"/>
          <w:vertAlign w:val="superscript"/>
        </w:rPr>
        <w:t>rd</w:t>
      </w:r>
      <w:r w:rsidRPr="004D3AD2">
        <w:rPr>
          <w:sz w:val="24"/>
          <w:szCs w:val="24"/>
        </w:rPr>
        <w:t xml:space="preserve"> ed.  Blackwell Publishing: Ames, Iowa.  Chapter 1 – Mouse, pg 85-87</w:t>
      </w:r>
    </w:p>
    <w:p w:rsidR="00AF0935" w:rsidRPr="004D3AD2" w:rsidRDefault="00AF0935" w:rsidP="004D3AD2">
      <w:pPr>
        <w:spacing w:after="0" w:line="240" w:lineRule="auto"/>
        <w:rPr>
          <w:b/>
          <w:sz w:val="24"/>
          <w:szCs w:val="24"/>
        </w:rPr>
      </w:pPr>
      <w:r w:rsidRPr="004D3AD2">
        <w:rPr>
          <w:b/>
          <w:sz w:val="24"/>
          <w:szCs w:val="24"/>
        </w:rPr>
        <w:t>Domain 1; Primary Species – Mus musculus</w:t>
      </w:r>
    </w:p>
    <w:p w:rsidR="009047DA" w:rsidRPr="004D3AD2" w:rsidRDefault="009047DA" w:rsidP="004D3AD2">
      <w:pPr>
        <w:spacing w:after="0" w:line="240" w:lineRule="auto"/>
        <w:rPr>
          <w:sz w:val="24"/>
          <w:szCs w:val="24"/>
        </w:rPr>
      </w:pPr>
    </w:p>
    <w:p w:rsidR="00B14401" w:rsidRPr="004D3AD2" w:rsidRDefault="00B14401" w:rsidP="004D3AD2">
      <w:pPr>
        <w:spacing w:after="0" w:line="240" w:lineRule="auto"/>
        <w:rPr>
          <w:sz w:val="24"/>
          <w:szCs w:val="24"/>
        </w:rPr>
      </w:pPr>
    </w:p>
    <w:p w:rsidR="00B14401" w:rsidRPr="004D3AD2" w:rsidRDefault="009047DA" w:rsidP="004D3AD2">
      <w:pPr>
        <w:spacing w:after="0" w:line="240" w:lineRule="auto"/>
        <w:jc w:val="both"/>
        <w:rPr>
          <w:rFonts w:cs="Times New Roman"/>
          <w:bCs/>
          <w:sz w:val="24"/>
          <w:szCs w:val="24"/>
        </w:rPr>
      </w:pPr>
      <w:r w:rsidRPr="004D3AD2">
        <w:rPr>
          <w:sz w:val="24"/>
          <w:szCs w:val="24"/>
        </w:rPr>
        <w:t>Question 30:</w:t>
      </w:r>
      <w:r w:rsidR="00B14401" w:rsidRPr="004D3AD2">
        <w:rPr>
          <w:sz w:val="24"/>
          <w:szCs w:val="24"/>
        </w:rPr>
        <w:t xml:space="preserve">  </w:t>
      </w:r>
      <w:r w:rsidR="00B14401" w:rsidRPr="004D3AD2">
        <w:rPr>
          <w:rFonts w:cs="Times New Roman"/>
          <w:bCs/>
          <w:sz w:val="24"/>
          <w:szCs w:val="24"/>
        </w:rPr>
        <w:t xml:space="preserve">Which of the following is </w:t>
      </w:r>
      <w:r w:rsidR="00B14401" w:rsidRPr="004D3AD2">
        <w:rPr>
          <w:rFonts w:cs="Times New Roman"/>
          <w:b/>
          <w:bCs/>
          <w:sz w:val="24"/>
          <w:szCs w:val="24"/>
          <w:u w:val="single"/>
        </w:rPr>
        <w:t>TRUE</w:t>
      </w:r>
      <w:r w:rsidR="00B14401" w:rsidRPr="004D3AD2">
        <w:rPr>
          <w:rFonts w:cs="Times New Roman"/>
          <w:bCs/>
          <w:sz w:val="24"/>
          <w:szCs w:val="24"/>
        </w:rPr>
        <w:t xml:space="preserve"> regarding the apparatus pictured?</w:t>
      </w:r>
    </w:p>
    <w:p w:rsidR="00B14401" w:rsidRPr="004D3AD2" w:rsidRDefault="00B14401" w:rsidP="004D3AD2">
      <w:pPr>
        <w:spacing w:after="0" w:line="240" w:lineRule="auto"/>
        <w:jc w:val="both"/>
        <w:rPr>
          <w:rFonts w:cs="Times New Roman"/>
          <w:sz w:val="24"/>
          <w:szCs w:val="24"/>
        </w:rPr>
      </w:pPr>
    </w:p>
    <w:p w:rsidR="00B14401" w:rsidRPr="004D3AD2" w:rsidRDefault="00B14401" w:rsidP="004D3AD2">
      <w:pPr>
        <w:numPr>
          <w:ilvl w:val="0"/>
          <w:numId w:val="8"/>
        </w:numPr>
        <w:spacing w:after="0" w:line="240" w:lineRule="auto"/>
        <w:jc w:val="both"/>
        <w:rPr>
          <w:rFonts w:cs="Times New Roman"/>
          <w:sz w:val="24"/>
          <w:szCs w:val="24"/>
        </w:rPr>
      </w:pPr>
      <w:r w:rsidRPr="004D3AD2">
        <w:rPr>
          <w:rFonts w:cs="Times New Roman"/>
          <w:sz w:val="24"/>
          <w:szCs w:val="24"/>
        </w:rPr>
        <w:t xml:space="preserve">It is a two-chamber paradigm test known as Crawley's sociability and preference for social novelty protocol  </w:t>
      </w:r>
    </w:p>
    <w:p w:rsidR="00B14401" w:rsidRPr="004D3AD2" w:rsidRDefault="00B14401" w:rsidP="004D3AD2">
      <w:pPr>
        <w:numPr>
          <w:ilvl w:val="0"/>
          <w:numId w:val="8"/>
        </w:numPr>
        <w:spacing w:after="0" w:line="240" w:lineRule="auto"/>
        <w:jc w:val="both"/>
        <w:rPr>
          <w:rFonts w:cs="Times New Roman"/>
          <w:sz w:val="24"/>
          <w:szCs w:val="24"/>
        </w:rPr>
      </w:pPr>
      <w:r w:rsidRPr="004D3AD2">
        <w:rPr>
          <w:rFonts w:cs="Times New Roman"/>
          <w:sz w:val="24"/>
          <w:szCs w:val="24"/>
        </w:rPr>
        <w:t>It is used to study social interaction and social memory in inbred and mutant mouse lines</w:t>
      </w:r>
    </w:p>
    <w:p w:rsidR="00B14401" w:rsidRPr="004D3AD2" w:rsidRDefault="00B14401" w:rsidP="004D3AD2">
      <w:pPr>
        <w:numPr>
          <w:ilvl w:val="0"/>
          <w:numId w:val="8"/>
        </w:numPr>
        <w:spacing w:after="0" w:line="240" w:lineRule="auto"/>
        <w:jc w:val="both"/>
        <w:rPr>
          <w:rFonts w:cs="Times New Roman"/>
          <w:sz w:val="24"/>
          <w:szCs w:val="24"/>
        </w:rPr>
      </w:pPr>
      <w:r w:rsidRPr="004D3AD2">
        <w:rPr>
          <w:rFonts w:cs="Times New Roman"/>
          <w:sz w:val="24"/>
          <w:szCs w:val="24"/>
        </w:rPr>
        <w:lastRenderedPageBreak/>
        <w:t>It assays activity, locomotor, and anxiety-related effects of neurobiological manipulations</w:t>
      </w:r>
    </w:p>
    <w:p w:rsidR="00B14401" w:rsidRPr="004D3AD2" w:rsidRDefault="00B14401" w:rsidP="004D3AD2">
      <w:pPr>
        <w:numPr>
          <w:ilvl w:val="0"/>
          <w:numId w:val="8"/>
        </w:numPr>
        <w:spacing w:after="0" w:line="240" w:lineRule="auto"/>
        <w:jc w:val="both"/>
        <w:rPr>
          <w:rFonts w:cs="Times New Roman"/>
          <w:sz w:val="24"/>
          <w:szCs w:val="24"/>
        </w:rPr>
      </w:pPr>
      <w:r w:rsidRPr="004D3AD2">
        <w:rPr>
          <w:rFonts w:cs="Times New Roman"/>
          <w:sz w:val="24"/>
          <w:szCs w:val="24"/>
        </w:rPr>
        <w:t>It is used to evaluate development and metabolic intake and output</w:t>
      </w:r>
    </w:p>
    <w:p w:rsidR="00B14401" w:rsidRPr="004D3AD2" w:rsidRDefault="00B14401" w:rsidP="004D3AD2">
      <w:pPr>
        <w:numPr>
          <w:ilvl w:val="0"/>
          <w:numId w:val="8"/>
        </w:numPr>
        <w:spacing w:after="0" w:line="240" w:lineRule="auto"/>
        <w:jc w:val="both"/>
        <w:rPr>
          <w:rFonts w:cs="Times New Roman"/>
          <w:sz w:val="24"/>
          <w:szCs w:val="24"/>
        </w:rPr>
      </w:pPr>
      <w:r w:rsidRPr="004D3AD2">
        <w:rPr>
          <w:rFonts w:cs="Times New Roman"/>
          <w:sz w:val="24"/>
          <w:szCs w:val="24"/>
        </w:rPr>
        <w:t xml:space="preserve">It is used to test learning and memory in which mice learn to associate a context and a cue with an unconditioned stimulus </w:t>
      </w:r>
    </w:p>
    <w:p w:rsidR="00B14401" w:rsidRPr="004D3AD2" w:rsidRDefault="00B14401" w:rsidP="004D3AD2">
      <w:pPr>
        <w:spacing w:after="0" w:line="240" w:lineRule="auto"/>
        <w:jc w:val="both"/>
        <w:rPr>
          <w:rFonts w:cs="Times New Roman"/>
          <w:b/>
          <w:sz w:val="24"/>
          <w:szCs w:val="24"/>
        </w:rPr>
      </w:pPr>
    </w:p>
    <w:p w:rsidR="00B14401" w:rsidRPr="004D3AD2" w:rsidRDefault="00B14401" w:rsidP="004D3AD2">
      <w:pPr>
        <w:spacing w:after="0" w:line="240" w:lineRule="auto"/>
        <w:jc w:val="both"/>
        <w:rPr>
          <w:rFonts w:cs="Times New Roman"/>
          <w:b/>
          <w:sz w:val="24"/>
          <w:szCs w:val="24"/>
        </w:rPr>
      </w:pPr>
      <w:r w:rsidRPr="004D3AD2">
        <w:rPr>
          <w:rFonts w:cs="Times New Roman"/>
          <w:b/>
          <w:sz w:val="24"/>
          <w:szCs w:val="24"/>
        </w:rPr>
        <w:t xml:space="preserve">Answer: b. It is used to study social interaction and social memory in inbred and mutant mouse lines </w:t>
      </w:r>
    </w:p>
    <w:p w:rsidR="00B14401" w:rsidRPr="004D3AD2" w:rsidRDefault="00B14401" w:rsidP="004D3AD2">
      <w:pPr>
        <w:spacing w:after="0" w:line="240" w:lineRule="auto"/>
        <w:jc w:val="both"/>
        <w:rPr>
          <w:rFonts w:cs="Times New Roman"/>
          <w:b/>
          <w:sz w:val="24"/>
          <w:szCs w:val="24"/>
        </w:rPr>
      </w:pPr>
      <w:r w:rsidRPr="004D3AD2">
        <w:rPr>
          <w:rFonts w:cs="Times New Roman"/>
          <w:b/>
          <w:sz w:val="24"/>
          <w:szCs w:val="24"/>
        </w:rPr>
        <w:t xml:space="preserve">References: </w:t>
      </w:r>
    </w:p>
    <w:p w:rsidR="00B14401" w:rsidRPr="004D3AD2" w:rsidRDefault="00B14401" w:rsidP="004D3AD2">
      <w:pPr>
        <w:numPr>
          <w:ilvl w:val="0"/>
          <w:numId w:val="7"/>
        </w:numPr>
        <w:spacing w:after="0" w:line="240" w:lineRule="auto"/>
        <w:jc w:val="both"/>
        <w:rPr>
          <w:rFonts w:cs="Times New Roman"/>
          <w:sz w:val="24"/>
          <w:szCs w:val="24"/>
        </w:rPr>
      </w:pPr>
      <w:r w:rsidRPr="004D3AD2">
        <w:rPr>
          <w:rFonts w:cs="Times New Roman"/>
          <w:sz w:val="24"/>
          <w:szCs w:val="24"/>
        </w:rPr>
        <w:t xml:space="preserve">Kaidanovich-Beilin O, Lipina T, Vukobradovic I, Roder J, Woodgett JR. 2011. Assessment of Social Interaction Behaviors. </w:t>
      </w:r>
      <w:r w:rsidRPr="004D3AD2">
        <w:rPr>
          <w:rFonts w:cs="Times New Roman"/>
          <w:i/>
          <w:sz w:val="24"/>
          <w:szCs w:val="24"/>
        </w:rPr>
        <w:t>J Vis Exp.</w:t>
      </w:r>
      <w:r w:rsidRPr="004D3AD2">
        <w:rPr>
          <w:rFonts w:cs="Times New Roman"/>
          <w:sz w:val="24"/>
          <w:szCs w:val="24"/>
        </w:rPr>
        <w:t xml:space="preserve"> (48): 2473.</w:t>
      </w:r>
    </w:p>
    <w:p w:rsidR="00B14401" w:rsidRPr="004D3AD2" w:rsidRDefault="00B14401" w:rsidP="004D3AD2">
      <w:pPr>
        <w:numPr>
          <w:ilvl w:val="0"/>
          <w:numId w:val="7"/>
        </w:numPr>
        <w:spacing w:after="0" w:line="240" w:lineRule="auto"/>
        <w:jc w:val="both"/>
        <w:rPr>
          <w:rFonts w:cs="Times New Roman"/>
          <w:sz w:val="24"/>
          <w:szCs w:val="24"/>
        </w:rPr>
      </w:pPr>
      <w:r w:rsidRPr="004D3AD2">
        <w:rPr>
          <w:rFonts w:cs="Times New Roman"/>
          <w:sz w:val="24"/>
          <w:szCs w:val="24"/>
        </w:rPr>
        <w:t>http://btc.psych.ucla.edu/socinteract.htm</w:t>
      </w:r>
    </w:p>
    <w:p w:rsidR="00B14401" w:rsidRPr="004D3AD2" w:rsidRDefault="00B14401" w:rsidP="004D3AD2">
      <w:pPr>
        <w:spacing w:after="0" w:line="240" w:lineRule="auto"/>
        <w:jc w:val="both"/>
        <w:rPr>
          <w:rFonts w:cs="Times New Roman"/>
          <w:b/>
          <w:sz w:val="24"/>
          <w:szCs w:val="24"/>
        </w:rPr>
      </w:pPr>
    </w:p>
    <w:p w:rsidR="00B14401" w:rsidRPr="004D3AD2" w:rsidRDefault="00B14401" w:rsidP="004D3AD2">
      <w:pPr>
        <w:spacing w:after="0" w:line="240" w:lineRule="auto"/>
        <w:jc w:val="both"/>
        <w:rPr>
          <w:rFonts w:cs="Times New Roman"/>
          <w:b/>
          <w:sz w:val="24"/>
          <w:szCs w:val="24"/>
        </w:rPr>
      </w:pPr>
      <w:r w:rsidRPr="004D3AD2">
        <w:rPr>
          <w:rFonts w:cs="Times New Roman"/>
          <w:b/>
          <w:sz w:val="24"/>
          <w:szCs w:val="24"/>
        </w:rPr>
        <w:t>Domain 3, Primary species - Mouse (</w:t>
      </w:r>
      <w:r w:rsidRPr="004D3AD2">
        <w:rPr>
          <w:rFonts w:cs="Times New Roman"/>
          <w:b/>
          <w:i/>
          <w:sz w:val="24"/>
          <w:szCs w:val="24"/>
        </w:rPr>
        <w:t>Mus musculus</w:t>
      </w:r>
      <w:r w:rsidRPr="004D3AD2">
        <w:rPr>
          <w:rFonts w:cs="Times New Roman"/>
          <w:b/>
          <w:sz w:val="24"/>
          <w:szCs w:val="24"/>
        </w:rPr>
        <w:t>)</w:t>
      </w:r>
    </w:p>
    <w:p w:rsidR="009047DA" w:rsidRPr="004D3AD2" w:rsidRDefault="009047DA" w:rsidP="004D3AD2">
      <w:pPr>
        <w:spacing w:after="0" w:line="240" w:lineRule="auto"/>
        <w:rPr>
          <w:sz w:val="24"/>
          <w:szCs w:val="24"/>
        </w:rPr>
      </w:pPr>
    </w:p>
    <w:p w:rsidR="00F14219" w:rsidRPr="004D3AD2" w:rsidRDefault="00F14219" w:rsidP="004D3AD2">
      <w:pPr>
        <w:spacing w:after="0" w:line="240" w:lineRule="auto"/>
        <w:rPr>
          <w:sz w:val="24"/>
          <w:szCs w:val="24"/>
        </w:rPr>
      </w:pPr>
    </w:p>
    <w:p w:rsidR="00F14219" w:rsidRPr="004D3AD2" w:rsidRDefault="009047DA" w:rsidP="004D3AD2">
      <w:pPr>
        <w:pStyle w:val="MediumGrid21"/>
        <w:jc w:val="both"/>
        <w:rPr>
          <w:rFonts w:asciiTheme="minorHAnsi" w:hAnsiTheme="minorHAnsi"/>
          <w:color w:val="000000"/>
          <w:sz w:val="24"/>
          <w:szCs w:val="24"/>
        </w:rPr>
      </w:pPr>
      <w:r w:rsidRPr="004D3AD2">
        <w:rPr>
          <w:rFonts w:asciiTheme="minorHAnsi" w:hAnsiTheme="minorHAnsi"/>
          <w:sz w:val="24"/>
          <w:szCs w:val="24"/>
        </w:rPr>
        <w:t>Question 31:</w:t>
      </w:r>
      <w:r w:rsidR="00F14219" w:rsidRPr="004D3AD2">
        <w:rPr>
          <w:rFonts w:asciiTheme="minorHAnsi" w:hAnsiTheme="minorHAnsi"/>
          <w:sz w:val="24"/>
          <w:szCs w:val="24"/>
        </w:rPr>
        <w:t xml:space="preserve">  </w:t>
      </w:r>
      <w:r w:rsidR="00F14219" w:rsidRPr="004D3AD2">
        <w:rPr>
          <w:rFonts w:asciiTheme="minorHAnsi" w:hAnsiTheme="minorHAnsi"/>
          <w:color w:val="000000"/>
          <w:sz w:val="24"/>
          <w:szCs w:val="24"/>
        </w:rPr>
        <w:t xml:space="preserve">According to </w:t>
      </w:r>
      <w:r w:rsidR="00F14219" w:rsidRPr="004D3AD2">
        <w:rPr>
          <w:rFonts w:asciiTheme="minorHAnsi" w:hAnsiTheme="minorHAnsi"/>
          <w:b/>
          <w:i/>
          <w:color w:val="000000"/>
          <w:sz w:val="24"/>
          <w:szCs w:val="24"/>
        </w:rPr>
        <w:t>AVMA Guidelines for the Euthanasia of Animals: 2013 Edition</w:t>
      </w:r>
      <w:r w:rsidR="00F14219" w:rsidRPr="004D3AD2">
        <w:rPr>
          <w:rFonts w:asciiTheme="minorHAnsi" w:hAnsiTheme="minorHAnsi"/>
          <w:color w:val="000000"/>
          <w:sz w:val="24"/>
          <w:szCs w:val="24"/>
        </w:rPr>
        <w:t xml:space="preserve">, which method of euthanasia for species depicted in the picture is </w:t>
      </w:r>
      <w:r w:rsidR="00F14219" w:rsidRPr="004D3AD2">
        <w:rPr>
          <w:rFonts w:asciiTheme="minorHAnsi" w:hAnsiTheme="minorHAnsi"/>
          <w:b/>
          <w:color w:val="000000"/>
          <w:sz w:val="24"/>
          <w:szCs w:val="24"/>
          <w:u w:val="single"/>
        </w:rPr>
        <w:t>Acceptable with Condition</w:t>
      </w:r>
      <w:r w:rsidR="00F14219" w:rsidRPr="004D3AD2">
        <w:rPr>
          <w:rFonts w:asciiTheme="minorHAnsi" w:hAnsiTheme="minorHAnsi"/>
          <w:color w:val="000000"/>
          <w:sz w:val="24"/>
          <w:szCs w:val="24"/>
        </w:rPr>
        <w:t xml:space="preserve">? </w:t>
      </w:r>
    </w:p>
    <w:p w:rsidR="00F14219" w:rsidRPr="004D3AD2" w:rsidRDefault="00F14219" w:rsidP="004D3AD2">
      <w:pPr>
        <w:pStyle w:val="MediumGrid21"/>
        <w:jc w:val="both"/>
        <w:rPr>
          <w:rFonts w:asciiTheme="minorHAnsi" w:hAnsiTheme="minorHAnsi"/>
          <w:color w:val="000000"/>
          <w:sz w:val="24"/>
          <w:szCs w:val="24"/>
        </w:rPr>
      </w:pPr>
    </w:p>
    <w:p w:rsidR="00F14219" w:rsidRPr="004D3AD2" w:rsidRDefault="00F14219" w:rsidP="004D3AD2">
      <w:pPr>
        <w:pStyle w:val="MediumGrid21"/>
        <w:numPr>
          <w:ilvl w:val="0"/>
          <w:numId w:val="92"/>
        </w:numPr>
        <w:ind w:left="1170" w:hanging="450"/>
        <w:jc w:val="both"/>
        <w:rPr>
          <w:rFonts w:asciiTheme="minorHAnsi" w:hAnsiTheme="minorHAnsi"/>
          <w:color w:val="000000"/>
          <w:sz w:val="24"/>
          <w:szCs w:val="24"/>
        </w:rPr>
      </w:pPr>
      <w:r w:rsidRPr="004D3AD2">
        <w:rPr>
          <w:rFonts w:asciiTheme="minorHAnsi" w:hAnsiTheme="minorHAnsi"/>
          <w:color w:val="000000"/>
          <w:sz w:val="24"/>
          <w:szCs w:val="24"/>
        </w:rPr>
        <w:t>Barbiturates (alternate routes)</w:t>
      </w:r>
    </w:p>
    <w:p w:rsidR="00F14219" w:rsidRPr="004D3AD2" w:rsidRDefault="00F14219" w:rsidP="004D3AD2">
      <w:pPr>
        <w:pStyle w:val="MediumGrid21"/>
        <w:numPr>
          <w:ilvl w:val="0"/>
          <w:numId w:val="92"/>
        </w:numPr>
        <w:ind w:left="1170" w:hanging="450"/>
        <w:jc w:val="both"/>
        <w:rPr>
          <w:rFonts w:asciiTheme="minorHAnsi" w:hAnsiTheme="minorHAnsi"/>
          <w:color w:val="000000"/>
          <w:sz w:val="24"/>
          <w:szCs w:val="24"/>
        </w:rPr>
      </w:pPr>
      <w:r w:rsidRPr="004D3AD2">
        <w:rPr>
          <w:rFonts w:asciiTheme="minorHAnsi" w:hAnsiTheme="minorHAnsi"/>
          <w:color w:val="000000"/>
          <w:sz w:val="24"/>
          <w:szCs w:val="24"/>
        </w:rPr>
        <w:t>Immersion in isoflurane</w:t>
      </w:r>
    </w:p>
    <w:p w:rsidR="00F14219" w:rsidRPr="004D3AD2" w:rsidRDefault="00F14219" w:rsidP="004D3AD2">
      <w:pPr>
        <w:pStyle w:val="MediumGrid21"/>
        <w:numPr>
          <w:ilvl w:val="0"/>
          <w:numId w:val="92"/>
        </w:numPr>
        <w:ind w:left="1170" w:hanging="450"/>
        <w:jc w:val="both"/>
        <w:rPr>
          <w:rFonts w:asciiTheme="minorHAnsi" w:hAnsiTheme="minorHAnsi"/>
          <w:color w:val="000000"/>
          <w:sz w:val="24"/>
          <w:szCs w:val="24"/>
        </w:rPr>
      </w:pPr>
      <w:r w:rsidRPr="004D3AD2">
        <w:rPr>
          <w:rFonts w:asciiTheme="minorHAnsi" w:hAnsiTheme="minorHAnsi"/>
          <w:color w:val="000000"/>
          <w:sz w:val="24"/>
          <w:szCs w:val="24"/>
        </w:rPr>
        <w:t>Rapid chilling</w:t>
      </w:r>
    </w:p>
    <w:p w:rsidR="00F14219" w:rsidRPr="004D3AD2" w:rsidRDefault="00F14219" w:rsidP="004D3AD2">
      <w:pPr>
        <w:pStyle w:val="MediumGrid21"/>
        <w:numPr>
          <w:ilvl w:val="0"/>
          <w:numId w:val="92"/>
        </w:numPr>
        <w:ind w:left="1170" w:hanging="450"/>
        <w:jc w:val="both"/>
        <w:rPr>
          <w:rFonts w:asciiTheme="minorHAnsi" w:hAnsiTheme="minorHAnsi"/>
          <w:color w:val="000000"/>
          <w:sz w:val="24"/>
          <w:szCs w:val="24"/>
        </w:rPr>
      </w:pPr>
      <w:r w:rsidRPr="004D3AD2">
        <w:rPr>
          <w:rFonts w:asciiTheme="minorHAnsi" w:hAnsiTheme="minorHAnsi"/>
          <w:color w:val="000000"/>
          <w:sz w:val="24"/>
          <w:szCs w:val="24"/>
        </w:rPr>
        <w:t>Clove oil</w:t>
      </w:r>
    </w:p>
    <w:p w:rsidR="00F14219" w:rsidRPr="004D3AD2" w:rsidRDefault="00F14219" w:rsidP="004D3AD2">
      <w:pPr>
        <w:pStyle w:val="MediumGrid21"/>
        <w:numPr>
          <w:ilvl w:val="0"/>
          <w:numId w:val="92"/>
        </w:numPr>
        <w:ind w:left="1170" w:hanging="450"/>
        <w:jc w:val="both"/>
        <w:rPr>
          <w:rFonts w:asciiTheme="minorHAnsi" w:hAnsiTheme="minorHAnsi"/>
          <w:color w:val="000000"/>
          <w:sz w:val="24"/>
          <w:szCs w:val="24"/>
        </w:rPr>
      </w:pPr>
      <w:r w:rsidRPr="004D3AD2">
        <w:rPr>
          <w:rFonts w:asciiTheme="minorHAnsi" w:hAnsiTheme="minorHAnsi"/>
          <w:color w:val="000000"/>
          <w:sz w:val="24"/>
          <w:szCs w:val="24"/>
        </w:rPr>
        <w:t>Maceration</w:t>
      </w:r>
    </w:p>
    <w:p w:rsidR="00F14219" w:rsidRPr="004D3AD2" w:rsidRDefault="00F14219" w:rsidP="004D3AD2">
      <w:pPr>
        <w:pStyle w:val="MediumGrid21"/>
        <w:ind w:left="1170"/>
        <w:jc w:val="both"/>
        <w:rPr>
          <w:rFonts w:asciiTheme="minorHAnsi" w:hAnsiTheme="minorHAnsi"/>
          <w:color w:val="000000"/>
          <w:sz w:val="24"/>
          <w:szCs w:val="24"/>
        </w:rPr>
      </w:pPr>
    </w:p>
    <w:p w:rsidR="00F14219" w:rsidRPr="004D3AD2" w:rsidRDefault="00F14219" w:rsidP="004D3AD2">
      <w:pPr>
        <w:pStyle w:val="MediumGrid21"/>
        <w:jc w:val="both"/>
        <w:rPr>
          <w:rFonts w:asciiTheme="minorHAnsi" w:hAnsiTheme="minorHAnsi"/>
          <w:color w:val="000000"/>
          <w:sz w:val="24"/>
          <w:szCs w:val="24"/>
        </w:rPr>
      </w:pPr>
      <w:r w:rsidRPr="004D3AD2">
        <w:rPr>
          <w:rFonts w:asciiTheme="minorHAnsi" w:hAnsiTheme="minorHAnsi"/>
          <w:b/>
          <w:color w:val="000000"/>
          <w:sz w:val="24"/>
          <w:szCs w:val="24"/>
        </w:rPr>
        <w:t>Answer: d. Clove Oil</w:t>
      </w:r>
    </w:p>
    <w:p w:rsidR="00F14219" w:rsidRPr="004D3AD2" w:rsidRDefault="00F14219" w:rsidP="004D3AD2">
      <w:pPr>
        <w:pStyle w:val="MediumGrid21"/>
        <w:jc w:val="both"/>
        <w:rPr>
          <w:rFonts w:asciiTheme="minorHAnsi" w:hAnsiTheme="minorHAnsi"/>
          <w:b/>
          <w:color w:val="000000"/>
          <w:sz w:val="24"/>
          <w:szCs w:val="24"/>
        </w:rPr>
      </w:pPr>
      <w:r w:rsidRPr="004D3AD2">
        <w:rPr>
          <w:rFonts w:asciiTheme="minorHAnsi" w:hAnsiTheme="minorHAnsi"/>
          <w:b/>
          <w:color w:val="000000"/>
          <w:sz w:val="24"/>
          <w:szCs w:val="24"/>
        </w:rPr>
        <w:t xml:space="preserve">References: </w:t>
      </w:r>
    </w:p>
    <w:p w:rsidR="00F14219" w:rsidRPr="004D3AD2" w:rsidRDefault="00F14219" w:rsidP="004D3AD2">
      <w:pPr>
        <w:pStyle w:val="MediumGrid21"/>
        <w:numPr>
          <w:ilvl w:val="0"/>
          <w:numId w:val="93"/>
        </w:numPr>
        <w:autoSpaceDE w:val="0"/>
        <w:autoSpaceDN w:val="0"/>
        <w:adjustRightInd w:val="0"/>
        <w:ind w:left="720" w:hanging="270"/>
        <w:jc w:val="both"/>
        <w:rPr>
          <w:rFonts w:asciiTheme="minorHAnsi" w:hAnsiTheme="minorHAnsi"/>
          <w:bCs/>
          <w:sz w:val="24"/>
          <w:szCs w:val="24"/>
        </w:rPr>
      </w:pPr>
      <w:r w:rsidRPr="004D3AD2">
        <w:rPr>
          <w:rFonts w:asciiTheme="minorHAnsi" w:hAnsiTheme="minorHAnsi"/>
          <w:bCs/>
          <w:color w:val="000000"/>
          <w:sz w:val="24"/>
          <w:szCs w:val="24"/>
        </w:rPr>
        <w:t xml:space="preserve">AVMA Guidelines for the Euthanasia of Animals: 2013 Edition. Appendix 1. Agents and methods of euthanasia by species. p. 99. </w:t>
      </w:r>
    </w:p>
    <w:p w:rsidR="00F14219" w:rsidRPr="004D3AD2" w:rsidRDefault="00F14219" w:rsidP="004D3AD2">
      <w:pPr>
        <w:pStyle w:val="MediumGrid21"/>
        <w:numPr>
          <w:ilvl w:val="0"/>
          <w:numId w:val="93"/>
        </w:numPr>
        <w:autoSpaceDE w:val="0"/>
        <w:autoSpaceDN w:val="0"/>
        <w:adjustRightInd w:val="0"/>
        <w:ind w:left="720" w:hanging="270"/>
        <w:jc w:val="both"/>
        <w:rPr>
          <w:rFonts w:asciiTheme="minorHAnsi" w:hAnsiTheme="minorHAnsi"/>
          <w:b/>
          <w:color w:val="000000"/>
          <w:sz w:val="24"/>
          <w:szCs w:val="24"/>
        </w:rPr>
      </w:pPr>
      <w:r w:rsidRPr="004D3AD2">
        <w:rPr>
          <w:rFonts w:asciiTheme="minorHAnsi" w:hAnsiTheme="minorHAnsi"/>
          <w:bCs/>
          <w:sz w:val="24"/>
          <w:szCs w:val="24"/>
        </w:rPr>
        <w:t>Strykowski JL Joseph M Schech JM.</w:t>
      </w:r>
      <w:r w:rsidRPr="004D3AD2">
        <w:rPr>
          <w:rFonts w:asciiTheme="minorHAnsi" w:hAnsiTheme="minorHAnsi" w:cs="PalatinoLTStd-Bold"/>
          <w:b/>
          <w:bCs/>
          <w:sz w:val="24"/>
          <w:szCs w:val="24"/>
        </w:rPr>
        <w:t xml:space="preserve"> </w:t>
      </w:r>
      <w:r w:rsidRPr="004D3AD2">
        <w:rPr>
          <w:rFonts w:asciiTheme="minorHAnsi" w:hAnsiTheme="minorHAnsi"/>
          <w:bCs/>
          <w:sz w:val="24"/>
          <w:szCs w:val="24"/>
        </w:rPr>
        <w:t>Effectiveness of Recommended Euthanasia Methods in Larval Zebrafish (</w:t>
      </w:r>
      <w:r w:rsidRPr="004D3AD2">
        <w:rPr>
          <w:rFonts w:asciiTheme="minorHAnsi" w:hAnsiTheme="minorHAnsi"/>
          <w:bCs/>
          <w:i/>
          <w:iCs/>
          <w:sz w:val="24"/>
          <w:szCs w:val="24"/>
        </w:rPr>
        <w:t>Danio rerio</w:t>
      </w:r>
      <w:r w:rsidRPr="004D3AD2">
        <w:rPr>
          <w:rFonts w:asciiTheme="minorHAnsi" w:hAnsiTheme="minorHAnsi"/>
          <w:bCs/>
          <w:sz w:val="24"/>
          <w:szCs w:val="24"/>
        </w:rPr>
        <w:t>).</w:t>
      </w:r>
      <w:r w:rsidRPr="004D3AD2">
        <w:rPr>
          <w:rFonts w:asciiTheme="minorHAnsi" w:hAnsiTheme="minorHAnsi"/>
          <w:sz w:val="24"/>
          <w:szCs w:val="24"/>
        </w:rPr>
        <w:t xml:space="preserve"> JAALAS. January 2015, Vol 54(1). P.76–79</w:t>
      </w:r>
    </w:p>
    <w:p w:rsidR="00F14219" w:rsidRPr="004D3AD2" w:rsidRDefault="00F14219" w:rsidP="004D3AD2">
      <w:pPr>
        <w:pStyle w:val="MediumGrid21"/>
        <w:jc w:val="both"/>
        <w:rPr>
          <w:rFonts w:asciiTheme="minorHAnsi" w:hAnsiTheme="minorHAnsi"/>
          <w:b/>
          <w:color w:val="000000"/>
          <w:sz w:val="24"/>
          <w:szCs w:val="24"/>
        </w:rPr>
      </w:pPr>
      <w:r w:rsidRPr="004D3AD2">
        <w:rPr>
          <w:rFonts w:asciiTheme="minorHAnsi" w:hAnsiTheme="minorHAnsi"/>
          <w:b/>
          <w:color w:val="000000"/>
          <w:sz w:val="24"/>
          <w:szCs w:val="24"/>
        </w:rPr>
        <w:t>Domain 2; Secondary Species – Zebrafish (Danio rerio)</w:t>
      </w:r>
    </w:p>
    <w:p w:rsidR="009047DA" w:rsidRPr="004D3AD2" w:rsidRDefault="009047DA" w:rsidP="004D3AD2">
      <w:pPr>
        <w:spacing w:after="0" w:line="240" w:lineRule="auto"/>
        <w:rPr>
          <w:sz w:val="24"/>
          <w:szCs w:val="24"/>
        </w:rPr>
      </w:pPr>
    </w:p>
    <w:p w:rsidR="003F0E69" w:rsidRPr="004D3AD2" w:rsidRDefault="003F0E69" w:rsidP="004D3AD2">
      <w:pPr>
        <w:spacing w:after="0" w:line="240" w:lineRule="auto"/>
        <w:rPr>
          <w:sz w:val="24"/>
          <w:szCs w:val="24"/>
        </w:rPr>
      </w:pPr>
    </w:p>
    <w:p w:rsidR="003F0E69" w:rsidRPr="004D3AD2" w:rsidRDefault="009047DA" w:rsidP="004D3AD2">
      <w:pPr>
        <w:spacing w:after="0" w:line="240" w:lineRule="auto"/>
        <w:jc w:val="both"/>
        <w:rPr>
          <w:rFonts w:cs="Times New Roman"/>
          <w:color w:val="000000"/>
          <w:sz w:val="24"/>
          <w:szCs w:val="24"/>
        </w:rPr>
      </w:pPr>
      <w:r w:rsidRPr="004D3AD2">
        <w:rPr>
          <w:sz w:val="24"/>
          <w:szCs w:val="24"/>
        </w:rPr>
        <w:t>Question 32:</w:t>
      </w:r>
      <w:r w:rsidR="003F0E69" w:rsidRPr="004D3AD2">
        <w:rPr>
          <w:sz w:val="24"/>
          <w:szCs w:val="24"/>
        </w:rPr>
        <w:t xml:space="preserve">  </w:t>
      </w:r>
      <w:r w:rsidR="003F0E69" w:rsidRPr="004D3AD2">
        <w:rPr>
          <w:rFonts w:cs="Times New Roman"/>
          <w:color w:val="000000"/>
          <w:sz w:val="24"/>
          <w:szCs w:val="24"/>
        </w:rPr>
        <w:t xml:space="preserve">What is the pictured device and what is it used for? </w:t>
      </w:r>
    </w:p>
    <w:p w:rsidR="003F0E69" w:rsidRPr="004D3AD2" w:rsidRDefault="003F0E69" w:rsidP="004D3AD2">
      <w:pPr>
        <w:pStyle w:val="ListParagraph"/>
        <w:spacing w:after="0" w:line="240" w:lineRule="auto"/>
        <w:jc w:val="both"/>
        <w:rPr>
          <w:rFonts w:cs="Times New Roman"/>
          <w:b/>
          <w:sz w:val="24"/>
          <w:szCs w:val="24"/>
        </w:rPr>
      </w:pPr>
    </w:p>
    <w:p w:rsidR="003F0E69" w:rsidRPr="004D3AD2" w:rsidRDefault="003F0E69" w:rsidP="004D3AD2">
      <w:pPr>
        <w:numPr>
          <w:ilvl w:val="0"/>
          <w:numId w:val="85"/>
        </w:numPr>
        <w:spacing w:after="0" w:line="240" w:lineRule="auto"/>
        <w:jc w:val="both"/>
        <w:rPr>
          <w:rFonts w:cs="Times New Roman"/>
          <w:color w:val="000000"/>
          <w:sz w:val="24"/>
          <w:szCs w:val="24"/>
        </w:rPr>
      </w:pPr>
      <w:r w:rsidRPr="004D3AD2">
        <w:rPr>
          <w:rFonts w:cs="Times New Roman"/>
          <w:color w:val="000000"/>
          <w:sz w:val="24"/>
          <w:szCs w:val="24"/>
        </w:rPr>
        <w:t xml:space="preserve">Visual cliff, a test to assess vision and depth perception </w:t>
      </w:r>
    </w:p>
    <w:p w:rsidR="003F0E69" w:rsidRPr="004D3AD2" w:rsidRDefault="003F0E69" w:rsidP="004D3AD2">
      <w:pPr>
        <w:numPr>
          <w:ilvl w:val="0"/>
          <w:numId w:val="85"/>
        </w:numPr>
        <w:spacing w:after="0" w:line="240" w:lineRule="auto"/>
        <w:jc w:val="both"/>
        <w:rPr>
          <w:rFonts w:cs="Times New Roman"/>
          <w:color w:val="000000"/>
          <w:sz w:val="24"/>
          <w:szCs w:val="24"/>
        </w:rPr>
      </w:pPr>
      <w:r w:rsidRPr="004D3AD2">
        <w:rPr>
          <w:rFonts w:cs="Times New Roman"/>
          <w:color w:val="000000"/>
          <w:sz w:val="24"/>
          <w:szCs w:val="24"/>
        </w:rPr>
        <w:t xml:space="preserve">Balance beam, a test to </w:t>
      </w:r>
      <w:r w:rsidRPr="004D3AD2">
        <w:rPr>
          <w:rFonts w:cs="Times New Roman"/>
          <w:color w:val="000000"/>
          <w:sz w:val="24"/>
          <w:szCs w:val="24"/>
          <w:shd w:val="clear" w:color="auto" w:fill="FFFFFF"/>
        </w:rPr>
        <w:t xml:space="preserve">assess motor coordination and balance </w:t>
      </w:r>
    </w:p>
    <w:p w:rsidR="003F0E69" w:rsidRPr="004D3AD2" w:rsidRDefault="003F0E69" w:rsidP="004D3AD2">
      <w:pPr>
        <w:numPr>
          <w:ilvl w:val="0"/>
          <w:numId w:val="85"/>
        </w:numPr>
        <w:spacing w:after="0" w:line="240" w:lineRule="auto"/>
        <w:jc w:val="both"/>
        <w:rPr>
          <w:rFonts w:cs="Times New Roman"/>
          <w:color w:val="000000"/>
          <w:sz w:val="24"/>
          <w:szCs w:val="24"/>
        </w:rPr>
      </w:pPr>
      <w:r w:rsidRPr="004D3AD2">
        <w:rPr>
          <w:rFonts w:cs="Times New Roman"/>
          <w:color w:val="000000"/>
          <w:sz w:val="24"/>
          <w:szCs w:val="24"/>
        </w:rPr>
        <w:t>E</w:t>
      </w:r>
      <w:r w:rsidRPr="004D3AD2">
        <w:rPr>
          <w:rFonts w:cs="Times New Roman"/>
          <w:color w:val="000000"/>
          <w:sz w:val="24"/>
          <w:szCs w:val="24"/>
          <w:shd w:val="clear" w:color="auto" w:fill="FFFFFF"/>
        </w:rPr>
        <w:t>levated plus-maze, a test to measure anxiety-like behavior</w:t>
      </w:r>
    </w:p>
    <w:p w:rsidR="003F0E69" w:rsidRPr="004D3AD2" w:rsidRDefault="003F0E69" w:rsidP="004D3AD2">
      <w:pPr>
        <w:numPr>
          <w:ilvl w:val="0"/>
          <w:numId w:val="85"/>
        </w:numPr>
        <w:spacing w:after="0" w:line="240" w:lineRule="auto"/>
        <w:jc w:val="both"/>
        <w:rPr>
          <w:rFonts w:cs="Times New Roman"/>
          <w:color w:val="000000"/>
          <w:sz w:val="24"/>
          <w:szCs w:val="24"/>
        </w:rPr>
      </w:pPr>
      <w:r w:rsidRPr="004D3AD2">
        <w:rPr>
          <w:rFonts w:cs="Times New Roman"/>
          <w:color w:val="000000"/>
          <w:sz w:val="24"/>
          <w:szCs w:val="24"/>
        </w:rPr>
        <w:t xml:space="preserve">Rotarod, a test to </w:t>
      </w:r>
      <w:r w:rsidRPr="004D3AD2">
        <w:rPr>
          <w:rFonts w:cs="Times New Roman"/>
          <w:color w:val="000000"/>
          <w:sz w:val="24"/>
          <w:szCs w:val="24"/>
          <w:shd w:val="clear" w:color="auto" w:fill="FFFFFF"/>
        </w:rPr>
        <w:t xml:space="preserve">assess motor coordination and balance </w:t>
      </w:r>
    </w:p>
    <w:p w:rsidR="003F0E69" w:rsidRPr="004D3AD2" w:rsidRDefault="003F0E69" w:rsidP="004D3AD2">
      <w:pPr>
        <w:spacing w:after="0" w:line="240" w:lineRule="auto"/>
        <w:jc w:val="both"/>
        <w:rPr>
          <w:rFonts w:cs="Times New Roman"/>
          <w:color w:val="000000"/>
          <w:sz w:val="24"/>
          <w:szCs w:val="24"/>
          <w:shd w:val="clear" w:color="auto" w:fill="FFFFFF"/>
        </w:rPr>
      </w:pPr>
    </w:p>
    <w:p w:rsidR="003F0E69" w:rsidRPr="004D3AD2" w:rsidRDefault="003F0E69" w:rsidP="004D3AD2">
      <w:pPr>
        <w:spacing w:after="0" w:line="240" w:lineRule="auto"/>
        <w:jc w:val="both"/>
        <w:rPr>
          <w:rFonts w:cs="Times New Roman"/>
          <w:color w:val="000000"/>
          <w:sz w:val="24"/>
          <w:szCs w:val="24"/>
        </w:rPr>
      </w:pPr>
      <w:r w:rsidRPr="004D3AD2">
        <w:rPr>
          <w:rFonts w:cs="Times New Roman"/>
          <w:b/>
          <w:color w:val="000000"/>
          <w:sz w:val="24"/>
          <w:szCs w:val="24"/>
        </w:rPr>
        <w:t xml:space="preserve">Answer: d. Rotarod, a test to </w:t>
      </w:r>
      <w:r w:rsidRPr="004D3AD2">
        <w:rPr>
          <w:rFonts w:cs="Times New Roman"/>
          <w:b/>
          <w:color w:val="000000"/>
          <w:sz w:val="24"/>
          <w:szCs w:val="24"/>
          <w:shd w:val="clear" w:color="auto" w:fill="FFFFFF"/>
        </w:rPr>
        <w:t>assess motor coordination and balance</w:t>
      </w:r>
    </w:p>
    <w:p w:rsidR="003F0E69" w:rsidRPr="004D3AD2" w:rsidRDefault="003F0E69" w:rsidP="004D3AD2">
      <w:pPr>
        <w:spacing w:after="0" w:line="240" w:lineRule="auto"/>
        <w:jc w:val="both"/>
        <w:rPr>
          <w:rFonts w:cs="Times New Roman"/>
          <w:color w:val="000000"/>
          <w:sz w:val="24"/>
          <w:szCs w:val="24"/>
        </w:rPr>
      </w:pPr>
      <w:r w:rsidRPr="004D3AD2">
        <w:rPr>
          <w:rFonts w:cs="Times New Roman"/>
          <w:b/>
          <w:color w:val="000000"/>
          <w:sz w:val="24"/>
          <w:szCs w:val="24"/>
        </w:rPr>
        <w:t xml:space="preserve">References: </w:t>
      </w:r>
    </w:p>
    <w:p w:rsidR="003F0E69" w:rsidRPr="004D3AD2" w:rsidRDefault="003F0E69" w:rsidP="004D3AD2">
      <w:pPr>
        <w:numPr>
          <w:ilvl w:val="0"/>
          <w:numId w:val="86"/>
        </w:numPr>
        <w:tabs>
          <w:tab w:val="left" w:pos="0"/>
        </w:tabs>
        <w:spacing w:after="0" w:line="240" w:lineRule="auto"/>
        <w:jc w:val="both"/>
        <w:rPr>
          <w:rFonts w:cs="Times New Roman"/>
          <w:color w:val="000000"/>
          <w:sz w:val="24"/>
          <w:szCs w:val="24"/>
        </w:rPr>
      </w:pPr>
      <w:r w:rsidRPr="004D3AD2">
        <w:rPr>
          <w:rFonts w:cs="Times New Roman"/>
          <w:color w:val="000000"/>
          <w:sz w:val="24"/>
          <w:szCs w:val="24"/>
        </w:rPr>
        <w:lastRenderedPageBreak/>
        <w:t xml:space="preserve">Fox J, Anderson L, Otto G, Pritchett-Corning, M Whary eds.  2015.  </w:t>
      </w:r>
      <w:r w:rsidRPr="004D3AD2">
        <w:rPr>
          <w:rFonts w:cs="Times New Roman"/>
          <w:color w:val="000000"/>
          <w:sz w:val="24"/>
          <w:szCs w:val="24"/>
          <w:u w:val="single"/>
        </w:rPr>
        <w:t>Laboratory Animal Medicine</w:t>
      </w:r>
      <w:r w:rsidRPr="004D3AD2">
        <w:rPr>
          <w:rFonts w:cs="Times New Roman"/>
          <w:color w:val="000000"/>
          <w:sz w:val="24"/>
          <w:szCs w:val="24"/>
        </w:rPr>
        <w:t>, 3</w:t>
      </w:r>
      <w:r w:rsidRPr="004D3AD2">
        <w:rPr>
          <w:rFonts w:cs="Times New Roman"/>
          <w:color w:val="000000"/>
          <w:sz w:val="24"/>
          <w:szCs w:val="24"/>
          <w:vertAlign w:val="superscript"/>
        </w:rPr>
        <w:t>rd</w:t>
      </w:r>
      <w:r w:rsidRPr="004D3AD2">
        <w:rPr>
          <w:rFonts w:cs="Times New Roman"/>
          <w:color w:val="000000"/>
          <w:sz w:val="24"/>
          <w:szCs w:val="24"/>
        </w:rPr>
        <w:t xml:space="preserve"> edition.  Academic Press.  Chapter 2. Biology and Diseases of Mice, p. 69. </w:t>
      </w:r>
    </w:p>
    <w:p w:rsidR="003F0E69" w:rsidRPr="004D3AD2" w:rsidRDefault="005E1478" w:rsidP="004D3AD2">
      <w:pPr>
        <w:numPr>
          <w:ilvl w:val="0"/>
          <w:numId w:val="86"/>
        </w:numPr>
        <w:shd w:val="clear" w:color="auto" w:fill="FFFFFF"/>
        <w:spacing w:after="0" w:line="240" w:lineRule="auto"/>
        <w:jc w:val="both"/>
        <w:outlineLvl w:val="0"/>
        <w:rPr>
          <w:rFonts w:cs="Times New Roman"/>
          <w:bCs/>
          <w:color w:val="000000"/>
          <w:kern w:val="36"/>
          <w:sz w:val="24"/>
          <w:szCs w:val="24"/>
        </w:rPr>
      </w:pPr>
      <w:hyperlink r:id="rId17" w:history="1">
        <w:r w:rsidR="003F0E69" w:rsidRPr="004D3AD2">
          <w:rPr>
            <w:rFonts w:cs="Times New Roman"/>
            <w:color w:val="000000"/>
            <w:sz w:val="24"/>
            <w:szCs w:val="24"/>
          </w:rPr>
          <w:t>Lee-Ronn Paluch</w:t>
        </w:r>
      </w:hyperlink>
      <w:r w:rsidR="003F0E69" w:rsidRPr="004D3AD2">
        <w:rPr>
          <w:rFonts w:cs="Times New Roman"/>
          <w:color w:val="000000"/>
          <w:sz w:val="24"/>
          <w:szCs w:val="24"/>
        </w:rPr>
        <w:t>, </w:t>
      </w:r>
      <w:hyperlink r:id="rId18" w:history="1">
        <w:r w:rsidR="003F0E69" w:rsidRPr="004D3AD2">
          <w:rPr>
            <w:rFonts w:cs="Times New Roman"/>
            <w:color w:val="000000"/>
            <w:sz w:val="24"/>
            <w:szCs w:val="24"/>
          </w:rPr>
          <w:t>Christine C Lieggi</w:t>
        </w:r>
      </w:hyperlink>
      <w:r w:rsidR="003F0E69" w:rsidRPr="004D3AD2">
        <w:rPr>
          <w:rFonts w:cs="Times New Roman"/>
          <w:color w:val="000000"/>
          <w:sz w:val="24"/>
          <w:szCs w:val="24"/>
        </w:rPr>
        <w:t>, </w:t>
      </w:r>
      <w:hyperlink r:id="rId19" w:history="1">
        <w:r w:rsidR="003F0E69" w:rsidRPr="004D3AD2">
          <w:rPr>
            <w:rFonts w:cs="Times New Roman"/>
            <w:color w:val="000000"/>
            <w:sz w:val="24"/>
            <w:szCs w:val="24"/>
          </w:rPr>
          <w:t>Magali Dumont</w:t>
        </w:r>
      </w:hyperlink>
      <w:r w:rsidR="003F0E69" w:rsidRPr="004D3AD2">
        <w:rPr>
          <w:rFonts w:cs="Times New Roman"/>
          <w:color w:val="000000"/>
          <w:sz w:val="24"/>
          <w:szCs w:val="24"/>
        </w:rPr>
        <w:t>, </w:t>
      </w:r>
      <w:hyperlink r:id="rId20" w:history="1">
        <w:r w:rsidR="003F0E69" w:rsidRPr="004D3AD2">
          <w:rPr>
            <w:rFonts w:cs="Times New Roman"/>
            <w:color w:val="000000"/>
            <w:sz w:val="24"/>
            <w:szCs w:val="24"/>
          </w:rPr>
          <w:t>Sebastien Monette</w:t>
        </w:r>
      </w:hyperlink>
      <w:r w:rsidR="003F0E69" w:rsidRPr="004D3AD2">
        <w:rPr>
          <w:rFonts w:cs="Times New Roman"/>
          <w:color w:val="000000"/>
          <w:sz w:val="24"/>
          <w:szCs w:val="24"/>
        </w:rPr>
        <w:t>, </w:t>
      </w:r>
      <w:hyperlink r:id="rId21" w:history="1">
        <w:r w:rsidR="003F0E69" w:rsidRPr="004D3AD2">
          <w:rPr>
            <w:rFonts w:cs="Times New Roman"/>
            <w:color w:val="000000"/>
            <w:sz w:val="24"/>
            <w:szCs w:val="24"/>
          </w:rPr>
          <w:t>Elyn R Riedel</w:t>
        </w:r>
      </w:hyperlink>
      <w:r w:rsidR="003F0E69" w:rsidRPr="004D3AD2">
        <w:rPr>
          <w:rFonts w:cs="Times New Roman"/>
          <w:color w:val="000000"/>
          <w:sz w:val="24"/>
          <w:szCs w:val="24"/>
        </w:rPr>
        <w:t>, and </w:t>
      </w:r>
      <w:hyperlink r:id="rId22" w:history="1">
        <w:r w:rsidR="003F0E69" w:rsidRPr="004D3AD2">
          <w:rPr>
            <w:rFonts w:cs="Times New Roman"/>
            <w:color w:val="000000"/>
            <w:sz w:val="24"/>
            <w:szCs w:val="24"/>
          </w:rPr>
          <w:t>Neil S Lipman</w:t>
        </w:r>
      </w:hyperlink>
      <w:r w:rsidR="003F0E69" w:rsidRPr="004D3AD2">
        <w:rPr>
          <w:rFonts w:cs="Times New Roman"/>
          <w:color w:val="000000"/>
          <w:sz w:val="24"/>
          <w:szCs w:val="24"/>
        </w:rPr>
        <w:t xml:space="preserve">. </w:t>
      </w:r>
      <w:r w:rsidR="003F0E69" w:rsidRPr="004D3AD2">
        <w:rPr>
          <w:rFonts w:cs="Times New Roman"/>
          <w:bCs/>
          <w:color w:val="000000"/>
          <w:kern w:val="36"/>
          <w:sz w:val="24"/>
          <w:szCs w:val="24"/>
        </w:rPr>
        <w:t xml:space="preserve">Developmental and Behavioral Effects of Toe Clipping on Neonatal and Preweanling Mice with and without Vapocoolant Anesthesia. </w:t>
      </w:r>
      <w:hyperlink r:id="rId23" w:history="1">
        <w:r w:rsidR="003F0E69" w:rsidRPr="004D3AD2">
          <w:rPr>
            <w:rFonts w:cs="Times New Roman"/>
            <w:color w:val="000000"/>
            <w:sz w:val="24"/>
            <w:szCs w:val="24"/>
          </w:rPr>
          <w:t>J Am Assoc Lab Anim Sci</w:t>
        </w:r>
      </w:hyperlink>
      <w:r w:rsidR="003F0E69" w:rsidRPr="004D3AD2">
        <w:rPr>
          <w:rFonts w:cs="Times New Roman"/>
          <w:color w:val="000000"/>
          <w:sz w:val="24"/>
          <w:szCs w:val="24"/>
        </w:rPr>
        <w:t>. 2014 Mar; 53(2): 132–140.</w:t>
      </w:r>
    </w:p>
    <w:p w:rsidR="003F0E69" w:rsidRPr="004D3AD2" w:rsidRDefault="003F0E69" w:rsidP="004D3AD2">
      <w:pPr>
        <w:spacing w:after="0" w:line="240" w:lineRule="auto"/>
        <w:jc w:val="both"/>
        <w:rPr>
          <w:rFonts w:cs="Times New Roman"/>
          <w:b/>
          <w:color w:val="000000"/>
          <w:sz w:val="24"/>
          <w:szCs w:val="24"/>
        </w:rPr>
      </w:pPr>
      <w:r w:rsidRPr="004D3AD2">
        <w:rPr>
          <w:rFonts w:cs="Times New Roman"/>
          <w:b/>
          <w:color w:val="000000"/>
          <w:sz w:val="24"/>
          <w:szCs w:val="24"/>
        </w:rPr>
        <w:t>Domain 3</w:t>
      </w:r>
    </w:p>
    <w:p w:rsidR="009047DA" w:rsidRPr="004D3AD2" w:rsidRDefault="009047DA" w:rsidP="004D3AD2">
      <w:pPr>
        <w:spacing w:after="0" w:line="240" w:lineRule="auto"/>
        <w:rPr>
          <w:sz w:val="24"/>
          <w:szCs w:val="24"/>
        </w:rPr>
      </w:pPr>
    </w:p>
    <w:p w:rsidR="00724A82" w:rsidRPr="004D3AD2" w:rsidRDefault="00724A82" w:rsidP="004D3AD2">
      <w:pPr>
        <w:spacing w:after="0" w:line="240" w:lineRule="auto"/>
        <w:rPr>
          <w:sz w:val="24"/>
          <w:szCs w:val="24"/>
        </w:rPr>
      </w:pPr>
    </w:p>
    <w:p w:rsidR="00724A82" w:rsidRPr="004D3AD2" w:rsidRDefault="009047DA" w:rsidP="004D3AD2">
      <w:pPr>
        <w:spacing w:after="0" w:line="240" w:lineRule="auto"/>
        <w:jc w:val="both"/>
        <w:rPr>
          <w:sz w:val="24"/>
          <w:szCs w:val="24"/>
        </w:rPr>
      </w:pPr>
      <w:r w:rsidRPr="004D3AD2">
        <w:rPr>
          <w:sz w:val="24"/>
          <w:szCs w:val="24"/>
        </w:rPr>
        <w:t>Question 33:</w:t>
      </w:r>
      <w:r w:rsidR="00724A82" w:rsidRPr="004D3AD2">
        <w:rPr>
          <w:sz w:val="24"/>
          <w:szCs w:val="24"/>
        </w:rPr>
        <w:t xml:space="preserve">  </w:t>
      </w:r>
      <w:r w:rsidR="00FE1603">
        <w:rPr>
          <w:sz w:val="24"/>
          <w:szCs w:val="24"/>
        </w:rPr>
        <w:t>When</w:t>
      </w:r>
      <w:r w:rsidR="00724A82" w:rsidRPr="004D3AD2">
        <w:rPr>
          <w:sz w:val="24"/>
          <w:szCs w:val="24"/>
        </w:rPr>
        <w:t xml:space="preserve"> administered as shown</w:t>
      </w:r>
      <w:r w:rsidR="00FE1603">
        <w:rPr>
          <w:sz w:val="24"/>
          <w:szCs w:val="24"/>
        </w:rPr>
        <w:t xml:space="preserve">, this common analgesic has been </w:t>
      </w:r>
      <w:r w:rsidR="00724A82" w:rsidRPr="004D3AD2">
        <w:rPr>
          <w:sz w:val="24"/>
          <w:szCs w:val="24"/>
        </w:rPr>
        <w:t>associated with severe respiratory depression, hypothermia, b</w:t>
      </w:r>
      <w:r w:rsidR="00FE1603">
        <w:rPr>
          <w:sz w:val="24"/>
          <w:szCs w:val="24"/>
        </w:rPr>
        <w:t xml:space="preserve">radycardia and unresponsiveness.  These effects can be reversed using: </w:t>
      </w:r>
    </w:p>
    <w:p w:rsidR="00724A82" w:rsidRPr="004D3AD2" w:rsidRDefault="00724A82" w:rsidP="004D3AD2">
      <w:pPr>
        <w:spacing w:after="0" w:line="240" w:lineRule="auto"/>
        <w:jc w:val="both"/>
        <w:rPr>
          <w:sz w:val="24"/>
          <w:szCs w:val="24"/>
        </w:rPr>
      </w:pPr>
    </w:p>
    <w:p w:rsidR="00724A82" w:rsidRPr="004D3AD2" w:rsidRDefault="00724A82" w:rsidP="005B2EFA">
      <w:pPr>
        <w:pStyle w:val="ColorfulList-Accent11"/>
        <w:numPr>
          <w:ilvl w:val="0"/>
          <w:numId w:val="158"/>
        </w:numPr>
        <w:jc w:val="both"/>
        <w:rPr>
          <w:rFonts w:asciiTheme="minorHAnsi" w:hAnsiTheme="minorHAnsi"/>
        </w:rPr>
      </w:pPr>
      <w:r w:rsidRPr="004D3AD2">
        <w:rPr>
          <w:rFonts w:asciiTheme="minorHAnsi" w:hAnsiTheme="minorHAnsi"/>
        </w:rPr>
        <w:t>Atipamezole</w:t>
      </w:r>
    </w:p>
    <w:p w:rsidR="00724A82" w:rsidRPr="004D3AD2" w:rsidRDefault="00724A82" w:rsidP="005B2EFA">
      <w:pPr>
        <w:pStyle w:val="ColorfulList-Accent11"/>
        <w:numPr>
          <w:ilvl w:val="0"/>
          <w:numId w:val="158"/>
        </w:numPr>
        <w:jc w:val="both"/>
        <w:rPr>
          <w:rFonts w:asciiTheme="minorHAnsi" w:hAnsiTheme="minorHAnsi"/>
        </w:rPr>
      </w:pPr>
      <w:r w:rsidRPr="004D3AD2">
        <w:rPr>
          <w:rFonts w:asciiTheme="minorHAnsi" w:hAnsiTheme="minorHAnsi"/>
        </w:rPr>
        <w:t xml:space="preserve">Flumazenil </w:t>
      </w:r>
    </w:p>
    <w:p w:rsidR="00724A82" w:rsidRPr="004D3AD2" w:rsidRDefault="00724A82" w:rsidP="005B2EFA">
      <w:pPr>
        <w:pStyle w:val="ColorfulList-Accent11"/>
        <w:numPr>
          <w:ilvl w:val="0"/>
          <w:numId w:val="158"/>
        </w:numPr>
        <w:jc w:val="both"/>
        <w:rPr>
          <w:rFonts w:asciiTheme="minorHAnsi" w:hAnsiTheme="minorHAnsi"/>
        </w:rPr>
      </w:pPr>
      <w:r w:rsidRPr="004D3AD2">
        <w:rPr>
          <w:rFonts w:asciiTheme="minorHAnsi" w:hAnsiTheme="minorHAnsi"/>
        </w:rPr>
        <w:t>Naloxone</w:t>
      </w:r>
    </w:p>
    <w:p w:rsidR="00724A82" w:rsidRPr="004D3AD2" w:rsidRDefault="00724A82" w:rsidP="005B2EFA">
      <w:pPr>
        <w:pStyle w:val="ColorfulList-Accent11"/>
        <w:numPr>
          <w:ilvl w:val="0"/>
          <w:numId w:val="158"/>
        </w:numPr>
        <w:jc w:val="both"/>
        <w:rPr>
          <w:rFonts w:asciiTheme="minorHAnsi" w:hAnsiTheme="minorHAnsi"/>
        </w:rPr>
      </w:pPr>
      <w:r w:rsidRPr="004D3AD2">
        <w:rPr>
          <w:rFonts w:asciiTheme="minorHAnsi" w:hAnsiTheme="minorHAnsi"/>
        </w:rPr>
        <w:t>Yohimbine</w:t>
      </w:r>
    </w:p>
    <w:p w:rsidR="00724A82" w:rsidRPr="004D3AD2" w:rsidRDefault="00724A82" w:rsidP="004D3AD2">
      <w:pPr>
        <w:spacing w:after="0" w:line="240" w:lineRule="auto"/>
        <w:jc w:val="both"/>
        <w:rPr>
          <w:sz w:val="24"/>
          <w:szCs w:val="24"/>
        </w:rPr>
      </w:pPr>
    </w:p>
    <w:p w:rsidR="00724A82" w:rsidRPr="004D3AD2" w:rsidRDefault="00724A82" w:rsidP="004D3AD2">
      <w:pPr>
        <w:spacing w:after="0" w:line="240" w:lineRule="auto"/>
        <w:jc w:val="both"/>
        <w:rPr>
          <w:b/>
          <w:sz w:val="24"/>
          <w:szCs w:val="24"/>
        </w:rPr>
      </w:pPr>
      <w:r w:rsidRPr="004D3AD2">
        <w:rPr>
          <w:b/>
          <w:sz w:val="24"/>
          <w:szCs w:val="24"/>
        </w:rPr>
        <w:t>Answer: c. Naloxone.</w:t>
      </w:r>
    </w:p>
    <w:p w:rsidR="00724A82" w:rsidRPr="004D3AD2" w:rsidRDefault="00724A82" w:rsidP="004D3AD2">
      <w:pPr>
        <w:spacing w:after="0" w:line="240" w:lineRule="auto"/>
        <w:jc w:val="both"/>
        <w:rPr>
          <w:b/>
          <w:sz w:val="24"/>
          <w:szCs w:val="24"/>
        </w:rPr>
      </w:pPr>
      <w:r w:rsidRPr="004D3AD2">
        <w:rPr>
          <w:b/>
          <w:sz w:val="24"/>
          <w:szCs w:val="24"/>
        </w:rPr>
        <w:t xml:space="preserve">References: </w:t>
      </w:r>
    </w:p>
    <w:p w:rsidR="00724A82" w:rsidRPr="004D3AD2" w:rsidRDefault="00724A82" w:rsidP="005B2EFA">
      <w:pPr>
        <w:widowControl w:val="0"/>
        <w:numPr>
          <w:ilvl w:val="0"/>
          <w:numId w:val="96"/>
        </w:numPr>
        <w:tabs>
          <w:tab w:val="left" w:pos="220"/>
          <w:tab w:val="left" w:pos="720"/>
        </w:tabs>
        <w:autoSpaceDE w:val="0"/>
        <w:autoSpaceDN w:val="0"/>
        <w:adjustRightInd w:val="0"/>
        <w:spacing w:after="0" w:line="240" w:lineRule="auto"/>
        <w:jc w:val="both"/>
        <w:rPr>
          <w:sz w:val="24"/>
          <w:szCs w:val="24"/>
        </w:rPr>
      </w:pPr>
      <w:r w:rsidRPr="004D3AD2">
        <w:rPr>
          <w:sz w:val="24"/>
          <w:szCs w:val="24"/>
        </w:rPr>
        <w:t xml:space="preserve">Fish R, Danneman P, Brown M, and Karas A, eds.. </w:t>
      </w:r>
      <w:r w:rsidRPr="004D3AD2">
        <w:rPr>
          <w:sz w:val="24"/>
          <w:szCs w:val="24"/>
          <w:u w:val="single"/>
        </w:rPr>
        <w:t>Anesthesia and Analgesia in Laboratory Animals</w:t>
      </w:r>
      <w:r w:rsidRPr="004D3AD2">
        <w:rPr>
          <w:sz w:val="24"/>
          <w:szCs w:val="24"/>
        </w:rPr>
        <w:t>. American College of Laboratory Animal Medicine, second edition, Academic Press, 2008. P.264.</w:t>
      </w:r>
    </w:p>
    <w:p w:rsidR="00724A82" w:rsidRPr="004D3AD2" w:rsidRDefault="00724A82" w:rsidP="005B2EFA">
      <w:pPr>
        <w:widowControl w:val="0"/>
        <w:numPr>
          <w:ilvl w:val="0"/>
          <w:numId w:val="96"/>
        </w:numPr>
        <w:tabs>
          <w:tab w:val="left" w:pos="220"/>
          <w:tab w:val="left" w:pos="720"/>
        </w:tabs>
        <w:autoSpaceDE w:val="0"/>
        <w:autoSpaceDN w:val="0"/>
        <w:adjustRightInd w:val="0"/>
        <w:spacing w:after="0" w:line="240" w:lineRule="auto"/>
        <w:jc w:val="both"/>
        <w:rPr>
          <w:sz w:val="24"/>
          <w:szCs w:val="24"/>
        </w:rPr>
      </w:pPr>
      <w:r w:rsidRPr="004D3AD2">
        <w:rPr>
          <w:sz w:val="24"/>
          <w:szCs w:val="24"/>
        </w:rPr>
        <w:t>Carlson AM, Kelly R III, Fetterer DP, Rico PJ, Bailey EJ. Pharmacokinetics of 2 Formulations of Transdermal Fentanyl in Cynomolgus Macaques (Macaca fascicularis).</w:t>
      </w:r>
      <w:r w:rsidRPr="004D3AD2">
        <w:rPr>
          <w:i/>
          <w:sz w:val="24"/>
          <w:szCs w:val="24"/>
        </w:rPr>
        <w:t xml:space="preserve"> JAALAS</w:t>
      </w:r>
      <w:r w:rsidRPr="004D3AD2">
        <w:rPr>
          <w:sz w:val="24"/>
          <w:szCs w:val="24"/>
        </w:rPr>
        <w:t>. 2016: 55(4)436-442.</w:t>
      </w:r>
    </w:p>
    <w:p w:rsidR="00724A82" w:rsidRPr="004D3AD2" w:rsidRDefault="00724A82" w:rsidP="004D3AD2">
      <w:pPr>
        <w:widowControl w:val="0"/>
        <w:tabs>
          <w:tab w:val="left" w:pos="220"/>
          <w:tab w:val="left" w:pos="720"/>
        </w:tabs>
        <w:autoSpaceDE w:val="0"/>
        <w:autoSpaceDN w:val="0"/>
        <w:adjustRightInd w:val="0"/>
        <w:spacing w:after="0" w:line="240" w:lineRule="auto"/>
        <w:jc w:val="both"/>
        <w:rPr>
          <w:b/>
          <w:sz w:val="24"/>
          <w:szCs w:val="24"/>
        </w:rPr>
      </w:pPr>
      <w:r w:rsidRPr="004D3AD2">
        <w:rPr>
          <w:b/>
          <w:sz w:val="24"/>
          <w:szCs w:val="24"/>
        </w:rPr>
        <w:t>Domain 2</w:t>
      </w:r>
    </w:p>
    <w:p w:rsidR="009047DA" w:rsidRPr="004D3AD2" w:rsidRDefault="009047DA" w:rsidP="004D3AD2">
      <w:pPr>
        <w:spacing w:after="0" w:line="240" w:lineRule="auto"/>
        <w:rPr>
          <w:sz w:val="24"/>
          <w:szCs w:val="24"/>
        </w:rPr>
      </w:pPr>
    </w:p>
    <w:p w:rsidR="00F14219" w:rsidRPr="004D3AD2" w:rsidRDefault="00F14219" w:rsidP="00592840">
      <w:pPr>
        <w:spacing w:after="0" w:line="240" w:lineRule="auto"/>
        <w:ind w:firstLine="720"/>
        <w:jc w:val="both"/>
        <w:rPr>
          <w:sz w:val="24"/>
          <w:szCs w:val="24"/>
        </w:rPr>
      </w:pPr>
    </w:p>
    <w:p w:rsidR="00724A82" w:rsidRPr="004D3AD2" w:rsidRDefault="009047DA" w:rsidP="004D3AD2">
      <w:pPr>
        <w:tabs>
          <w:tab w:val="left" w:pos="720"/>
        </w:tabs>
        <w:spacing w:after="0" w:line="240" w:lineRule="auto"/>
        <w:jc w:val="both"/>
        <w:rPr>
          <w:sz w:val="24"/>
          <w:szCs w:val="24"/>
        </w:rPr>
      </w:pPr>
      <w:r w:rsidRPr="004D3AD2">
        <w:rPr>
          <w:sz w:val="24"/>
          <w:szCs w:val="24"/>
        </w:rPr>
        <w:t>Question 34:</w:t>
      </w:r>
      <w:r w:rsidR="00F14219" w:rsidRPr="004D3AD2">
        <w:rPr>
          <w:sz w:val="24"/>
          <w:szCs w:val="24"/>
        </w:rPr>
        <w:t xml:space="preserve">  </w:t>
      </w:r>
      <w:r w:rsidR="00724A82" w:rsidRPr="004D3AD2">
        <w:rPr>
          <w:sz w:val="24"/>
          <w:szCs w:val="24"/>
        </w:rPr>
        <w:t xml:space="preserve">Name the anatomical zero point on the skull for the coordinate system marked with letter A in the atlas depicted in the picture. </w:t>
      </w:r>
    </w:p>
    <w:p w:rsidR="00724A82" w:rsidRPr="004D3AD2" w:rsidRDefault="00724A82" w:rsidP="004D3AD2">
      <w:pPr>
        <w:spacing w:after="0" w:line="240" w:lineRule="auto"/>
        <w:jc w:val="both"/>
        <w:rPr>
          <w:sz w:val="24"/>
          <w:szCs w:val="24"/>
        </w:rPr>
      </w:pPr>
    </w:p>
    <w:p w:rsidR="00724A82" w:rsidRPr="004D3AD2" w:rsidRDefault="00724A82" w:rsidP="004D3AD2">
      <w:pPr>
        <w:numPr>
          <w:ilvl w:val="0"/>
          <w:numId w:val="94"/>
        </w:numPr>
        <w:spacing w:after="0" w:line="240" w:lineRule="auto"/>
        <w:ind w:left="1170" w:hanging="450"/>
        <w:jc w:val="both"/>
        <w:rPr>
          <w:sz w:val="24"/>
          <w:szCs w:val="24"/>
        </w:rPr>
      </w:pPr>
      <w:r w:rsidRPr="004D3AD2">
        <w:rPr>
          <w:sz w:val="24"/>
          <w:szCs w:val="24"/>
        </w:rPr>
        <w:t>Bregma</w:t>
      </w:r>
    </w:p>
    <w:p w:rsidR="00724A82" w:rsidRPr="004D3AD2" w:rsidRDefault="00724A82" w:rsidP="004D3AD2">
      <w:pPr>
        <w:numPr>
          <w:ilvl w:val="0"/>
          <w:numId w:val="94"/>
        </w:numPr>
        <w:spacing w:after="0" w:line="240" w:lineRule="auto"/>
        <w:ind w:left="1170" w:hanging="450"/>
        <w:jc w:val="both"/>
        <w:rPr>
          <w:sz w:val="24"/>
          <w:szCs w:val="24"/>
        </w:rPr>
      </w:pPr>
      <w:r w:rsidRPr="004D3AD2">
        <w:rPr>
          <w:sz w:val="24"/>
          <w:szCs w:val="24"/>
        </w:rPr>
        <w:t>Lambda</w:t>
      </w:r>
    </w:p>
    <w:p w:rsidR="00724A82" w:rsidRPr="004D3AD2" w:rsidRDefault="00724A82" w:rsidP="004D3AD2">
      <w:pPr>
        <w:numPr>
          <w:ilvl w:val="0"/>
          <w:numId w:val="94"/>
        </w:numPr>
        <w:spacing w:after="0" w:line="240" w:lineRule="auto"/>
        <w:ind w:left="1170" w:hanging="450"/>
        <w:jc w:val="both"/>
        <w:rPr>
          <w:sz w:val="24"/>
          <w:szCs w:val="24"/>
        </w:rPr>
      </w:pPr>
      <w:r w:rsidRPr="004D3AD2">
        <w:rPr>
          <w:sz w:val="24"/>
          <w:szCs w:val="24"/>
        </w:rPr>
        <w:t>Sagittal Sutures</w:t>
      </w:r>
    </w:p>
    <w:p w:rsidR="00724A82" w:rsidRPr="004D3AD2" w:rsidRDefault="00724A82" w:rsidP="004D3AD2">
      <w:pPr>
        <w:numPr>
          <w:ilvl w:val="0"/>
          <w:numId w:val="94"/>
        </w:numPr>
        <w:spacing w:after="0" w:line="240" w:lineRule="auto"/>
        <w:ind w:left="1170" w:hanging="450"/>
        <w:jc w:val="both"/>
        <w:rPr>
          <w:sz w:val="24"/>
          <w:szCs w:val="24"/>
        </w:rPr>
      </w:pPr>
      <w:r w:rsidRPr="004D3AD2">
        <w:rPr>
          <w:sz w:val="24"/>
          <w:szCs w:val="24"/>
        </w:rPr>
        <w:t>Interaural line</w:t>
      </w:r>
    </w:p>
    <w:p w:rsidR="00724A82" w:rsidRPr="004D3AD2" w:rsidRDefault="00724A82" w:rsidP="004D3AD2">
      <w:pPr>
        <w:spacing w:after="0" w:line="240" w:lineRule="auto"/>
        <w:jc w:val="both"/>
        <w:rPr>
          <w:sz w:val="24"/>
          <w:szCs w:val="24"/>
        </w:rPr>
      </w:pPr>
    </w:p>
    <w:p w:rsidR="00724A82" w:rsidRPr="004D3AD2" w:rsidRDefault="00724A82" w:rsidP="004D3AD2">
      <w:pPr>
        <w:tabs>
          <w:tab w:val="left" w:pos="720"/>
          <w:tab w:val="num" w:pos="900"/>
        </w:tabs>
        <w:spacing w:after="0" w:line="240" w:lineRule="auto"/>
        <w:jc w:val="both"/>
        <w:rPr>
          <w:b/>
          <w:sz w:val="24"/>
          <w:szCs w:val="24"/>
        </w:rPr>
      </w:pPr>
      <w:r w:rsidRPr="004D3AD2">
        <w:rPr>
          <w:b/>
          <w:sz w:val="24"/>
          <w:szCs w:val="24"/>
        </w:rPr>
        <w:t>Answer: a. Bregma</w:t>
      </w:r>
    </w:p>
    <w:p w:rsidR="00724A82" w:rsidRPr="004D3AD2" w:rsidRDefault="00724A82" w:rsidP="004D3AD2">
      <w:pPr>
        <w:pStyle w:val="ColorfulList-Accent11"/>
        <w:tabs>
          <w:tab w:val="left" w:pos="360"/>
        </w:tabs>
        <w:ind w:left="0"/>
        <w:jc w:val="both"/>
        <w:rPr>
          <w:rFonts w:asciiTheme="minorHAnsi" w:hAnsiTheme="minorHAnsi"/>
          <w:b/>
          <w:color w:val="000000"/>
        </w:rPr>
      </w:pPr>
      <w:r w:rsidRPr="004D3AD2">
        <w:rPr>
          <w:rFonts w:asciiTheme="minorHAnsi" w:hAnsiTheme="minorHAnsi"/>
          <w:b/>
          <w:color w:val="000000"/>
        </w:rPr>
        <w:t xml:space="preserve">References: </w:t>
      </w:r>
    </w:p>
    <w:p w:rsidR="00724A82" w:rsidRPr="004D3AD2" w:rsidRDefault="00724A82" w:rsidP="004D3AD2">
      <w:pPr>
        <w:pStyle w:val="ColorfulList-Accent11"/>
        <w:numPr>
          <w:ilvl w:val="0"/>
          <w:numId w:val="95"/>
        </w:numPr>
        <w:tabs>
          <w:tab w:val="left" w:pos="720"/>
        </w:tabs>
        <w:ind w:left="720" w:hanging="270"/>
        <w:jc w:val="both"/>
        <w:rPr>
          <w:rFonts w:asciiTheme="minorHAnsi" w:hAnsiTheme="minorHAnsi"/>
          <w:color w:val="000000"/>
        </w:rPr>
      </w:pPr>
      <w:r w:rsidRPr="004D3AD2">
        <w:rPr>
          <w:rFonts w:asciiTheme="minorHAnsi" w:hAnsiTheme="minorHAnsi"/>
          <w:color w:val="000000"/>
        </w:rPr>
        <w:t xml:space="preserve">Fox JG, Anderson LC, Loew FM, Quimby FW, eds.  2002.  </w:t>
      </w:r>
      <w:r w:rsidRPr="004D3AD2">
        <w:rPr>
          <w:rFonts w:asciiTheme="minorHAnsi" w:hAnsiTheme="minorHAnsi"/>
          <w:color w:val="000000"/>
          <w:u w:val="single"/>
        </w:rPr>
        <w:t>Laboratory Animal Medicine</w:t>
      </w:r>
      <w:r w:rsidRPr="004D3AD2">
        <w:rPr>
          <w:rFonts w:asciiTheme="minorHAnsi" w:hAnsiTheme="minorHAnsi"/>
          <w:color w:val="000000"/>
        </w:rPr>
        <w:t>, 2</w:t>
      </w:r>
      <w:r w:rsidRPr="004D3AD2">
        <w:rPr>
          <w:rFonts w:asciiTheme="minorHAnsi" w:hAnsiTheme="minorHAnsi"/>
          <w:color w:val="000000"/>
          <w:vertAlign w:val="superscript"/>
        </w:rPr>
        <w:t>nd</w:t>
      </w:r>
      <w:r w:rsidRPr="004D3AD2">
        <w:rPr>
          <w:rFonts w:asciiTheme="minorHAnsi" w:hAnsiTheme="minorHAnsi"/>
          <w:color w:val="000000"/>
        </w:rPr>
        <w:t xml:space="preserve"> edition.  Academic Press: San Diego, CA. Chapter25 – Techniques of Experimentation, p. 1238.</w:t>
      </w:r>
    </w:p>
    <w:p w:rsidR="00724A82" w:rsidRPr="004D3AD2" w:rsidRDefault="00724A82" w:rsidP="004D3AD2">
      <w:pPr>
        <w:pStyle w:val="ColorfulList-Accent11"/>
        <w:numPr>
          <w:ilvl w:val="0"/>
          <w:numId w:val="95"/>
        </w:numPr>
        <w:tabs>
          <w:tab w:val="left" w:pos="720"/>
        </w:tabs>
        <w:ind w:left="720" w:hanging="270"/>
        <w:jc w:val="both"/>
        <w:rPr>
          <w:rFonts w:asciiTheme="minorHAnsi" w:hAnsiTheme="minorHAnsi"/>
          <w:color w:val="000000"/>
        </w:rPr>
      </w:pPr>
      <w:r w:rsidRPr="004D3AD2">
        <w:rPr>
          <w:rFonts w:asciiTheme="minorHAnsi" w:hAnsiTheme="minorHAnsi"/>
          <w:color w:val="000000"/>
        </w:rPr>
        <w:t xml:space="preserve">Paxinos G, and Watson, C. 2007. </w:t>
      </w:r>
      <w:r w:rsidRPr="004D3AD2">
        <w:rPr>
          <w:rFonts w:asciiTheme="minorHAnsi" w:hAnsiTheme="minorHAnsi"/>
          <w:color w:val="000000"/>
          <w:u w:val="single"/>
        </w:rPr>
        <w:t>The Rat Brain in Stereotaxic Coordinates</w:t>
      </w:r>
      <w:r w:rsidRPr="004D3AD2">
        <w:rPr>
          <w:rFonts w:asciiTheme="minorHAnsi" w:hAnsiTheme="minorHAnsi"/>
          <w:color w:val="000000"/>
        </w:rPr>
        <w:t>, 6</w:t>
      </w:r>
      <w:r w:rsidRPr="004D3AD2">
        <w:rPr>
          <w:rFonts w:asciiTheme="minorHAnsi" w:hAnsiTheme="minorHAnsi"/>
          <w:color w:val="000000"/>
          <w:vertAlign w:val="superscript"/>
        </w:rPr>
        <w:t>th</w:t>
      </w:r>
      <w:r w:rsidRPr="004D3AD2">
        <w:rPr>
          <w:rFonts w:asciiTheme="minorHAnsi" w:hAnsiTheme="minorHAnsi"/>
          <w:color w:val="000000"/>
        </w:rPr>
        <w:t xml:space="preserve"> Edition. Academic Press: Amsterdam, The Netherland. p. XII. </w:t>
      </w:r>
    </w:p>
    <w:p w:rsidR="00724A82" w:rsidRPr="004D3AD2" w:rsidRDefault="00724A82" w:rsidP="004D3AD2">
      <w:pPr>
        <w:pStyle w:val="ColorfulList-Accent11"/>
        <w:ind w:left="0"/>
        <w:jc w:val="both"/>
        <w:rPr>
          <w:rFonts w:asciiTheme="minorHAnsi" w:hAnsiTheme="minorHAnsi"/>
          <w:b/>
          <w:color w:val="000000"/>
        </w:rPr>
      </w:pPr>
      <w:r w:rsidRPr="004D3AD2">
        <w:rPr>
          <w:rFonts w:asciiTheme="minorHAnsi" w:hAnsiTheme="minorHAnsi"/>
          <w:b/>
          <w:color w:val="000000"/>
        </w:rPr>
        <w:lastRenderedPageBreak/>
        <w:t xml:space="preserve">Domain 3 </w:t>
      </w:r>
    </w:p>
    <w:p w:rsidR="009047DA" w:rsidRPr="004D3AD2" w:rsidRDefault="009047DA" w:rsidP="004D3AD2">
      <w:pPr>
        <w:spacing w:after="0" w:line="240" w:lineRule="auto"/>
        <w:rPr>
          <w:sz w:val="24"/>
          <w:szCs w:val="24"/>
        </w:rPr>
      </w:pPr>
    </w:p>
    <w:p w:rsidR="000E1300" w:rsidRPr="004D3AD2" w:rsidRDefault="000E1300" w:rsidP="004D3AD2">
      <w:pPr>
        <w:spacing w:after="0" w:line="240" w:lineRule="auto"/>
        <w:rPr>
          <w:sz w:val="24"/>
          <w:szCs w:val="24"/>
        </w:rPr>
      </w:pPr>
    </w:p>
    <w:p w:rsidR="000E1300" w:rsidRPr="004D3AD2" w:rsidRDefault="009047DA" w:rsidP="004D3AD2">
      <w:pPr>
        <w:pStyle w:val="NoSpacing"/>
        <w:rPr>
          <w:rFonts w:asciiTheme="minorHAnsi" w:hAnsiTheme="minorHAnsi"/>
          <w:sz w:val="24"/>
          <w:szCs w:val="24"/>
        </w:rPr>
      </w:pPr>
      <w:r w:rsidRPr="004D3AD2">
        <w:rPr>
          <w:rFonts w:asciiTheme="minorHAnsi" w:hAnsiTheme="minorHAnsi"/>
          <w:sz w:val="24"/>
          <w:szCs w:val="24"/>
        </w:rPr>
        <w:t>Question 35:</w:t>
      </w:r>
      <w:r w:rsidR="000E1300" w:rsidRPr="004D3AD2">
        <w:rPr>
          <w:rFonts w:asciiTheme="minorHAnsi" w:hAnsiTheme="minorHAnsi"/>
          <w:sz w:val="24"/>
          <w:szCs w:val="24"/>
        </w:rPr>
        <w:t xml:space="preserve">  What is this apparatus?</w:t>
      </w:r>
    </w:p>
    <w:p w:rsidR="000E1300" w:rsidRPr="004D3AD2" w:rsidRDefault="000E1300" w:rsidP="004D3AD2">
      <w:pPr>
        <w:spacing w:after="0" w:line="240" w:lineRule="auto"/>
        <w:rPr>
          <w:rFonts w:cs="Times New Roman"/>
          <w:sz w:val="24"/>
          <w:szCs w:val="24"/>
        </w:rPr>
      </w:pPr>
    </w:p>
    <w:p w:rsidR="000E1300" w:rsidRPr="004D3AD2" w:rsidRDefault="000E1300" w:rsidP="004D3AD2">
      <w:pPr>
        <w:pStyle w:val="ListParagraph"/>
        <w:numPr>
          <w:ilvl w:val="0"/>
          <w:numId w:val="34"/>
        </w:numPr>
        <w:spacing w:after="0" w:line="240" w:lineRule="auto"/>
        <w:rPr>
          <w:rFonts w:cs="Times New Roman"/>
          <w:sz w:val="24"/>
          <w:szCs w:val="24"/>
        </w:rPr>
      </w:pPr>
      <w:r w:rsidRPr="004D3AD2">
        <w:rPr>
          <w:rFonts w:cs="Times New Roman"/>
          <w:sz w:val="24"/>
          <w:szCs w:val="24"/>
        </w:rPr>
        <w:t>A unit used to collect urine and feces from study animals</w:t>
      </w:r>
    </w:p>
    <w:p w:rsidR="000E1300" w:rsidRPr="004D3AD2" w:rsidRDefault="000E1300" w:rsidP="004D3AD2">
      <w:pPr>
        <w:pStyle w:val="ListParagraph"/>
        <w:numPr>
          <w:ilvl w:val="0"/>
          <w:numId w:val="34"/>
        </w:numPr>
        <w:spacing w:after="0" w:line="240" w:lineRule="auto"/>
        <w:rPr>
          <w:rFonts w:cs="Times New Roman"/>
          <w:sz w:val="24"/>
          <w:szCs w:val="24"/>
        </w:rPr>
      </w:pPr>
      <w:r w:rsidRPr="004D3AD2">
        <w:rPr>
          <w:rFonts w:cs="Times New Roman"/>
          <w:sz w:val="24"/>
          <w:szCs w:val="24"/>
        </w:rPr>
        <w:t xml:space="preserve">An inhalation chamber </w:t>
      </w:r>
    </w:p>
    <w:p w:rsidR="000E1300" w:rsidRPr="004D3AD2" w:rsidRDefault="000E1300" w:rsidP="004D3AD2">
      <w:pPr>
        <w:pStyle w:val="ListParagraph"/>
        <w:numPr>
          <w:ilvl w:val="0"/>
          <w:numId w:val="34"/>
        </w:numPr>
        <w:spacing w:after="0" w:line="240" w:lineRule="auto"/>
        <w:rPr>
          <w:rFonts w:cs="Times New Roman"/>
          <w:sz w:val="24"/>
          <w:szCs w:val="24"/>
        </w:rPr>
      </w:pPr>
      <w:r w:rsidRPr="004D3AD2">
        <w:rPr>
          <w:rFonts w:cs="Times New Roman"/>
          <w:sz w:val="24"/>
          <w:szCs w:val="24"/>
        </w:rPr>
        <w:t>A unit for housing poultry</w:t>
      </w:r>
    </w:p>
    <w:p w:rsidR="000E1300" w:rsidRPr="004D3AD2" w:rsidRDefault="000E1300" w:rsidP="004D3AD2">
      <w:pPr>
        <w:pStyle w:val="ListParagraph"/>
        <w:numPr>
          <w:ilvl w:val="0"/>
          <w:numId w:val="34"/>
        </w:numPr>
        <w:spacing w:after="0" w:line="240" w:lineRule="auto"/>
        <w:rPr>
          <w:rFonts w:cs="Times New Roman"/>
          <w:sz w:val="24"/>
          <w:szCs w:val="24"/>
        </w:rPr>
      </w:pPr>
      <w:r w:rsidRPr="004D3AD2">
        <w:rPr>
          <w:rFonts w:cs="Times New Roman"/>
          <w:sz w:val="24"/>
          <w:szCs w:val="24"/>
        </w:rPr>
        <w:t>A mechanical washer for fragile equipment</w:t>
      </w:r>
    </w:p>
    <w:p w:rsidR="000E1300" w:rsidRPr="004D3AD2" w:rsidRDefault="000E1300" w:rsidP="004D3AD2">
      <w:pPr>
        <w:spacing w:after="0" w:line="240" w:lineRule="auto"/>
        <w:rPr>
          <w:rFonts w:cs="Times New Roman"/>
          <w:b/>
          <w:sz w:val="24"/>
          <w:szCs w:val="24"/>
        </w:rPr>
      </w:pPr>
    </w:p>
    <w:p w:rsidR="000E1300" w:rsidRPr="004D3AD2" w:rsidRDefault="000E1300" w:rsidP="004D3AD2">
      <w:pPr>
        <w:spacing w:after="0" w:line="240" w:lineRule="auto"/>
        <w:rPr>
          <w:rFonts w:cs="Times New Roman"/>
          <w:b/>
          <w:sz w:val="24"/>
          <w:szCs w:val="24"/>
        </w:rPr>
      </w:pPr>
      <w:r w:rsidRPr="004D3AD2">
        <w:rPr>
          <w:rFonts w:cs="Times New Roman"/>
          <w:b/>
          <w:sz w:val="24"/>
          <w:szCs w:val="24"/>
        </w:rPr>
        <w:t xml:space="preserve">Answer: b. An inhalation chamber </w:t>
      </w:r>
    </w:p>
    <w:p w:rsidR="000E1300" w:rsidRPr="004D3AD2" w:rsidRDefault="000E1300" w:rsidP="004D3AD2">
      <w:pPr>
        <w:spacing w:after="0" w:line="240" w:lineRule="auto"/>
        <w:rPr>
          <w:rFonts w:cs="Times New Roman"/>
          <w:b/>
          <w:sz w:val="24"/>
          <w:szCs w:val="24"/>
        </w:rPr>
      </w:pPr>
      <w:r w:rsidRPr="004D3AD2">
        <w:rPr>
          <w:rFonts w:cs="Times New Roman"/>
          <w:b/>
          <w:sz w:val="24"/>
          <w:szCs w:val="24"/>
        </w:rPr>
        <w:t>Reference:  http://labproductsinc.com/product/inhalation-exposure-chamber/</w:t>
      </w:r>
    </w:p>
    <w:p w:rsidR="000E1300" w:rsidRPr="004D3AD2" w:rsidRDefault="000E1300" w:rsidP="004D3AD2">
      <w:pPr>
        <w:spacing w:after="0" w:line="240" w:lineRule="auto"/>
        <w:rPr>
          <w:rFonts w:cs="Times New Roman"/>
          <w:b/>
          <w:sz w:val="24"/>
          <w:szCs w:val="24"/>
        </w:rPr>
      </w:pPr>
      <w:r w:rsidRPr="004D3AD2">
        <w:rPr>
          <w:rFonts w:cs="Times New Roman"/>
          <w:b/>
          <w:sz w:val="24"/>
          <w:szCs w:val="24"/>
        </w:rPr>
        <w:t>Domain 4</w:t>
      </w:r>
    </w:p>
    <w:p w:rsidR="009047DA" w:rsidRPr="004D3AD2" w:rsidRDefault="009047DA" w:rsidP="004D3AD2">
      <w:pPr>
        <w:spacing w:after="0" w:line="240" w:lineRule="auto"/>
        <w:rPr>
          <w:sz w:val="24"/>
          <w:szCs w:val="24"/>
        </w:rPr>
      </w:pPr>
    </w:p>
    <w:p w:rsidR="00E22D08" w:rsidRPr="004D3AD2" w:rsidRDefault="00E22D08" w:rsidP="004D3AD2">
      <w:pPr>
        <w:spacing w:after="0" w:line="240" w:lineRule="auto"/>
        <w:rPr>
          <w:sz w:val="24"/>
          <w:szCs w:val="24"/>
        </w:rPr>
      </w:pPr>
    </w:p>
    <w:p w:rsidR="00E22D08" w:rsidRPr="004D3AD2" w:rsidRDefault="009047DA" w:rsidP="004D3AD2">
      <w:pPr>
        <w:tabs>
          <w:tab w:val="left" w:pos="720"/>
        </w:tabs>
        <w:spacing w:after="0" w:line="240" w:lineRule="auto"/>
        <w:rPr>
          <w:sz w:val="24"/>
          <w:szCs w:val="24"/>
        </w:rPr>
      </w:pPr>
      <w:r w:rsidRPr="004D3AD2">
        <w:rPr>
          <w:sz w:val="24"/>
          <w:szCs w:val="24"/>
        </w:rPr>
        <w:t xml:space="preserve">Question 36:  </w:t>
      </w:r>
      <w:r w:rsidR="00E22D08" w:rsidRPr="004D3AD2">
        <w:rPr>
          <w:sz w:val="24"/>
          <w:szCs w:val="24"/>
        </w:rPr>
        <w:t>This species has what unique husbandry requirement?</w:t>
      </w:r>
    </w:p>
    <w:p w:rsidR="00E22D08" w:rsidRPr="004D3AD2" w:rsidRDefault="00E22D08" w:rsidP="004D3AD2">
      <w:pPr>
        <w:spacing w:after="0" w:line="240" w:lineRule="auto"/>
        <w:rPr>
          <w:sz w:val="24"/>
          <w:szCs w:val="24"/>
        </w:rPr>
      </w:pPr>
    </w:p>
    <w:p w:rsidR="00E22D08" w:rsidRPr="004D3AD2" w:rsidRDefault="00E22D08" w:rsidP="004D3AD2">
      <w:pPr>
        <w:spacing w:after="0" w:line="240" w:lineRule="auto"/>
        <w:ind w:left="1080" w:hanging="360"/>
        <w:rPr>
          <w:sz w:val="24"/>
          <w:szCs w:val="24"/>
        </w:rPr>
      </w:pPr>
      <w:r w:rsidRPr="004D3AD2">
        <w:rPr>
          <w:sz w:val="24"/>
          <w:szCs w:val="24"/>
        </w:rPr>
        <w:t>a.</w:t>
      </w:r>
      <w:r w:rsidRPr="004D3AD2">
        <w:rPr>
          <w:sz w:val="24"/>
          <w:szCs w:val="24"/>
        </w:rPr>
        <w:tab/>
        <w:t>Monthly dust baths</w:t>
      </w:r>
    </w:p>
    <w:p w:rsidR="00E22D08" w:rsidRPr="004D3AD2" w:rsidRDefault="00E22D08" w:rsidP="004D3AD2">
      <w:pPr>
        <w:spacing w:after="0" w:line="240" w:lineRule="auto"/>
        <w:ind w:left="1080" w:hanging="360"/>
        <w:rPr>
          <w:sz w:val="24"/>
          <w:szCs w:val="24"/>
        </w:rPr>
      </w:pPr>
      <w:r w:rsidRPr="004D3AD2">
        <w:rPr>
          <w:sz w:val="24"/>
          <w:szCs w:val="24"/>
        </w:rPr>
        <w:t>b.</w:t>
      </w:r>
      <w:r w:rsidRPr="004D3AD2">
        <w:rPr>
          <w:sz w:val="24"/>
          <w:szCs w:val="24"/>
        </w:rPr>
        <w:tab/>
        <w:t>Weekly dust baths</w:t>
      </w:r>
    </w:p>
    <w:p w:rsidR="00E22D08" w:rsidRPr="004D3AD2" w:rsidRDefault="00E22D08" w:rsidP="004D3AD2">
      <w:pPr>
        <w:spacing w:after="0" w:line="240" w:lineRule="auto"/>
        <w:ind w:left="1080" w:hanging="360"/>
        <w:rPr>
          <w:sz w:val="24"/>
          <w:szCs w:val="24"/>
        </w:rPr>
      </w:pPr>
      <w:r w:rsidRPr="004D3AD2">
        <w:rPr>
          <w:sz w:val="24"/>
          <w:szCs w:val="24"/>
        </w:rPr>
        <w:t>c.</w:t>
      </w:r>
      <w:r w:rsidRPr="004D3AD2">
        <w:rPr>
          <w:sz w:val="24"/>
          <w:szCs w:val="24"/>
        </w:rPr>
        <w:tab/>
        <w:t>Daily dust baths</w:t>
      </w:r>
    </w:p>
    <w:p w:rsidR="00E22D08" w:rsidRPr="004D3AD2" w:rsidRDefault="00E22D08" w:rsidP="004D3AD2">
      <w:pPr>
        <w:spacing w:after="0" w:line="240" w:lineRule="auto"/>
        <w:ind w:left="1080" w:hanging="360"/>
        <w:rPr>
          <w:sz w:val="24"/>
          <w:szCs w:val="24"/>
        </w:rPr>
      </w:pPr>
      <w:r w:rsidRPr="004D3AD2">
        <w:rPr>
          <w:sz w:val="24"/>
          <w:szCs w:val="24"/>
        </w:rPr>
        <w:t>d.</w:t>
      </w:r>
      <w:r w:rsidRPr="004D3AD2">
        <w:rPr>
          <w:sz w:val="24"/>
          <w:szCs w:val="24"/>
        </w:rPr>
        <w:tab/>
        <w:t>Daily water bath</w:t>
      </w:r>
    </w:p>
    <w:p w:rsidR="00E22D08" w:rsidRPr="004D3AD2" w:rsidRDefault="00E22D08" w:rsidP="004D3AD2">
      <w:pPr>
        <w:spacing w:after="0" w:line="240" w:lineRule="auto"/>
        <w:rPr>
          <w:sz w:val="24"/>
          <w:szCs w:val="24"/>
        </w:rPr>
      </w:pPr>
    </w:p>
    <w:p w:rsidR="00E22D08" w:rsidRPr="004D3AD2" w:rsidRDefault="00E22D08" w:rsidP="004D3AD2">
      <w:pPr>
        <w:spacing w:after="0" w:line="240" w:lineRule="auto"/>
        <w:rPr>
          <w:b/>
          <w:sz w:val="24"/>
          <w:szCs w:val="24"/>
        </w:rPr>
      </w:pPr>
      <w:r w:rsidRPr="004D3AD2">
        <w:rPr>
          <w:b/>
          <w:sz w:val="24"/>
          <w:szCs w:val="24"/>
        </w:rPr>
        <w:t>Answer: c. Daily dust baths</w:t>
      </w:r>
    </w:p>
    <w:p w:rsidR="00E22D08" w:rsidRPr="004D3AD2" w:rsidRDefault="00E22D08" w:rsidP="004D3AD2">
      <w:pPr>
        <w:spacing w:after="0" w:line="240" w:lineRule="auto"/>
        <w:rPr>
          <w:sz w:val="24"/>
          <w:szCs w:val="24"/>
        </w:rPr>
      </w:pPr>
      <w:r w:rsidRPr="004D3AD2">
        <w:rPr>
          <w:b/>
          <w:sz w:val="24"/>
          <w:szCs w:val="24"/>
        </w:rPr>
        <w:t>References:</w:t>
      </w:r>
      <w:r w:rsidRPr="004D3AD2">
        <w:rPr>
          <w:sz w:val="24"/>
          <w:szCs w:val="24"/>
        </w:rPr>
        <w:t xml:space="preserve"> </w:t>
      </w:r>
    </w:p>
    <w:p w:rsidR="00E22D08" w:rsidRPr="004D3AD2" w:rsidRDefault="00E22D08" w:rsidP="004D3AD2">
      <w:pPr>
        <w:tabs>
          <w:tab w:val="left" w:pos="720"/>
        </w:tabs>
        <w:spacing w:after="0" w:line="240" w:lineRule="auto"/>
        <w:ind w:left="720" w:hanging="360"/>
        <w:rPr>
          <w:sz w:val="24"/>
          <w:szCs w:val="24"/>
        </w:rPr>
      </w:pPr>
      <w:r w:rsidRPr="004D3AD2">
        <w:rPr>
          <w:sz w:val="24"/>
          <w:szCs w:val="24"/>
        </w:rPr>
        <w:t>1)</w:t>
      </w:r>
      <w:r w:rsidRPr="004D3AD2">
        <w:rPr>
          <w:sz w:val="24"/>
          <w:szCs w:val="24"/>
        </w:rPr>
        <w:tab/>
        <w:t xml:space="preserve">Fox JG, Anderson LC, Otto G, Pritchett-Corning K, Whary M, eds.  2015. </w:t>
      </w:r>
      <w:r w:rsidRPr="004D3AD2">
        <w:rPr>
          <w:sz w:val="24"/>
          <w:szCs w:val="24"/>
          <w:u w:val="single"/>
        </w:rPr>
        <w:t>Laboratory Animal Medicine</w:t>
      </w:r>
      <w:r w:rsidRPr="004D3AD2">
        <w:rPr>
          <w:sz w:val="24"/>
          <w:szCs w:val="24"/>
        </w:rPr>
        <w:t>, 3</w:t>
      </w:r>
      <w:r w:rsidRPr="004D3AD2">
        <w:rPr>
          <w:sz w:val="24"/>
          <w:szCs w:val="24"/>
          <w:vertAlign w:val="superscript"/>
        </w:rPr>
        <w:t>rd</w:t>
      </w:r>
      <w:r w:rsidRPr="004D3AD2">
        <w:rPr>
          <w:sz w:val="24"/>
          <w:szCs w:val="24"/>
        </w:rPr>
        <w:t xml:space="preserve">  edition. Academic Press: San Diego, CA.  Chapter 9 – Biology and Diseases of Chinchillas, p. 389.</w:t>
      </w:r>
    </w:p>
    <w:p w:rsidR="00E22D08" w:rsidRPr="004D3AD2" w:rsidRDefault="00E22D08" w:rsidP="004D3AD2">
      <w:pPr>
        <w:tabs>
          <w:tab w:val="left" w:pos="720"/>
        </w:tabs>
        <w:spacing w:after="0" w:line="240" w:lineRule="auto"/>
        <w:ind w:left="720" w:hanging="360"/>
        <w:rPr>
          <w:sz w:val="24"/>
          <w:szCs w:val="24"/>
        </w:rPr>
      </w:pPr>
      <w:r w:rsidRPr="004D3AD2">
        <w:rPr>
          <w:sz w:val="24"/>
          <w:szCs w:val="24"/>
        </w:rPr>
        <w:t>2)</w:t>
      </w:r>
      <w:r w:rsidRPr="004D3AD2">
        <w:rPr>
          <w:sz w:val="24"/>
          <w:szCs w:val="24"/>
        </w:rPr>
        <w:tab/>
        <w:t xml:space="preserve">Suckow, MA, KA Stevens, RP Wilson, eds.  2012. </w:t>
      </w:r>
      <w:r w:rsidRPr="004D3AD2">
        <w:rPr>
          <w:sz w:val="24"/>
          <w:szCs w:val="24"/>
          <w:u w:val="single"/>
        </w:rPr>
        <w:t>The Laboratory Rabbit, Guinea Pig, Hamster, and Other Rodents</w:t>
      </w:r>
      <w:r w:rsidRPr="004D3AD2">
        <w:rPr>
          <w:sz w:val="24"/>
          <w:szCs w:val="24"/>
        </w:rPr>
        <w:t>. Academic Press: San Diego, CA.  Section V – Chinchillas, Chapter 40 – Management, Husbandry, and Colony Health, p. 968-9.</w:t>
      </w:r>
    </w:p>
    <w:p w:rsidR="00E22D08" w:rsidRPr="004D3AD2" w:rsidRDefault="00E22D08" w:rsidP="004D3AD2">
      <w:pPr>
        <w:spacing w:after="0" w:line="240" w:lineRule="auto"/>
        <w:rPr>
          <w:b/>
          <w:sz w:val="24"/>
          <w:szCs w:val="24"/>
        </w:rPr>
      </w:pPr>
      <w:r w:rsidRPr="004D3AD2">
        <w:rPr>
          <w:b/>
          <w:sz w:val="24"/>
          <w:szCs w:val="24"/>
        </w:rPr>
        <w:t>Domain 4; Tertiary Species – Chinchilla laniger</w:t>
      </w:r>
    </w:p>
    <w:p w:rsidR="009047DA" w:rsidRPr="004D3AD2" w:rsidRDefault="009047DA" w:rsidP="004D3AD2">
      <w:pPr>
        <w:spacing w:after="0" w:line="240" w:lineRule="auto"/>
        <w:rPr>
          <w:sz w:val="24"/>
          <w:szCs w:val="24"/>
        </w:rPr>
      </w:pPr>
    </w:p>
    <w:p w:rsidR="003F0E69" w:rsidRPr="004D3AD2" w:rsidRDefault="003F0E69" w:rsidP="004D3AD2">
      <w:pPr>
        <w:spacing w:after="0" w:line="240" w:lineRule="auto"/>
        <w:rPr>
          <w:sz w:val="24"/>
          <w:szCs w:val="24"/>
        </w:rPr>
      </w:pPr>
    </w:p>
    <w:p w:rsidR="003F0E69" w:rsidRPr="004D3AD2" w:rsidRDefault="009047DA" w:rsidP="004D3AD2">
      <w:pPr>
        <w:shd w:val="clear" w:color="auto" w:fill="FFFFFF"/>
        <w:spacing w:after="0" w:line="240" w:lineRule="auto"/>
        <w:jc w:val="both"/>
        <w:rPr>
          <w:rFonts w:eastAsia="Times New Roman" w:cs="Times New Roman"/>
          <w:sz w:val="24"/>
          <w:szCs w:val="24"/>
        </w:rPr>
      </w:pPr>
      <w:r w:rsidRPr="004D3AD2">
        <w:rPr>
          <w:sz w:val="24"/>
          <w:szCs w:val="24"/>
        </w:rPr>
        <w:t>Question 37:</w:t>
      </w:r>
      <w:r w:rsidR="003F0E69" w:rsidRPr="004D3AD2">
        <w:rPr>
          <w:sz w:val="24"/>
          <w:szCs w:val="24"/>
        </w:rPr>
        <w:t xml:space="preserve">  </w:t>
      </w:r>
      <w:r w:rsidR="003F0E69" w:rsidRPr="004D3AD2">
        <w:rPr>
          <w:rFonts w:cs="Times New Roman"/>
          <w:color w:val="000000"/>
          <w:sz w:val="24"/>
          <w:szCs w:val="24"/>
        </w:rPr>
        <w:t xml:space="preserve">An infant mouse presented with lethargy, a </w:t>
      </w:r>
      <w:r w:rsidR="003F0E69" w:rsidRPr="004D3AD2">
        <w:rPr>
          <w:rFonts w:eastAsia="Times New Roman" w:cs="Times New Roman"/>
          <w:sz w:val="24"/>
          <w:szCs w:val="24"/>
        </w:rPr>
        <w:t>bloated abdomen and fecal soiling of the perineum.  Histology of the intestines is presented below.  What disease caused the clinical and histological signs?</w:t>
      </w:r>
    </w:p>
    <w:p w:rsidR="003F0E69" w:rsidRPr="004D3AD2" w:rsidRDefault="003F0E69" w:rsidP="004D3AD2">
      <w:pPr>
        <w:shd w:val="clear" w:color="auto" w:fill="FFFFFF"/>
        <w:spacing w:after="0" w:line="240" w:lineRule="auto"/>
        <w:ind w:left="1440"/>
        <w:jc w:val="both"/>
        <w:rPr>
          <w:rFonts w:eastAsia="Times New Roman" w:cs="Times New Roman"/>
          <w:sz w:val="24"/>
          <w:szCs w:val="24"/>
        </w:rPr>
      </w:pPr>
    </w:p>
    <w:p w:rsidR="003F0E69" w:rsidRPr="004D3AD2" w:rsidRDefault="003F0E69" w:rsidP="004D3AD2">
      <w:pPr>
        <w:pStyle w:val="ListParagraph"/>
        <w:numPr>
          <w:ilvl w:val="0"/>
          <w:numId w:val="87"/>
        </w:numPr>
        <w:shd w:val="clear" w:color="auto" w:fill="FFFFFF"/>
        <w:spacing w:after="0" w:line="240" w:lineRule="auto"/>
        <w:jc w:val="both"/>
        <w:rPr>
          <w:rFonts w:eastAsia="Times New Roman" w:cs="Times New Roman"/>
          <w:sz w:val="24"/>
          <w:szCs w:val="24"/>
        </w:rPr>
      </w:pPr>
      <w:r w:rsidRPr="004D3AD2">
        <w:rPr>
          <w:rFonts w:eastAsia="Times New Roman" w:cs="Times New Roman"/>
          <w:sz w:val="24"/>
          <w:szCs w:val="24"/>
        </w:rPr>
        <w:t>Mouse Hepatitis Infection</w:t>
      </w:r>
    </w:p>
    <w:p w:rsidR="003F0E69" w:rsidRPr="004D3AD2" w:rsidRDefault="003F0E69" w:rsidP="004D3AD2">
      <w:pPr>
        <w:pStyle w:val="ListParagraph"/>
        <w:numPr>
          <w:ilvl w:val="0"/>
          <w:numId w:val="87"/>
        </w:numPr>
        <w:shd w:val="clear" w:color="auto" w:fill="FFFFFF"/>
        <w:spacing w:after="0" w:line="240" w:lineRule="auto"/>
        <w:jc w:val="both"/>
        <w:rPr>
          <w:rFonts w:eastAsia="Times New Roman" w:cs="Times New Roman"/>
          <w:sz w:val="24"/>
          <w:szCs w:val="24"/>
        </w:rPr>
      </w:pPr>
      <w:r w:rsidRPr="004D3AD2">
        <w:rPr>
          <w:rFonts w:eastAsia="Times New Roman" w:cs="Times New Roman"/>
          <w:sz w:val="24"/>
          <w:szCs w:val="24"/>
        </w:rPr>
        <w:t>Mouse Parvovirus Infectiom</w:t>
      </w:r>
    </w:p>
    <w:p w:rsidR="003F0E69" w:rsidRPr="004D3AD2" w:rsidRDefault="003F0E69" w:rsidP="004D3AD2">
      <w:pPr>
        <w:pStyle w:val="ListParagraph"/>
        <w:numPr>
          <w:ilvl w:val="0"/>
          <w:numId w:val="87"/>
        </w:numPr>
        <w:shd w:val="clear" w:color="auto" w:fill="FFFFFF"/>
        <w:spacing w:after="0" w:line="240" w:lineRule="auto"/>
        <w:jc w:val="both"/>
        <w:rPr>
          <w:rFonts w:eastAsia="Times New Roman" w:cs="Times New Roman"/>
          <w:sz w:val="24"/>
          <w:szCs w:val="24"/>
        </w:rPr>
      </w:pPr>
      <w:r w:rsidRPr="004D3AD2">
        <w:rPr>
          <w:rFonts w:eastAsia="Times New Roman" w:cs="Times New Roman"/>
          <w:sz w:val="24"/>
          <w:szCs w:val="24"/>
        </w:rPr>
        <w:t>Mouse Rotavirus Infection</w:t>
      </w:r>
    </w:p>
    <w:p w:rsidR="003F0E69" w:rsidRPr="004D3AD2" w:rsidRDefault="003F0E69" w:rsidP="004D3AD2">
      <w:pPr>
        <w:pStyle w:val="ListParagraph"/>
        <w:numPr>
          <w:ilvl w:val="0"/>
          <w:numId w:val="87"/>
        </w:numPr>
        <w:shd w:val="clear" w:color="auto" w:fill="FFFFFF"/>
        <w:spacing w:after="0" w:line="240" w:lineRule="auto"/>
        <w:jc w:val="both"/>
        <w:rPr>
          <w:rFonts w:eastAsia="Times New Roman" w:cs="Times New Roman"/>
          <w:sz w:val="24"/>
          <w:szCs w:val="24"/>
        </w:rPr>
      </w:pPr>
      <w:r w:rsidRPr="004D3AD2">
        <w:rPr>
          <w:rFonts w:eastAsia="Times New Roman" w:cs="Times New Roman"/>
          <w:sz w:val="24"/>
          <w:szCs w:val="24"/>
        </w:rPr>
        <w:t>Tyzzer’s disease</w:t>
      </w:r>
    </w:p>
    <w:p w:rsidR="003F0E69" w:rsidRPr="004D3AD2" w:rsidRDefault="003F0E69" w:rsidP="004D3AD2">
      <w:pPr>
        <w:shd w:val="clear" w:color="auto" w:fill="FFFFFF"/>
        <w:spacing w:after="0" w:line="240" w:lineRule="auto"/>
        <w:jc w:val="both"/>
        <w:rPr>
          <w:rFonts w:eastAsia="Times New Roman" w:cs="Times New Roman"/>
          <w:sz w:val="24"/>
          <w:szCs w:val="24"/>
        </w:rPr>
      </w:pPr>
    </w:p>
    <w:p w:rsidR="003F0E69" w:rsidRPr="004D3AD2" w:rsidRDefault="003F0E69" w:rsidP="004D3AD2">
      <w:pPr>
        <w:shd w:val="clear" w:color="auto" w:fill="FFFFFF"/>
        <w:spacing w:after="0" w:line="240" w:lineRule="auto"/>
        <w:jc w:val="both"/>
        <w:rPr>
          <w:rFonts w:eastAsia="Times New Roman" w:cs="Times New Roman"/>
          <w:b/>
          <w:sz w:val="24"/>
          <w:szCs w:val="24"/>
        </w:rPr>
      </w:pPr>
      <w:r w:rsidRPr="004D3AD2">
        <w:rPr>
          <w:rFonts w:eastAsia="Times New Roman" w:cs="Times New Roman"/>
          <w:b/>
          <w:sz w:val="24"/>
          <w:szCs w:val="24"/>
        </w:rPr>
        <w:t>Answer: c. Mouse Rotavirus Infection</w:t>
      </w:r>
    </w:p>
    <w:p w:rsidR="003F0E69" w:rsidRPr="004D3AD2" w:rsidRDefault="003F0E69" w:rsidP="004D3AD2">
      <w:pPr>
        <w:shd w:val="clear" w:color="auto" w:fill="FFFFFF"/>
        <w:spacing w:after="0" w:line="240" w:lineRule="auto"/>
        <w:jc w:val="both"/>
        <w:rPr>
          <w:rFonts w:eastAsia="Times New Roman" w:cs="Times New Roman"/>
          <w:b/>
          <w:sz w:val="24"/>
          <w:szCs w:val="24"/>
        </w:rPr>
      </w:pPr>
      <w:r w:rsidRPr="004D3AD2">
        <w:rPr>
          <w:rFonts w:eastAsia="Times New Roman" w:cs="Times New Roman"/>
          <w:b/>
          <w:sz w:val="24"/>
          <w:szCs w:val="24"/>
        </w:rPr>
        <w:t>Reference:</w:t>
      </w:r>
    </w:p>
    <w:p w:rsidR="003F0E69" w:rsidRPr="004D3AD2" w:rsidRDefault="003F0E69" w:rsidP="004D3AD2">
      <w:pPr>
        <w:pStyle w:val="ListParagraph"/>
        <w:numPr>
          <w:ilvl w:val="0"/>
          <w:numId w:val="88"/>
        </w:numPr>
        <w:spacing w:after="0" w:line="240" w:lineRule="auto"/>
        <w:jc w:val="both"/>
        <w:rPr>
          <w:rFonts w:eastAsia="Times New Roman" w:cs="Times New Roman"/>
          <w:sz w:val="24"/>
          <w:szCs w:val="24"/>
        </w:rPr>
      </w:pPr>
      <w:r w:rsidRPr="004D3AD2">
        <w:rPr>
          <w:rFonts w:eastAsia="Times New Roman" w:cs="Times New Roman"/>
          <w:sz w:val="24"/>
          <w:szCs w:val="24"/>
        </w:rPr>
        <w:lastRenderedPageBreak/>
        <w:t>Laboratory Animal Medicine, 3rd edition. American College of Laboratory Animal Medicine, eds. Fox, Anderson, Otto, Pritchett-Corning, Whary. Academic Press, 2015. (p. 91)</w:t>
      </w:r>
    </w:p>
    <w:p w:rsidR="003F0E69" w:rsidRPr="004D3AD2" w:rsidRDefault="003F0E69" w:rsidP="004D3AD2">
      <w:pPr>
        <w:pStyle w:val="ListParagraph"/>
        <w:numPr>
          <w:ilvl w:val="0"/>
          <w:numId w:val="88"/>
        </w:numPr>
        <w:spacing w:after="0" w:line="240" w:lineRule="auto"/>
        <w:jc w:val="both"/>
        <w:rPr>
          <w:rFonts w:eastAsia="Times New Roman" w:cs="Times New Roman"/>
          <w:sz w:val="24"/>
          <w:szCs w:val="24"/>
        </w:rPr>
      </w:pPr>
      <w:r w:rsidRPr="004D3AD2">
        <w:rPr>
          <w:rFonts w:eastAsia="Times New Roman" w:cs="Times New Roman"/>
          <w:bCs/>
          <w:sz w:val="24"/>
          <w:szCs w:val="24"/>
        </w:rPr>
        <w:t>Baker, D. G. (1998). Pathogens of Rats and Mice.</w:t>
      </w:r>
      <w:r w:rsidRPr="004D3AD2">
        <w:rPr>
          <w:rStyle w:val="apple-converted-space"/>
          <w:rFonts w:eastAsia="Times New Roman" w:cs="Times New Roman"/>
          <w:bCs/>
          <w:sz w:val="24"/>
          <w:szCs w:val="24"/>
        </w:rPr>
        <w:t> </w:t>
      </w:r>
      <w:r w:rsidRPr="004D3AD2">
        <w:rPr>
          <w:rFonts w:eastAsia="Times New Roman" w:cs="Times New Roman"/>
          <w:bCs/>
          <w:i/>
          <w:iCs/>
          <w:sz w:val="24"/>
          <w:szCs w:val="24"/>
        </w:rPr>
        <w:t>CLINICAL MICROBIOLOGY REVIEWS,</w:t>
      </w:r>
      <w:r w:rsidRPr="004D3AD2">
        <w:rPr>
          <w:rStyle w:val="apple-converted-space"/>
          <w:rFonts w:eastAsia="Times New Roman" w:cs="Times New Roman"/>
          <w:bCs/>
          <w:sz w:val="24"/>
          <w:szCs w:val="24"/>
        </w:rPr>
        <w:t> </w:t>
      </w:r>
      <w:r w:rsidRPr="004D3AD2">
        <w:rPr>
          <w:rFonts w:eastAsia="Times New Roman" w:cs="Times New Roman"/>
          <w:bCs/>
          <w:i/>
          <w:iCs/>
          <w:sz w:val="24"/>
          <w:szCs w:val="24"/>
        </w:rPr>
        <w:t>11</w:t>
      </w:r>
      <w:r w:rsidRPr="004D3AD2">
        <w:rPr>
          <w:rFonts w:eastAsia="Times New Roman" w:cs="Times New Roman"/>
          <w:bCs/>
          <w:sz w:val="24"/>
          <w:szCs w:val="24"/>
        </w:rPr>
        <w:t>(2), 237-238. doi:10.1128/9781555817824.ch2</w:t>
      </w:r>
    </w:p>
    <w:p w:rsidR="003F0E69" w:rsidRPr="004D3AD2" w:rsidRDefault="003F0E69" w:rsidP="004D3AD2">
      <w:pPr>
        <w:shd w:val="clear" w:color="auto" w:fill="FFFFFF"/>
        <w:spacing w:after="0" w:line="240" w:lineRule="auto"/>
        <w:jc w:val="both"/>
        <w:rPr>
          <w:rFonts w:eastAsia="Times New Roman" w:cs="Times New Roman"/>
          <w:b/>
          <w:sz w:val="24"/>
          <w:szCs w:val="24"/>
        </w:rPr>
      </w:pPr>
      <w:r w:rsidRPr="004D3AD2">
        <w:rPr>
          <w:rFonts w:eastAsia="Times New Roman" w:cs="Times New Roman"/>
          <w:b/>
          <w:sz w:val="24"/>
          <w:szCs w:val="24"/>
        </w:rPr>
        <w:t>Domain 1, Primary species</w:t>
      </w:r>
    </w:p>
    <w:p w:rsidR="009047DA" w:rsidRPr="004D3AD2" w:rsidRDefault="009047DA" w:rsidP="004D3AD2">
      <w:pPr>
        <w:spacing w:after="0" w:line="240" w:lineRule="auto"/>
        <w:rPr>
          <w:sz w:val="24"/>
          <w:szCs w:val="24"/>
        </w:rPr>
      </w:pPr>
    </w:p>
    <w:p w:rsidR="009047DA" w:rsidRPr="004D3AD2" w:rsidRDefault="009047DA" w:rsidP="004D3AD2">
      <w:pPr>
        <w:spacing w:after="0" w:line="240" w:lineRule="auto"/>
        <w:rPr>
          <w:sz w:val="24"/>
          <w:szCs w:val="24"/>
        </w:rPr>
      </w:pPr>
    </w:p>
    <w:p w:rsidR="00AF0935" w:rsidRPr="004D3AD2" w:rsidRDefault="009047DA" w:rsidP="004D3AD2">
      <w:pPr>
        <w:spacing w:after="0" w:line="240" w:lineRule="auto"/>
        <w:rPr>
          <w:sz w:val="24"/>
          <w:szCs w:val="24"/>
        </w:rPr>
      </w:pPr>
      <w:r w:rsidRPr="004D3AD2">
        <w:rPr>
          <w:sz w:val="24"/>
          <w:szCs w:val="24"/>
        </w:rPr>
        <w:t>Question 38:</w:t>
      </w:r>
      <w:r w:rsidR="00AF0935" w:rsidRPr="004D3AD2">
        <w:rPr>
          <w:sz w:val="24"/>
          <w:szCs w:val="24"/>
        </w:rPr>
        <w:t xml:space="preserve">  What is this equipment used to measure?</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ind w:left="1080" w:hanging="360"/>
        <w:rPr>
          <w:sz w:val="24"/>
          <w:szCs w:val="24"/>
        </w:rPr>
      </w:pPr>
      <w:r w:rsidRPr="004D3AD2">
        <w:rPr>
          <w:sz w:val="24"/>
          <w:szCs w:val="24"/>
        </w:rPr>
        <w:t xml:space="preserve">a. </w:t>
      </w:r>
      <w:r w:rsidRPr="004D3AD2">
        <w:rPr>
          <w:sz w:val="24"/>
          <w:szCs w:val="24"/>
        </w:rPr>
        <w:tab/>
      </w:r>
      <w:r w:rsidRPr="004D3AD2">
        <w:rPr>
          <w:iCs/>
          <w:sz w:val="24"/>
          <w:szCs w:val="24"/>
          <w:lang w:val="en"/>
        </w:rPr>
        <w:t>Fear-aggression</w:t>
      </w:r>
    </w:p>
    <w:p w:rsidR="00AF0935" w:rsidRPr="004D3AD2" w:rsidRDefault="00AF0935" w:rsidP="004D3AD2">
      <w:pPr>
        <w:spacing w:after="0" w:line="240" w:lineRule="auto"/>
        <w:ind w:left="1080" w:hanging="360"/>
        <w:rPr>
          <w:sz w:val="24"/>
          <w:szCs w:val="24"/>
        </w:rPr>
      </w:pPr>
      <w:r w:rsidRPr="004D3AD2">
        <w:rPr>
          <w:sz w:val="24"/>
          <w:szCs w:val="24"/>
        </w:rPr>
        <w:t xml:space="preserve">b. </w:t>
      </w:r>
      <w:r w:rsidRPr="004D3AD2">
        <w:rPr>
          <w:sz w:val="24"/>
          <w:szCs w:val="24"/>
        </w:rPr>
        <w:tab/>
        <w:t>A</w:t>
      </w:r>
      <w:r w:rsidRPr="004D3AD2">
        <w:rPr>
          <w:iCs/>
          <w:sz w:val="24"/>
          <w:szCs w:val="24"/>
          <w:lang w:val="en"/>
        </w:rPr>
        <w:t>nxiety</w:t>
      </w:r>
    </w:p>
    <w:p w:rsidR="00AF0935" w:rsidRPr="004D3AD2" w:rsidRDefault="00AF0935" w:rsidP="004D3AD2">
      <w:pPr>
        <w:spacing w:after="0" w:line="240" w:lineRule="auto"/>
        <w:ind w:left="1080" w:hanging="360"/>
        <w:rPr>
          <w:sz w:val="24"/>
          <w:szCs w:val="24"/>
          <w:lang w:val="en"/>
        </w:rPr>
      </w:pPr>
      <w:r w:rsidRPr="004D3AD2">
        <w:rPr>
          <w:sz w:val="24"/>
          <w:szCs w:val="24"/>
        </w:rPr>
        <w:t xml:space="preserve">c. </w:t>
      </w:r>
      <w:r w:rsidRPr="004D3AD2">
        <w:rPr>
          <w:sz w:val="24"/>
          <w:szCs w:val="24"/>
        </w:rPr>
        <w:tab/>
      </w:r>
      <w:r w:rsidRPr="004D3AD2">
        <w:rPr>
          <w:iCs/>
          <w:sz w:val="24"/>
          <w:szCs w:val="24"/>
          <w:lang w:val="en"/>
        </w:rPr>
        <w:t>Learned helplessness</w:t>
      </w:r>
    </w:p>
    <w:p w:rsidR="00AF0935" w:rsidRPr="004D3AD2" w:rsidRDefault="00AF0935" w:rsidP="004D3AD2">
      <w:pPr>
        <w:spacing w:after="0" w:line="240" w:lineRule="auto"/>
        <w:ind w:left="1080" w:hanging="360"/>
        <w:rPr>
          <w:sz w:val="24"/>
          <w:szCs w:val="24"/>
        </w:rPr>
      </w:pPr>
      <w:r w:rsidRPr="004D3AD2">
        <w:rPr>
          <w:sz w:val="24"/>
          <w:szCs w:val="24"/>
        </w:rPr>
        <w:t xml:space="preserve">d. </w:t>
      </w:r>
      <w:r w:rsidRPr="004D3AD2">
        <w:rPr>
          <w:sz w:val="24"/>
          <w:szCs w:val="24"/>
        </w:rPr>
        <w:tab/>
        <w:t>M</w:t>
      </w:r>
      <w:r w:rsidRPr="004D3AD2">
        <w:rPr>
          <w:iCs/>
          <w:sz w:val="24"/>
          <w:szCs w:val="24"/>
          <w:lang w:val="en"/>
        </w:rPr>
        <w:t>otor function</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rPr>
          <w:b/>
          <w:sz w:val="24"/>
          <w:szCs w:val="24"/>
          <w:lang w:val="en"/>
        </w:rPr>
      </w:pPr>
      <w:r w:rsidRPr="004D3AD2">
        <w:rPr>
          <w:b/>
          <w:sz w:val="24"/>
          <w:szCs w:val="24"/>
        </w:rPr>
        <w:t xml:space="preserve">Answer: b  </w:t>
      </w:r>
      <w:r w:rsidRPr="004D3AD2">
        <w:rPr>
          <w:b/>
          <w:iCs/>
          <w:sz w:val="24"/>
          <w:szCs w:val="24"/>
          <w:lang w:val="en"/>
        </w:rPr>
        <w:t>Anxiety</w:t>
      </w:r>
    </w:p>
    <w:p w:rsidR="00AF0935" w:rsidRPr="004D3AD2" w:rsidRDefault="00AF0935" w:rsidP="004D3AD2">
      <w:pPr>
        <w:spacing w:after="0" w:line="240" w:lineRule="auto"/>
        <w:rPr>
          <w:b/>
          <w:sz w:val="24"/>
          <w:szCs w:val="24"/>
        </w:rPr>
      </w:pPr>
      <w:r w:rsidRPr="004D3AD2">
        <w:rPr>
          <w:b/>
          <w:sz w:val="24"/>
          <w:szCs w:val="24"/>
        </w:rPr>
        <w:t xml:space="preserve">References: </w:t>
      </w:r>
    </w:p>
    <w:p w:rsidR="00AF0935" w:rsidRPr="004D3AD2" w:rsidRDefault="00AF0935" w:rsidP="004D3AD2">
      <w:pPr>
        <w:spacing w:after="0" w:line="240" w:lineRule="auto"/>
        <w:ind w:left="720" w:hanging="360"/>
        <w:rPr>
          <w:sz w:val="24"/>
          <w:szCs w:val="24"/>
        </w:rPr>
      </w:pPr>
      <w:r w:rsidRPr="004D3AD2">
        <w:rPr>
          <w:sz w:val="24"/>
          <w:szCs w:val="24"/>
        </w:rPr>
        <w:t>1)</w:t>
      </w:r>
      <w:r w:rsidRPr="004D3AD2">
        <w:rPr>
          <w:sz w:val="24"/>
          <w:szCs w:val="24"/>
        </w:rPr>
        <w:tab/>
        <w:t>Fox JG, Anderson LC, Otto G, Pritchett-Corning K, Whary M, eds.  2015. Laboratory Animal Medicine, 3rd  edition. Academic Press: San Diego, CA.  Chapter 38 – Laboratory Animal Behavior</w:t>
      </w:r>
    </w:p>
    <w:p w:rsidR="00AF0935" w:rsidRPr="004D3AD2" w:rsidRDefault="00AF0935" w:rsidP="004D3AD2">
      <w:pPr>
        <w:spacing w:after="0" w:line="240" w:lineRule="auto"/>
        <w:ind w:left="720" w:hanging="360"/>
        <w:rPr>
          <w:sz w:val="24"/>
          <w:szCs w:val="24"/>
        </w:rPr>
      </w:pPr>
      <w:r w:rsidRPr="004D3AD2">
        <w:rPr>
          <w:sz w:val="24"/>
          <w:szCs w:val="24"/>
        </w:rPr>
        <w:t xml:space="preserve">2) </w:t>
      </w:r>
      <w:r w:rsidRPr="004D3AD2">
        <w:rPr>
          <w:sz w:val="24"/>
          <w:szCs w:val="24"/>
        </w:rPr>
        <w:tab/>
        <w:t xml:space="preserve">Institute for Laboratory Animal Research, Committee on Guidelines for the Use of Animals in Neuroscience and Behavioral Research, and National Academies Press. 2003. </w:t>
      </w:r>
      <w:r w:rsidRPr="004D3AD2">
        <w:rPr>
          <w:iCs/>
          <w:sz w:val="24"/>
          <w:szCs w:val="24"/>
          <w:u w:val="single"/>
        </w:rPr>
        <w:t>Guidelines for the Care and Use of Mammals in Neuroscience and Behavioral Research</w:t>
      </w:r>
      <w:r w:rsidRPr="004D3AD2">
        <w:rPr>
          <w:sz w:val="24"/>
          <w:szCs w:val="24"/>
        </w:rPr>
        <w:t>. National Academies Press: Washington, D.C.  Chapter 9 – Behavioral Studies, p. 135</w:t>
      </w:r>
    </w:p>
    <w:p w:rsidR="00AF0935" w:rsidRPr="004D3AD2" w:rsidRDefault="00AF0935" w:rsidP="004D3AD2">
      <w:pPr>
        <w:spacing w:after="0" w:line="240" w:lineRule="auto"/>
        <w:rPr>
          <w:sz w:val="24"/>
          <w:szCs w:val="24"/>
        </w:rPr>
      </w:pPr>
      <w:r w:rsidRPr="004D3AD2">
        <w:rPr>
          <w:b/>
          <w:sz w:val="24"/>
          <w:szCs w:val="24"/>
        </w:rPr>
        <w:t>Domain 3</w:t>
      </w:r>
    </w:p>
    <w:p w:rsidR="009047DA" w:rsidRPr="004D3AD2" w:rsidRDefault="009047DA" w:rsidP="004D3AD2">
      <w:pPr>
        <w:spacing w:after="0" w:line="240" w:lineRule="auto"/>
        <w:rPr>
          <w:sz w:val="24"/>
          <w:szCs w:val="24"/>
        </w:rPr>
      </w:pPr>
    </w:p>
    <w:p w:rsidR="00585B35" w:rsidRPr="004D3AD2" w:rsidRDefault="00585B35" w:rsidP="00592840">
      <w:pPr>
        <w:spacing w:after="0" w:line="240" w:lineRule="auto"/>
        <w:jc w:val="center"/>
        <w:rPr>
          <w:sz w:val="24"/>
          <w:szCs w:val="24"/>
        </w:rPr>
      </w:pPr>
    </w:p>
    <w:p w:rsidR="00585B35" w:rsidRPr="004D3AD2" w:rsidRDefault="009047DA" w:rsidP="004D3AD2">
      <w:pPr>
        <w:spacing w:after="0" w:line="240" w:lineRule="auto"/>
        <w:jc w:val="both"/>
        <w:rPr>
          <w:rFonts w:cs="Times New Roman"/>
          <w:sz w:val="24"/>
          <w:szCs w:val="24"/>
        </w:rPr>
      </w:pPr>
      <w:r w:rsidRPr="004D3AD2">
        <w:rPr>
          <w:sz w:val="24"/>
          <w:szCs w:val="24"/>
        </w:rPr>
        <w:t>Question 39:</w:t>
      </w:r>
      <w:r w:rsidR="00585B35" w:rsidRPr="004D3AD2">
        <w:rPr>
          <w:sz w:val="24"/>
          <w:szCs w:val="24"/>
        </w:rPr>
        <w:t xml:space="preserve">  </w:t>
      </w:r>
      <w:r w:rsidR="00585B35" w:rsidRPr="004D3AD2">
        <w:rPr>
          <w:rFonts w:cs="Times New Roman"/>
          <w:sz w:val="24"/>
          <w:szCs w:val="24"/>
        </w:rPr>
        <w:t>This device is used to aid:</w:t>
      </w:r>
    </w:p>
    <w:p w:rsidR="00585B35" w:rsidRPr="004D3AD2" w:rsidRDefault="00585B35" w:rsidP="004D3AD2">
      <w:pPr>
        <w:spacing w:after="0" w:line="240" w:lineRule="auto"/>
        <w:jc w:val="both"/>
        <w:rPr>
          <w:rFonts w:cs="Times New Roman"/>
          <w:sz w:val="24"/>
          <w:szCs w:val="24"/>
        </w:rPr>
      </w:pP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a. </w:t>
      </w:r>
      <w:r w:rsidRPr="004D3AD2">
        <w:rPr>
          <w:rFonts w:cs="Times New Roman"/>
          <w:sz w:val="24"/>
          <w:szCs w:val="24"/>
        </w:rPr>
        <w:tab/>
        <w:t>UV sterilization</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b. </w:t>
      </w:r>
      <w:r w:rsidRPr="004D3AD2">
        <w:rPr>
          <w:rFonts w:cs="Times New Roman"/>
          <w:sz w:val="24"/>
          <w:szCs w:val="24"/>
        </w:rPr>
        <w:tab/>
        <w:t>Behavioral studies</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c. </w:t>
      </w:r>
      <w:r w:rsidRPr="004D3AD2">
        <w:rPr>
          <w:rFonts w:cs="Times New Roman"/>
          <w:sz w:val="24"/>
          <w:szCs w:val="24"/>
        </w:rPr>
        <w:tab/>
        <w:t>Filtration of toxins</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d. </w:t>
      </w:r>
      <w:r w:rsidRPr="004D3AD2">
        <w:rPr>
          <w:rFonts w:cs="Times New Roman"/>
          <w:sz w:val="24"/>
          <w:szCs w:val="24"/>
        </w:rPr>
        <w:tab/>
        <w:t>Embryo collection</w:t>
      </w:r>
    </w:p>
    <w:p w:rsidR="00585B35" w:rsidRPr="004D3AD2" w:rsidRDefault="00585B35" w:rsidP="004D3AD2">
      <w:pPr>
        <w:spacing w:after="0" w:line="240" w:lineRule="auto"/>
        <w:jc w:val="both"/>
        <w:rPr>
          <w:rFonts w:cs="Times New Roman"/>
          <w:sz w:val="24"/>
          <w:szCs w:val="24"/>
        </w:rPr>
      </w:pPr>
    </w:p>
    <w:p w:rsidR="00585B35" w:rsidRPr="004D3AD2" w:rsidRDefault="00585B35" w:rsidP="004D3AD2">
      <w:pPr>
        <w:spacing w:after="0" w:line="240" w:lineRule="auto"/>
        <w:jc w:val="both"/>
        <w:rPr>
          <w:rFonts w:cs="Times New Roman"/>
          <w:b/>
          <w:sz w:val="24"/>
          <w:szCs w:val="24"/>
        </w:rPr>
      </w:pPr>
      <w:r w:rsidRPr="004D3AD2">
        <w:rPr>
          <w:rFonts w:cs="Times New Roman"/>
          <w:b/>
          <w:sz w:val="24"/>
          <w:szCs w:val="24"/>
        </w:rPr>
        <w:t>Answer: d. Embryo collection</w:t>
      </w:r>
    </w:p>
    <w:p w:rsidR="00585B35" w:rsidRPr="004D3AD2" w:rsidRDefault="00585B35" w:rsidP="004D3AD2">
      <w:pPr>
        <w:spacing w:after="0" w:line="240" w:lineRule="auto"/>
        <w:jc w:val="both"/>
        <w:rPr>
          <w:rFonts w:cs="Times New Roman"/>
          <w:b/>
          <w:color w:val="000000"/>
          <w:sz w:val="24"/>
          <w:szCs w:val="24"/>
          <w:shd w:val="clear" w:color="auto" w:fill="FFFFFF"/>
        </w:rPr>
      </w:pPr>
      <w:r w:rsidRPr="004D3AD2">
        <w:rPr>
          <w:rFonts w:cs="Times New Roman"/>
          <w:b/>
          <w:color w:val="000000"/>
          <w:sz w:val="24"/>
          <w:szCs w:val="24"/>
          <w:shd w:val="clear" w:color="auto" w:fill="FFFFFF"/>
        </w:rPr>
        <w:t>References:</w:t>
      </w:r>
    </w:p>
    <w:p w:rsidR="00585B35" w:rsidRPr="004D3AD2" w:rsidRDefault="00585B35" w:rsidP="004D3AD2">
      <w:pPr>
        <w:spacing w:after="0" w:line="240" w:lineRule="auto"/>
        <w:ind w:left="720" w:hanging="360"/>
        <w:jc w:val="both"/>
        <w:rPr>
          <w:rFonts w:cs="Times New Roman"/>
          <w:color w:val="000000"/>
          <w:sz w:val="24"/>
          <w:szCs w:val="24"/>
          <w:shd w:val="clear" w:color="auto" w:fill="FFFFFF"/>
        </w:rPr>
      </w:pPr>
      <w:r w:rsidRPr="004D3AD2">
        <w:rPr>
          <w:rFonts w:cs="Times New Roman"/>
          <w:color w:val="000000"/>
          <w:sz w:val="24"/>
          <w:szCs w:val="24"/>
          <w:shd w:val="clear" w:color="auto" w:fill="FFFFFF"/>
        </w:rPr>
        <w:t xml:space="preserve">1) </w:t>
      </w:r>
      <w:r w:rsidRPr="004D3AD2">
        <w:rPr>
          <w:rFonts w:cs="Times New Roman"/>
          <w:color w:val="000000"/>
          <w:sz w:val="24"/>
          <w:szCs w:val="24"/>
          <w:shd w:val="clear" w:color="auto" w:fill="FFFFFF"/>
        </w:rPr>
        <w:tab/>
        <w:t>Wang W, Liu X, Gelinas D, Ciruna B, and Sun Y. 2007. A Fully Automated Robotic System for Microinjection of Zebrafish Embryos.</w:t>
      </w:r>
      <w:r w:rsidRPr="004D3AD2">
        <w:rPr>
          <w:rStyle w:val="apple-converted-space"/>
          <w:rFonts w:cs="Times New Roman"/>
          <w:color w:val="000000"/>
          <w:sz w:val="24"/>
          <w:szCs w:val="24"/>
          <w:shd w:val="clear" w:color="auto" w:fill="FFFFFF"/>
        </w:rPr>
        <w:t> </w:t>
      </w:r>
      <w:r w:rsidRPr="004D3AD2">
        <w:rPr>
          <w:rFonts w:cs="Times New Roman"/>
          <w:i/>
          <w:iCs/>
          <w:color w:val="000000"/>
          <w:sz w:val="24"/>
          <w:szCs w:val="24"/>
          <w:shd w:val="clear" w:color="auto" w:fill="FFFFFF"/>
        </w:rPr>
        <w:t xml:space="preserve">PLoS One </w:t>
      </w:r>
      <w:r w:rsidRPr="004D3AD2">
        <w:rPr>
          <w:rFonts w:cs="Times New Roman"/>
          <w:color w:val="000000"/>
          <w:sz w:val="24"/>
          <w:szCs w:val="24"/>
          <w:shd w:val="clear" w:color="auto" w:fill="FFFFFF"/>
        </w:rPr>
        <w:t>2 (9): e862.</w:t>
      </w:r>
    </w:p>
    <w:p w:rsidR="00585B35" w:rsidRPr="004D3AD2" w:rsidRDefault="00585B35" w:rsidP="004D3AD2">
      <w:pPr>
        <w:spacing w:after="0" w:line="240" w:lineRule="auto"/>
        <w:ind w:left="720" w:hanging="360"/>
        <w:jc w:val="both"/>
        <w:rPr>
          <w:rFonts w:cs="Times New Roman"/>
          <w:color w:val="000000"/>
          <w:sz w:val="24"/>
          <w:szCs w:val="24"/>
          <w:shd w:val="clear" w:color="auto" w:fill="FFFFFF"/>
        </w:rPr>
      </w:pPr>
      <w:r w:rsidRPr="004D3AD2">
        <w:rPr>
          <w:rFonts w:cs="Times New Roman"/>
          <w:color w:val="000000"/>
          <w:sz w:val="24"/>
          <w:szCs w:val="24"/>
          <w:shd w:val="clear" w:color="auto" w:fill="FFFFFF"/>
        </w:rPr>
        <w:t xml:space="preserve">2) </w:t>
      </w:r>
      <w:r w:rsidRPr="004D3AD2">
        <w:rPr>
          <w:rFonts w:cs="Times New Roman"/>
          <w:color w:val="000000"/>
          <w:sz w:val="24"/>
          <w:szCs w:val="24"/>
          <w:shd w:val="clear" w:color="auto" w:fill="FFFFFF"/>
        </w:rPr>
        <w:tab/>
        <w:t xml:space="preserve">Fox J, Anderson L, Loew F, Quimby F, eds. 2002. </w:t>
      </w:r>
      <w:r w:rsidRPr="004D3AD2">
        <w:rPr>
          <w:rFonts w:cs="Times New Roman"/>
          <w:color w:val="000000"/>
          <w:sz w:val="24"/>
          <w:szCs w:val="24"/>
          <w:u w:val="single"/>
          <w:shd w:val="clear" w:color="auto" w:fill="FFFFFF"/>
        </w:rPr>
        <w:t>Laboratory</w:t>
      </w:r>
      <w:r w:rsidRPr="004D3AD2">
        <w:rPr>
          <w:rFonts w:cs="Times New Roman"/>
          <w:color w:val="000000"/>
          <w:sz w:val="24"/>
          <w:szCs w:val="24"/>
          <w:shd w:val="clear" w:color="auto" w:fill="FFFFFF"/>
        </w:rPr>
        <w:t xml:space="preserve"> </w:t>
      </w:r>
      <w:r w:rsidRPr="004D3AD2">
        <w:rPr>
          <w:rFonts w:cs="Times New Roman"/>
          <w:color w:val="000000"/>
          <w:sz w:val="24"/>
          <w:szCs w:val="24"/>
          <w:u w:val="single"/>
          <w:shd w:val="clear" w:color="auto" w:fill="FFFFFF"/>
        </w:rPr>
        <w:t>Animal</w:t>
      </w:r>
      <w:r w:rsidRPr="004D3AD2">
        <w:rPr>
          <w:rFonts w:cs="Times New Roman"/>
          <w:color w:val="000000"/>
          <w:sz w:val="24"/>
          <w:szCs w:val="24"/>
          <w:shd w:val="clear" w:color="auto" w:fill="FFFFFF"/>
        </w:rPr>
        <w:t xml:space="preserve"> </w:t>
      </w:r>
      <w:r w:rsidRPr="004D3AD2">
        <w:rPr>
          <w:rFonts w:cs="Times New Roman"/>
          <w:color w:val="000000"/>
          <w:sz w:val="24"/>
          <w:szCs w:val="24"/>
          <w:u w:val="single"/>
          <w:shd w:val="clear" w:color="auto" w:fill="FFFFFF"/>
        </w:rPr>
        <w:t>Medicine</w:t>
      </w:r>
      <w:r w:rsidRPr="004D3AD2">
        <w:rPr>
          <w:rFonts w:cs="Times New Roman"/>
          <w:color w:val="000000"/>
          <w:sz w:val="24"/>
          <w:szCs w:val="24"/>
          <w:shd w:val="clear" w:color="auto" w:fill="FFFFFF"/>
        </w:rPr>
        <w:t>, 2</w:t>
      </w:r>
      <w:r w:rsidRPr="004D3AD2">
        <w:rPr>
          <w:rFonts w:cs="Times New Roman"/>
          <w:color w:val="000000"/>
          <w:sz w:val="24"/>
          <w:szCs w:val="24"/>
          <w:shd w:val="clear" w:color="auto" w:fill="FFFFFF"/>
          <w:vertAlign w:val="superscript"/>
        </w:rPr>
        <w:t>nd</w:t>
      </w:r>
      <w:r w:rsidRPr="004D3AD2">
        <w:rPr>
          <w:rFonts w:cs="Times New Roman"/>
          <w:color w:val="000000"/>
          <w:sz w:val="24"/>
          <w:szCs w:val="24"/>
          <w:shd w:val="clear" w:color="auto" w:fill="FFFFFF"/>
        </w:rPr>
        <w:t xml:space="preserve"> edition. Academic Press: San Diego, CA. Chapter 19 – Biology and Management of the Zebrafish, p. 864. </w:t>
      </w:r>
    </w:p>
    <w:p w:rsidR="00585B35" w:rsidRPr="004D3AD2" w:rsidRDefault="00585B35" w:rsidP="004D3AD2">
      <w:pPr>
        <w:spacing w:after="0" w:line="240" w:lineRule="auto"/>
        <w:jc w:val="both"/>
        <w:rPr>
          <w:rFonts w:cs="Times New Roman"/>
          <w:sz w:val="24"/>
          <w:szCs w:val="24"/>
        </w:rPr>
      </w:pPr>
      <w:r w:rsidRPr="004D3AD2">
        <w:rPr>
          <w:rFonts w:cs="Times New Roman"/>
          <w:b/>
          <w:color w:val="000000"/>
          <w:sz w:val="24"/>
          <w:szCs w:val="24"/>
        </w:rPr>
        <w:t>Domain 1; Secondary Species – Zebrafish (Danio rerio)</w:t>
      </w:r>
    </w:p>
    <w:p w:rsidR="009047DA" w:rsidRPr="004D3AD2" w:rsidRDefault="009047DA" w:rsidP="004D3AD2">
      <w:pPr>
        <w:spacing w:after="0" w:line="240" w:lineRule="auto"/>
        <w:rPr>
          <w:sz w:val="24"/>
          <w:szCs w:val="24"/>
        </w:rPr>
      </w:pPr>
    </w:p>
    <w:p w:rsidR="00C7479F" w:rsidRPr="004D3AD2" w:rsidRDefault="00C7479F" w:rsidP="004D3AD2">
      <w:pPr>
        <w:spacing w:after="0" w:line="240" w:lineRule="auto"/>
        <w:rPr>
          <w:sz w:val="24"/>
          <w:szCs w:val="24"/>
        </w:rPr>
      </w:pPr>
    </w:p>
    <w:p w:rsidR="00C7479F" w:rsidRPr="004D3AD2" w:rsidRDefault="009047DA" w:rsidP="004D3AD2">
      <w:pPr>
        <w:spacing w:after="0" w:line="240" w:lineRule="auto"/>
        <w:jc w:val="both"/>
        <w:rPr>
          <w:rFonts w:cs="Times New Roman"/>
          <w:sz w:val="24"/>
          <w:szCs w:val="24"/>
        </w:rPr>
      </w:pPr>
      <w:r w:rsidRPr="004D3AD2">
        <w:rPr>
          <w:sz w:val="24"/>
          <w:szCs w:val="24"/>
        </w:rPr>
        <w:lastRenderedPageBreak/>
        <w:t>Question 40:</w:t>
      </w:r>
      <w:r w:rsidR="00C7479F" w:rsidRPr="004D3AD2">
        <w:rPr>
          <w:sz w:val="24"/>
          <w:szCs w:val="24"/>
        </w:rPr>
        <w:t xml:space="preserve">  </w:t>
      </w:r>
      <w:r w:rsidR="00C7479F" w:rsidRPr="004D3AD2">
        <w:rPr>
          <w:rFonts w:cs="Times New Roman"/>
          <w:bCs/>
          <w:sz w:val="24"/>
          <w:szCs w:val="24"/>
        </w:rPr>
        <w:t xml:space="preserve">Which of the following statements about the device depicted in the </w:t>
      </w:r>
      <w:r w:rsidR="00C7479F" w:rsidRPr="004D3AD2">
        <w:rPr>
          <w:rFonts w:cs="Times New Roman"/>
          <w:sz w:val="24"/>
          <w:szCs w:val="24"/>
        </w:rPr>
        <w:t xml:space="preserve">following image is </w:t>
      </w:r>
      <w:r w:rsidR="00C7479F" w:rsidRPr="004D3AD2">
        <w:rPr>
          <w:rFonts w:cs="Times New Roman"/>
          <w:b/>
          <w:sz w:val="24"/>
          <w:szCs w:val="24"/>
          <w:u w:val="single"/>
        </w:rPr>
        <w:t>CORRECT?</w:t>
      </w:r>
    </w:p>
    <w:p w:rsidR="00C7479F" w:rsidRPr="004D3AD2" w:rsidRDefault="00C7479F" w:rsidP="004D3AD2">
      <w:pPr>
        <w:spacing w:after="0" w:line="240" w:lineRule="auto"/>
        <w:jc w:val="both"/>
        <w:rPr>
          <w:rFonts w:cs="Times New Roman"/>
          <w:sz w:val="24"/>
          <w:szCs w:val="24"/>
        </w:rPr>
      </w:pPr>
    </w:p>
    <w:p w:rsidR="00C7479F" w:rsidRPr="004D3AD2" w:rsidRDefault="00C7479F" w:rsidP="004D3AD2">
      <w:pPr>
        <w:numPr>
          <w:ilvl w:val="0"/>
          <w:numId w:val="10"/>
        </w:numPr>
        <w:spacing w:after="0" w:line="240" w:lineRule="auto"/>
        <w:jc w:val="both"/>
        <w:rPr>
          <w:rFonts w:cs="Times New Roman"/>
          <w:sz w:val="24"/>
          <w:szCs w:val="24"/>
        </w:rPr>
      </w:pPr>
      <w:r w:rsidRPr="004D3AD2">
        <w:rPr>
          <w:rFonts w:cs="Times New Roman"/>
          <w:sz w:val="24"/>
          <w:szCs w:val="24"/>
        </w:rPr>
        <w:t>It requires the use of jackets, restraint devices or tethering systems</w:t>
      </w:r>
    </w:p>
    <w:p w:rsidR="00C7479F" w:rsidRPr="004D3AD2" w:rsidRDefault="00C7479F" w:rsidP="004D3AD2">
      <w:pPr>
        <w:numPr>
          <w:ilvl w:val="0"/>
          <w:numId w:val="10"/>
        </w:numPr>
        <w:spacing w:after="0" w:line="240" w:lineRule="auto"/>
        <w:jc w:val="both"/>
        <w:rPr>
          <w:rFonts w:cs="Times New Roman"/>
          <w:sz w:val="24"/>
          <w:szCs w:val="24"/>
        </w:rPr>
      </w:pPr>
      <w:r w:rsidRPr="004D3AD2">
        <w:rPr>
          <w:rFonts w:cs="Times New Roman"/>
          <w:sz w:val="24"/>
          <w:szCs w:val="24"/>
        </w:rPr>
        <w:t>It can be maintained for a maximum of 14 days, depending on the species</w:t>
      </w:r>
    </w:p>
    <w:p w:rsidR="00C7479F" w:rsidRPr="004D3AD2" w:rsidRDefault="00C7479F" w:rsidP="004D3AD2">
      <w:pPr>
        <w:numPr>
          <w:ilvl w:val="0"/>
          <w:numId w:val="10"/>
        </w:numPr>
        <w:spacing w:after="0" w:line="240" w:lineRule="auto"/>
        <w:jc w:val="both"/>
        <w:rPr>
          <w:rFonts w:cs="Times New Roman"/>
          <w:sz w:val="24"/>
          <w:szCs w:val="24"/>
        </w:rPr>
      </w:pPr>
      <w:r w:rsidRPr="004D3AD2">
        <w:rPr>
          <w:rFonts w:cs="Times New Roman"/>
          <w:sz w:val="24"/>
          <w:szCs w:val="24"/>
        </w:rPr>
        <w:t>It provides continuous delivery to ensure constant compound levels in plasma or tissues for maximized therapeutic efficacy and reduced adverse effects</w:t>
      </w:r>
    </w:p>
    <w:p w:rsidR="00C7479F" w:rsidRPr="004D3AD2" w:rsidRDefault="00C7479F" w:rsidP="004D3AD2">
      <w:pPr>
        <w:numPr>
          <w:ilvl w:val="0"/>
          <w:numId w:val="10"/>
        </w:numPr>
        <w:spacing w:after="0" w:line="240" w:lineRule="auto"/>
        <w:jc w:val="both"/>
        <w:rPr>
          <w:rFonts w:cs="Times New Roman"/>
          <w:sz w:val="24"/>
          <w:szCs w:val="24"/>
        </w:rPr>
      </w:pPr>
      <w:r w:rsidRPr="004D3AD2">
        <w:rPr>
          <w:rFonts w:cs="Times New Roman"/>
          <w:sz w:val="24"/>
          <w:szCs w:val="24"/>
        </w:rPr>
        <w:t>It provides a convenient, reliable, and cost-effective alternative to chronic injections</w:t>
      </w:r>
    </w:p>
    <w:p w:rsidR="00C7479F" w:rsidRPr="004D3AD2" w:rsidRDefault="00C7479F" w:rsidP="004D3AD2">
      <w:pPr>
        <w:numPr>
          <w:ilvl w:val="0"/>
          <w:numId w:val="10"/>
        </w:numPr>
        <w:spacing w:after="0" w:line="240" w:lineRule="auto"/>
        <w:jc w:val="both"/>
        <w:rPr>
          <w:rFonts w:cs="Times New Roman"/>
          <w:sz w:val="24"/>
          <w:szCs w:val="24"/>
        </w:rPr>
      </w:pPr>
      <w:r w:rsidRPr="004D3AD2">
        <w:rPr>
          <w:rFonts w:cs="Times New Roman"/>
          <w:sz w:val="24"/>
          <w:szCs w:val="24"/>
        </w:rPr>
        <w:t>It can be placed intravascularly to monitor blood pressure, temperature, and activity from acceleration</w:t>
      </w:r>
    </w:p>
    <w:p w:rsidR="00C7479F" w:rsidRPr="004D3AD2" w:rsidRDefault="00C7479F" w:rsidP="004D3AD2">
      <w:pPr>
        <w:spacing w:after="0" w:line="240" w:lineRule="auto"/>
        <w:jc w:val="both"/>
        <w:rPr>
          <w:rFonts w:cs="Times New Roman"/>
          <w:sz w:val="24"/>
          <w:szCs w:val="24"/>
        </w:rPr>
      </w:pPr>
    </w:p>
    <w:p w:rsidR="00C7479F" w:rsidRPr="004D3AD2" w:rsidRDefault="00C7479F" w:rsidP="004D3AD2">
      <w:pPr>
        <w:spacing w:after="0" w:line="240" w:lineRule="auto"/>
        <w:jc w:val="both"/>
        <w:rPr>
          <w:rFonts w:cs="Times New Roman"/>
          <w:b/>
          <w:sz w:val="24"/>
          <w:szCs w:val="24"/>
        </w:rPr>
      </w:pPr>
      <w:r w:rsidRPr="004D3AD2">
        <w:rPr>
          <w:rFonts w:cs="Times New Roman"/>
          <w:b/>
          <w:sz w:val="24"/>
          <w:szCs w:val="24"/>
        </w:rPr>
        <w:t>Answer: e. It can be placed intravascularly to monitor blood pressure, temperature, and activity from acceleration</w:t>
      </w:r>
    </w:p>
    <w:p w:rsidR="00C7479F" w:rsidRPr="004D3AD2" w:rsidRDefault="00C7479F" w:rsidP="004D3AD2">
      <w:pPr>
        <w:spacing w:after="0" w:line="240" w:lineRule="auto"/>
        <w:jc w:val="both"/>
        <w:rPr>
          <w:rFonts w:cs="Times New Roman"/>
          <w:b/>
          <w:sz w:val="24"/>
          <w:szCs w:val="24"/>
        </w:rPr>
      </w:pPr>
    </w:p>
    <w:p w:rsidR="00C7479F" w:rsidRPr="004D3AD2" w:rsidRDefault="00C7479F" w:rsidP="004D3AD2">
      <w:pPr>
        <w:spacing w:after="0" w:line="240" w:lineRule="auto"/>
        <w:jc w:val="both"/>
        <w:rPr>
          <w:rFonts w:cs="Times New Roman"/>
          <w:b/>
          <w:sz w:val="24"/>
          <w:szCs w:val="24"/>
        </w:rPr>
      </w:pPr>
      <w:r w:rsidRPr="004D3AD2">
        <w:rPr>
          <w:rFonts w:cs="Times New Roman"/>
          <w:b/>
          <w:sz w:val="24"/>
          <w:szCs w:val="24"/>
        </w:rPr>
        <w:t xml:space="preserve">References: </w:t>
      </w:r>
    </w:p>
    <w:p w:rsidR="00C7479F" w:rsidRPr="004D3AD2" w:rsidRDefault="00C7479F" w:rsidP="004D3AD2">
      <w:pPr>
        <w:numPr>
          <w:ilvl w:val="0"/>
          <w:numId w:val="9"/>
        </w:numPr>
        <w:spacing w:after="0" w:line="240" w:lineRule="auto"/>
        <w:jc w:val="both"/>
        <w:rPr>
          <w:rFonts w:cs="Times New Roman"/>
          <w:sz w:val="24"/>
          <w:szCs w:val="24"/>
        </w:rPr>
      </w:pPr>
      <w:r w:rsidRPr="004D3AD2">
        <w:rPr>
          <w:rFonts w:cs="Times New Roman"/>
          <w:sz w:val="24"/>
          <w:szCs w:val="24"/>
        </w:rPr>
        <w:t xml:space="preserve">Fox </w:t>
      </w:r>
      <w:r w:rsidRPr="004D3AD2">
        <w:rPr>
          <w:rFonts w:cs="Times New Roman"/>
          <w:bCs/>
          <w:sz w:val="24"/>
          <w:szCs w:val="24"/>
        </w:rPr>
        <w:t xml:space="preserve">JG, Anderson LC, Otto GM, Pritchett-Corning KR, Whary MT, eds. 2015. </w:t>
      </w:r>
      <w:r w:rsidRPr="004D3AD2">
        <w:rPr>
          <w:rFonts w:cs="Times New Roman"/>
          <w:bCs/>
          <w:sz w:val="24"/>
          <w:szCs w:val="24"/>
          <w:u w:val="single"/>
        </w:rPr>
        <w:t>Laboratory Animal Medicine</w:t>
      </w:r>
      <w:r w:rsidRPr="004D3AD2">
        <w:rPr>
          <w:rFonts w:cs="Times New Roman"/>
          <w:bCs/>
          <w:sz w:val="24"/>
          <w:szCs w:val="24"/>
        </w:rPr>
        <w:t>, 3</w:t>
      </w:r>
      <w:r w:rsidRPr="004D3AD2">
        <w:rPr>
          <w:rFonts w:cs="Times New Roman"/>
          <w:bCs/>
          <w:sz w:val="24"/>
          <w:szCs w:val="24"/>
          <w:vertAlign w:val="superscript"/>
        </w:rPr>
        <w:t>rd</w:t>
      </w:r>
      <w:r w:rsidRPr="004D3AD2">
        <w:rPr>
          <w:rFonts w:cs="Times New Roman"/>
          <w:bCs/>
          <w:sz w:val="24"/>
          <w:szCs w:val="24"/>
        </w:rPr>
        <w:t xml:space="preserve"> edition. Academic Press: San Diego, CA. Chapter 25. </w:t>
      </w:r>
      <w:r w:rsidRPr="004D3AD2">
        <w:rPr>
          <w:rFonts w:cs="Times New Roman"/>
          <w:sz w:val="24"/>
          <w:szCs w:val="24"/>
        </w:rPr>
        <w:t>p. 1232.</w:t>
      </w:r>
    </w:p>
    <w:p w:rsidR="00C7479F" w:rsidRPr="004D3AD2" w:rsidRDefault="00C7479F" w:rsidP="004D3AD2">
      <w:pPr>
        <w:numPr>
          <w:ilvl w:val="0"/>
          <w:numId w:val="9"/>
        </w:numPr>
        <w:spacing w:after="0" w:line="240" w:lineRule="auto"/>
        <w:jc w:val="both"/>
        <w:rPr>
          <w:rFonts w:cs="Times New Roman"/>
          <w:sz w:val="24"/>
          <w:szCs w:val="24"/>
        </w:rPr>
      </w:pPr>
      <w:r w:rsidRPr="004D3AD2">
        <w:rPr>
          <w:rFonts w:cs="Times New Roman"/>
          <w:sz w:val="24"/>
          <w:szCs w:val="24"/>
        </w:rPr>
        <w:t>http://www.emka.fr/product/implants-for-rodents/</w:t>
      </w:r>
    </w:p>
    <w:p w:rsidR="00C7479F" w:rsidRPr="004D3AD2" w:rsidRDefault="00C7479F" w:rsidP="004D3AD2">
      <w:pPr>
        <w:spacing w:after="0" w:line="240" w:lineRule="auto"/>
        <w:jc w:val="both"/>
        <w:rPr>
          <w:rFonts w:cs="Times New Roman"/>
          <w:b/>
          <w:sz w:val="24"/>
          <w:szCs w:val="24"/>
        </w:rPr>
      </w:pPr>
    </w:p>
    <w:p w:rsidR="00C7479F" w:rsidRPr="004D3AD2" w:rsidRDefault="00C7479F" w:rsidP="004D3AD2">
      <w:pPr>
        <w:spacing w:after="0" w:line="240" w:lineRule="auto"/>
        <w:jc w:val="both"/>
        <w:rPr>
          <w:rFonts w:cs="Times New Roman"/>
          <w:b/>
          <w:sz w:val="24"/>
          <w:szCs w:val="24"/>
        </w:rPr>
      </w:pPr>
      <w:r w:rsidRPr="004D3AD2">
        <w:rPr>
          <w:rFonts w:cs="Times New Roman"/>
          <w:b/>
          <w:sz w:val="24"/>
          <w:szCs w:val="24"/>
        </w:rPr>
        <w:t>Domain 3; primary species – Rat (</w:t>
      </w:r>
      <w:r w:rsidRPr="004D3AD2">
        <w:rPr>
          <w:rFonts w:cs="Times New Roman"/>
          <w:b/>
          <w:i/>
          <w:sz w:val="24"/>
          <w:szCs w:val="24"/>
        </w:rPr>
        <w:t>Rattus rattus norvegicus</w:t>
      </w:r>
      <w:r w:rsidRPr="004D3AD2">
        <w:rPr>
          <w:rFonts w:cs="Times New Roman"/>
          <w:b/>
          <w:sz w:val="24"/>
          <w:szCs w:val="24"/>
        </w:rPr>
        <w:t>)</w:t>
      </w:r>
    </w:p>
    <w:p w:rsidR="009047DA" w:rsidRPr="004D3AD2" w:rsidRDefault="009047DA" w:rsidP="004D3AD2">
      <w:pPr>
        <w:spacing w:after="0" w:line="240" w:lineRule="auto"/>
        <w:rPr>
          <w:sz w:val="24"/>
          <w:szCs w:val="24"/>
        </w:rPr>
      </w:pPr>
    </w:p>
    <w:p w:rsidR="00803BEA" w:rsidRPr="004D3AD2" w:rsidRDefault="00803BEA" w:rsidP="004D3AD2">
      <w:pPr>
        <w:spacing w:after="0" w:line="240" w:lineRule="auto"/>
        <w:rPr>
          <w:sz w:val="24"/>
          <w:szCs w:val="24"/>
        </w:rPr>
      </w:pPr>
    </w:p>
    <w:p w:rsidR="00803BEA" w:rsidRPr="004D3AD2" w:rsidRDefault="009047DA" w:rsidP="004D3AD2">
      <w:pPr>
        <w:spacing w:after="0" w:line="240" w:lineRule="auto"/>
        <w:rPr>
          <w:rFonts w:cs="Times New Roman"/>
          <w:sz w:val="24"/>
          <w:szCs w:val="24"/>
        </w:rPr>
      </w:pPr>
      <w:r w:rsidRPr="004D3AD2">
        <w:rPr>
          <w:sz w:val="24"/>
          <w:szCs w:val="24"/>
        </w:rPr>
        <w:t>Question 41:</w:t>
      </w:r>
      <w:r w:rsidR="00803BEA" w:rsidRPr="004D3AD2">
        <w:rPr>
          <w:sz w:val="24"/>
          <w:szCs w:val="24"/>
        </w:rPr>
        <w:t xml:space="preserve">  </w:t>
      </w:r>
      <w:r w:rsidR="00803BEA" w:rsidRPr="004D3AD2">
        <w:rPr>
          <w:rFonts w:cs="Times New Roman"/>
          <w:sz w:val="24"/>
          <w:szCs w:val="24"/>
        </w:rPr>
        <w:t xml:space="preserve">When utilizing the agent depicted below to anesthetize </w:t>
      </w:r>
      <w:r w:rsidR="00803BEA" w:rsidRPr="004D3AD2">
        <w:rPr>
          <w:rFonts w:cs="Times New Roman"/>
          <w:i/>
          <w:sz w:val="24"/>
          <w:szCs w:val="24"/>
        </w:rPr>
        <w:t>Xenopus spp.</w:t>
      </w:r>
      <w:r w:rsidR="00803BEA" w:rsidRPr="004D3AD2">
        <w:rPr>
          <w:rFonts w:cs="Times New Roman"/>
          <w:sz w:val="24"/>
          <w:szCs w:val="24"/>
        </w:rPr>
        <w:t xml:space="preserve">; which of the following </w:t>
      </w:r>
      <w:r w:rsidR="00803BEA" w:rsidRPr="004D3AD2">
        <w:rPr>
          <w:rFonts w:cs="Times New Roman"/>
          <w:b/>
          <w:sz w:val="24"/>
          <w:szCs w:val="24"/>
          <w:u w:val="single"/>
        </w:rPr>
        <w:t>IS NOT</w:t>
      </w:r>
      <w:r w:rsidR="00803BEA" w:rsidRPr="004D3AD2">
        <w:rPr>
          <w:rFonts w:cs="Times New Roman"/>
          <w:sz w:val="24"/>
          <w:szCs w:val="24"/>
        </w:rPr>
        <w:t xml:space="preserve"> required? </w:t>
      </w:r>
    </w:p>
    <w:p w:rsidR="00803BEA" w:rsidRPr="004D3AD2" w:rsidRDefault="00803BEA" w:rsidP="004D3AD2">
      <w:pPr>
        <w:spacing w:after="0" w:line="240" w:lineRule="auto"/>
        <w:jc w:val="center"/>
        <w:rPr>
          <w:rFonts w:cs="Times New Roman"/>
          <w:sz w:val="24"/>
          <w:szCs w:val="24"/>
        </w:rPr>
      </w:pPr>
    </w:p>
    <w:p w:rsidR="00803BEA" w:rsidRPr="004D3AD2" w:rsidRDefault="00803BEA" w:rsidP="004D3AD2">
      <w:pPr>
        <w:spacing w:after="0" w:line="240" w:lineRule="auto"/>
        <w:rPr>
          <w:rFonts w:cs="Times New Roman"/>
          <w:sz w:val="24"/>
          <w:szCs w:val="24"/>
        </w:rPr>
      </w:pPr>
    </w:p>
    <w:p w:rsidR="00803BEA" w:rsidRPr="004D3AD2" w:rsidRDefault="00803BEA" w:rsidP="004D3AD2">
      <w:pPr>
        <w:numPr>
          <w:ilvl w:val="0"/>
          <w:numId w:val="64"/>
        </w:numPr>
        <w:spacing w:after="0" w:line="240" w:lineRule="auto"/>
        <w:rPr>
          <w:rFonts w:cs="Times New Roman"/>
          <w:i/>
          <w:sz w:val="24"/>
          <w:szCs w:val="24"/>
        </w:rPr>
      </w:pPr>
      <w:r w:rsidRPr="004D3AD2">
        <w:rPr>
          <w:rFonts w:cs="Times New Roman"/>
          <w:sz w:val="24"/>
          <w:szCs w:val="24"/>
        </w:rPr>
        <w:t>Powder must be dissolved in water</w:t>
      </w:r>
    </w:p>
    <w:p w:rsidR="00803BEA" w:rsidRPr="004D3AD2" w:rsidRDefault="00803BEA" w:rsidP="004D3AD2">
      <w:pPr>
        <w:numPr>
          <w:ilvl w:val="0"/>
          <w:numId w:val="64"/>
        </w:numPr>
        <w:spacing w:after="0" w:line="240" w:lineRule="auto"/>
        <w:rPr>
          <w:rFonts w:cs="Times New Roman"/>
          <w:i/>
          <w:sz w:val="24"/>
          <w:szCs w:val="24"/>
        </w:rPr>
      </w:pPr>
      <w:r w:rsidRPr="004D3AD2">
        <w:rPr>
          <w:rFonts w:cs="Times New Roman"/>
          <w:sz w:val="24"/>
          <w:szCs w:val="24"/>
        </w:rPr>
        <w:t>Solution must be sterile filtered prior to use</w:t>
      </w:r>
    </w:p>
    <w:p w:rsidR="00803BEA" w:rsidRPr="004D3AD2" w:rsidRDefault="00803BEA" w:rsidP="004D3AD2">
      <w:pPr>
        <w:numPr>
          <w:ilvl w:val="0"/>
          <w:numId w:val="64"/>
        </w:numPr>
        <w:spacing w:after="0" w:line="240" w:lineRule="auto"/>
        <w:rPr>
          <w:rFonts w:cs="Times New Roman"/>
          <w:i/>
          <w:sz w:val="24"/>
          <w:szCs w:val="24"/>
        </w:rPr>
      </w:pPr>
      <w:r w:rsidRPr="004D3AD2">
        <w:rPr>
          <w:rFonts w:cs="Times New Roman"/>
          <w:sz w:val="24"/>
          <w:szCs w:val="24"/>
        </w:rPr>
        <w:t>Powder must be handled under a chemical fume hood</w:t>
      </w:r>
    </w:p>
    <w:p w:rsidR="00803BEA" w:rsidRPr="004D3AD2" w:rsidRDefault="00803BEA" w:rsidP="004D3AD2">
      <w:pPr>
        <w:numPr>
          <w:ilvl w:val="0"/>
          <w:numId w:val="64"/>
        </w:numPr>
        <w:spacing w:after="0" w:line="240" w:lineRule="auto"/>
        <w:rPr>
          <w:rFonts w:cs="Times New Roman"/>
          <w:i/>
          <w:sz w:val="24"/>
          <w:szCs w:val="24"/>
        </w:rPr>
      </w:pPr>
      <w:r w:rsidRPr="004D3AD2">
        <w:rPr>
          <w:rFonts w:cs="Times New Roman"/>
          <w:sz w:val="24"/>
          <w:szCs w:val="24"/>
        </w:rPr>
        <w:t>Solution must be buffered prior to use</w:t>
      </w:r>
    </w:p>
    <w:p w:rsidR="00803BEA" w:rsidRPr="004D3AD2" w:rsidRDefault="00803BEA" w:rsidP="004D3AD2">
      <w:pPr>
        <w:numPr>
          <w:ilvl w:val="0"/>
          <w:numId w:val="64"/>
        </w:numPr>
        <w:spacing w:after="0" w:line="240" w:lineRule="auto"/>
        <w:rPr>
          <w:rFonts w:cs="Times New Roman"/>
          <w:i/>
          <w:sz w:val="24"/>
          <w:szCs w:val="24"/>
        </w:rPr>
      </w:pPr>
      <w:r w:rsidRPr="004D3AD2">
        <w:rPr>
          <w:rFonts w:cs="Times New Roman"/>
          <w:sz w:val="24"/>
          <w:szCs w:val="24"/>
        </w:rPr>
        <w:t>Solutions must be stored in a cool place away from light</w:t>
      </w:r>
    </w:p>
    <w:p w:rsidR="00803BEA" w:rsidRPr="004D3AD2" w:rsidRDefault="00803BEA" w:rsidP="004D3AD2">
      <w:pPr>
        <w:spacing w:after="0" w:line="240" w:lineRule="auto"/>
        <w:rPr>
          <w:rFonts w:cs="Times New Roman"/>
          <w:sz w:val="24"/>
          <w:szCs w:val="24"/>
        </w:rPr>
      </w:pPr>
    </w:p>
    <w:p w:rsidR="00803BEA" w:rsidRPr="004D3AD2" w:rsidRDefault="00803BEA" w:rsidP="004D3AD2">
      <w:pPr>
        <w:spacing w:after="0" w:line="240" w:lineRule="auto"/>
        <w:rPr>
          <w:rFonts w:cs="Times New Roman"/>
          <w:sz w:val="24"/>
          <w:szCs w:val="24"/>
        </w:rPr>
      </w:pPr>
      <w:r w:rsidRPr="004D3AD2">
        <w:rPr>
          <w:rFonts w:cs="Times New Roman"/>
          <w:b/>
          <w:sz w:val="24"/>
          <w:szCs w:val="24"/>
        </w:rPr>
        <w:t>Answer: b. Solution must be sterile filtered prior to use</w:t>
      </w:r>
    </w:p>
    <w:p w:rsidR="00803BEA" w:rsidRPr="004D3AD2" w:rsidRDefault="00803BEA" w:rsidP="004D3AD2">
      <w:pPr>
        <w:spacing w:after="0" w:line="240" w:lineRule="auto"/>
        <w:rPr>
          <w:rFonts w:cs="Times New Roman"/>
          <w:b/>
          <w:sz w:val="24"/>
          <w:szCs w:val="24"/>
        </w:rPr>
      </w:pPr>
      <w:r w:rsidRPr="004D3AD2">
        <w:rPr>
          <w:rFonts w:cs="Times New Roman"/>
          <w:b/>
          <w:sz w:val="24"/>
          <w:szCs w:val="24"/>
        </w:rPr>
        <w:t xml:space="preserve">References: </w:t>
      </w:r>
    </w:p>
    <w:p w:rsidR="00803BEA" w:rsidRPr="004D3AD2" w:rsidRDefault="00803BEA" w:rsidP="004D3AD2">
      <w:pPr>
        <w:numPr>
          <w:ilvl w:val="0"/>
          <w:numId w:val="65"/>
        </w:numPr>
        <w:spacing w:after="0" w:line="240" w:lineRule="auto"/>
        <w:rPr>
          <w:rFonts w:cs="Times New Roman"/>
          <w:sz w:val="24"/>
          <w:szCs w:val="24"/>
        </w:rPr>
      </w:pPr>
      <w:r w:rsidRPr="004D3AD2">
        <w:rPr>
          <w:rFonts w:cs="Times New Roman"/>
          <w:sz w:val="24"/>
          <w:szCs w:val="24"/>
        </w:rPr>
        <w:t xml:space="preserve">Green SL. 2010. </w:t>
      </w:r>
      <w:r w:rsidRPr="004D3AD2">
        <w:rPr>
          <w:rFonts w:cs="Times New Roman"/>
          <w:sz w:val="24"/>
          <w:szCs w:val="24"/>
          <w:u w:val="single"/>
        </w:rPr>
        <w:t>The Laboratory Xenopus</w:t>
      </w:r>
      <w:r w:rsidRPr="004D3AD2">
        <w:rPr>
          <w:rFonts w:cs="Times New Roman"/>
          <w:sz w:val="24"/>
          <w:szCs w:val="24"/>
        </w:rPr>
        <w:t>. 1</w:t>
      </w:r>
      <w:r w:rsidRPr="004D3AD2">
        <w:rPr>
          <w:rFonts w:cs="Times New Roman"/>
          <w:sz w:val="24"/>
          <w:szCs w:val="24"/>
          <w:vertAlign w:val="superscript"/>
        </w:rPr>
        <w:t>st</w:t>
      </w:r>
      <w:r w:rsidRPr="004D3AD2">
        <w:rPr>
          <w:rFonts w:cs="Times New Roman"/>
          <w:sz w:val="24"/>
          <w:szCs w:val="24"/>
        </w:rPr>
        <w:t xml:space="preserve"> edition. CRC Press: Boca Raton, FL</w:t>
      </w:r>
      <w:r w:rsidRPr="004D3AD2">
        <w:rPr>
          <w:rFonts w:cs="Times New Roman"/>
          <w:color w:val="FF0000"/>
          <w:sz w:val="24"/>
          <w:szCs w:val="24"/>
        </w:rPr>
        <w:t xml:space="preserve">. </w:t>
      </w:r>
      <w:r w:rsidRPr="004D3AD2">
        <w:rPr>
          <w:rFonts w:cs="Times New Roman"/>
          <w:sz w:val="24"/>
          <w:szCs w:val="24"/>
        </w:rPr>
        <w:t>Chapter 4- Veterinary Care, pp. 110-111.</w:t>
      </w:r>
    </w:p>
    <w:p w:rsidR="00803BEA" w:rsidRPr="004D3AD2" w:rsidRDefault="00803BEA" w:rsidP="004D3AD2">
      <w:pPr>
        <w:numPr>
          <w:ilvl w:val="0"/>
          <w:numId w:val="65"/>
        </w:numPr>
        <w:spacing w:after="0" w:line="240" w:lineRule="auto"/>
        <w:rPr>
          <w:rFonts w:cs="Times New Roman"/>
          <w:sz w:val="24"/>
          <w:szCs w:val="24"/>
        </w:rPr>
      </w:pPr>
      <w:r w:rsidRPr="004D3AD2">
        <w:rPr>
          <w:rFonts w:cs="Times New Roman"/>
          <w:sz w:val="24"/>
          <w:szCs w:val="24"/>
        </w:rPr>
        <w:t xml:space="preserve">Brown MJ, Danneman PJ, Fish RE, Karas AZ, eds. 2008. </w:t>
      </w:r>
      <w:r w:rsidRPr="004D3AD2">
        <w:rPr>
          <w:rFonts w:cs="Times New Roman"/>
          <w:sz w:val="24"/>
          <w:szCs w:val="24"/>
          <w:u w:val="single"/>
        </w:rPr>
        <w:t>Anesthesia and Analgesia in Laboratory Animals</w:t>
      </w:r>
      <w:r w:rsidRPr="004D3AD2">
        <w:rPr>
          <w:rFonts w:cs="Times New Roman"/>
          <w:sz w:val="24"/>
          <w:szCs w:val="24"/>
        </w:rPr>
        <w:t>. 2</w:t>
      </w:r>
      <w:r w:rsidRPr="004D3AD2">
        <w:rPr>
          <w:rFonts w:cs="Times New Roman"/>
          <w:sz w:val="24"/>
          <w:szCs w:val="24"/>
          <w:vertAlign w:val="superscript"/>
        </w:rPr>
        <w:t>nd</w:t>
      </w:r>
      <w:r w:rsidRPr="004D3AD2">
        <w:rPr>
          <w:rFonts w:cs="Times New Roman"/>
          <w:sz w:val="24"/>
          <w:szCs w:val="24"/>
        </w:rPr>
        <w:t xml:space="preserve"> edition. American College of Laboratory Animal Medicine. Academic Press: Oxford, UK. Chapter 20- Anesthesia and Analgesia in Amphibians, pp. 514-515.</w:t>
      </w:r>
    </w:p>
    <w:p w:rsidR="00803BEA" w:rsidRPr="004D3AD2" w:rsidRDefault="00803BEA" w:rsidP="004D3AD2">
      <w:pPr>
        <w:numPr>
          <w:ilvl w:val="0"/>
          <w:numId w:val="65"/>
        </w:numPr>
        <w:spacing w:after="0" w:line="240" w:lineRule="auto"/>
        <w:rPr>
          <w:rFonts w:cs="Times New Roman"/>
          <w:sz w:val="24"/>
          <w:szCs w:val="24"/>
        </w:rPr>
      </w:pPr>
      <w:r w:rsidRPr="004D3AD2">
        <w:rPr>
          <w:rFonts w:cs="Times New Roman"/>
          <w:sz w:val="24"/>
          <w:szCs w:val="24"/>
        </w:rPr>
        <w:t>Drug insert for Tricaine-S: http://www.wchemical.com/downloads/dl/file/id/3/tricaine_s_directions_for_use.pdf</w:t>
      </w:r>
    </w:p>
    <w:p w:rsidR="00803BEA" w:rsidRPr="004D3AD2" w:rsidRDefault="00803BEA" w:rsidP="004D3AD2">
      <w:pPr>
        <w:spacing w:after="0" w:line="240" w:lineRule="auto"/>
        <w:rPr>
          <w:rFonts w:cs="Times New Roman"/>
          <w:b/>
          <w:i/>
          <w:sz w:val="24"/>
          <w:szCs w:val="24"/>
        </w:rPr>
      </w:pPr>
      <w:r w:rsidRPr="004D3AD2">
        <w:rPr>
          <w:rFonts w:cs="Times New Roman"/>
          <w:b/>
          <w:sz w:val="24"/>
          <w:szCs w:val="24"/>
        </w:rPr>
        <w:t>Practical: Domain 2; Secondary Species – African Clawed Frog (</w:t>
      </w:r>
      <w:r w:rsidRPr="004D3AD2">
        <w:rPr>
          <w:rFonts w:cs="Times New Roman"/>
          <w:b/>
          <w:i/>
          <w:sz w:val="24"/>
          <w:szCs w:val="24"/>
        </w:rPr>
        <w:t>Xenopus spp.)</w:t>
      </w:r>
    </w:p>
    <w:p w:rsidR="009047DA" w:rsidRPr="004D3AD2" w:rsidRDefault="009047DA" w:rsidP="004D3AD2">
      <w:pPr>
        <w:spacing w:after="0" w:line="240" w:lineRule="auto"/>
        <w:rPr>
          <w:sz w:val="24"/>
          <w:szCs w:val="24"/>
        </w:rPr>
      </w:pPr>
    </w:p>
    <w:p w:rsidR="00F14219" w:rsidRPr="004D3AD2" w:rsidRDefault="00F14219" w:rsidP="004D3AD2">
      <w:pPr>
        <w:spacing w:after="0" w:line="240" w:lineRule="auto"/>
        <w:rPr>
          <w:sz w:val="24"/>
          <w:szCs w:val="24"/>
        </w:rPr>
      </w:pPr>
    </w:p>
    <w:p w:rsidR="00F14219" w:rsidRPr="004D3AD2" w:rsidRDefault="009047DA" w:rsidP="004D3AD2">
      <w:pPr>
        <w:spacing w:after="0" w:line="240" w:lineRule="auto"/>
        <w:rPr>
          <w:rFonts w:eastAsia="Wawati TC Regular"/>
          <w:b/>
          <w:sz w:val="24"/>
          <w:szCs w:val="24"/>
        </w:rPr>
      </w:pPr>
      <w:r w:rsidRPr="004D3AD2">
        <w:rPr>
          <w:sz w:val="24"/>
          <w:szCs w:val="24"/>
        </w:rPr>
        <w:t>Question 42:</w:t>
      </w:r>
      <w:r w:rsidR="00F14219" w:rsidRPr="004D3AD2">
        <w:rPr>
          <w:sz w:val="24"/>
          <w:szCs w:val="24"/>
        </w:rPr>
        <w:t xml:space="preserve">  </w:t>
      </w:r>
      <w:r w:rsidR="00F14219" w:rsidRPr="004D3AD2">
        <w:rPr>
          <w:rFonts w:eastAsia="Wawati TC Regular"/>
          <w:sz w:val="24"/>
          <w:szCs w:val="24"/>
        </w:rPr>
        <w:t>The picture below illustrates the blood smear of a macaque recently acquired from an institution in the south of United States. The following statement is false about the parasite depicted below:</w:t>
      </w:r>
    </w:p>
    <w:p w:rsidR="00F14219" w:rsidRPr="004D3AD2" w:rsidRDefault="00F14219" w:rsidP="004D3AD2">
      <w:pPr>
        <w:spacing w:after="0" w:line="240" w:lineRule="auto"/>
        <w:rPr>
          <w:rFonts w:eastAsia="Wawati TC Regular"/>
          <w:b/>
          <w:sz w:val="24"/>
          <w:szCs w:val="24"/>
        </w:rPr>
      </w:pPr>
    </w:p>
    <w:p w:rsidR="00F14219" w:rsidRPr="004D3AD2" w:rsidRDefault="00F14219" w:rsidP="004D3AD2">
      <w:pPr>
        <w:spacing w:after="0" w:line="240" w:lineRule="auto"/>
        <w:ind w:firstLine="720"/>
        <w:rPr>
          <w:rFonts w:eastAsia="Wawati TC Regular"/>
          <w:sz w:val="24"/>
          <w:szCs w:val="24"/>
        </w:rPr>
      </w:pPr>
      <w:r w:rsidRPr="004D3AD2">
        <w:rPr>
          <w:rFonts w:eastAsia="Wawati TC Regular"/>
          <w:sz w:val="24"/>
          <w:szCs w:val="24"/>
        </w:rPr>
        <w:t>a. Parasitemia can be transient which may cause false negative results.</w:t>
      </w:r>
    </w:p>
    <w:p w:rsidR="00F14219" w:rsidRPr="004D3AD2" w:rsidRDefault="00F14219" w:rsidP="004D3AD2">
      <w:pPr>
        <w:spacing w:after="0" w:line="240" w:lineRule="auto"/>
        <w:ind w:firstLine="720"/>
        <w:rPr>
          <w:rFonts w:eastAsia="Wawati TC Regular"/>
          <w:sz w:val="24"/>
          <w:szCs w:val="24"/>
        </w:rPr>
      </w:pPr>
      <w:r w:rsidRPr="004D3AD2">
        <w:rPr>
          <w:rFonts w:eastAsia="Wawati TC Regular"/>
          <w:sz w:val="24"/>
          <w:szCs w:val="24"/>
        </w:rPr>
        <w:t>b. In chronic disease, viable organisms can be detected frequently in tissue sections.</w:t>
      </w:r>
    </w:p>
    <w:p w:rsidR="00F14219" w:rsidRPr="004D3AD2" w:rsidRDefault="00F14219" w:rsidP="004D3AD2">
      <w:pPr>
        <w:spacing w:after="0" w:line="240" w:lineRule="auto"/>
        <w:ind w:firstLine="720"/>
        <w:rPr>
          <w:rFonts w:eastAsia="Wawati TC Regular"/>
          <w:sz w:val="24"/>
          <w:szCs w:val="24"/>
        </w:rPr>
      </w:pPr>
      <w:r w:rsidRPr="004D3AD2">
        <w:rPr>
          <w:rFonts w:eastAsia="Wawati TC Regular"/>
          <w:sz w:val="24"/>
          <w:szCs w:val="24"/>
        </w:rPr>
        <w:t>c. Clinical signs are not specific and include lethargy, anorexia, and depression.</w:t>
      </w:r>
    </w:p>
    <w:p w:rsidR="00F14219" w:rsidRPr="004D3AD2" w:rsidRDefault="00F14219" w:rsidP="004D3AD2">
      <w:pPr>
        <w:spacing w:after="0" w:line="240" w:lineRule="auto"/>
        <w:ind w:firstLine="720"/>
        <w:rPr>
          <w:rFonts w:eastAsia="Wawati TC Regular"/>
          <w:sz w:val="24"/>
          <w:szCs w:val="24"/>
        </w:rPr>
      </w:pPr>
      <w:r w:rsidRPr="004D3AD2">
        <w:rPr>
          <w:rFonts w:eastAsia="Wawati TC Regular"/>
          <w:sz w:val="24"/>
          <w:szCs w:val="24"/>
        </w:rPr>
        <w:t>d. Clinical signs are usually secondary to cardiovascular involvement.</w:t>
      </w:r>
    </w:p>
    <w:p w:rsidR="00F14219" w:rsidRPr="004D3AD2" w:rsidRDefault="00F14219" w:rsidP="004D3AD2">
      <w:pPr>
        <w:spacing w:after="0" w:line="240" w:lineRule="auto"/>
        <w:rPr>
          <w:rFonts w:eastAsia="Wawati TC Regular"/>
          <w:b/>
          <w:sz w:val="24"/>
          <w:szCs w:val="24"/>
        </w:rPr>
      </w:pPr>
    </w:p>
    <w:p w:rsidR="00F14219" w:rsidRPr="004D3AD2" w:rsidRDefault="00F14219" w:rsidP="004D3AD2">
      <w:pPr>
        <w:spacing w:after="0" w:line="240" w:lineRule="auto"/>
        <w:rPr>
          <w:rFonts w:eastAsia="Wawati TC Regular"/>
          <w:b/>
          <w:sz w:val="24"/>
          <w:szCs w:val="24"/>
        </w:rPr>
      </w:pPr>
      <w:r w:rsidRPr="004D3AD2">
        <w:rPr>
          <w:rFonts w:eastAsia="Wawati TC Regular"/>
          <w:b/>
          <w:sz w:val="24"/>
          <w:szCs w:val="24"/>
        </w:rPr>
        <w:t>Answer: b. In chronic disease, viable organisms can be detected frequently in tissue sections</w:t>
      </w:r>
    </w:p>
    <w:p w:rsidR="00F14219" w:rsidRPr="004D3AD2" w:rsidRDefault="00F14219" w:rsidP="004D3AD2">
      <w:pPr>
        <w:spacing w:after="0" w:line="240" w:lineRule="auto"/>
        <w:rPr>
          <w:rFonts w:eastAsia="Wawati TC Regular"/>
          <w:b/>
          <w:sz w:val="24"/>
          <w:szCs w:val="24"/>
        </w:rPr>
      </w:pPr>
      <w:r w:rsidRPr="004D3AD2">
        <w:rPr>
          <w:rFonts w:eastAsia="Wawati TC Regular"/>
          <w:b/>
          <w:sz w:val="24"/>
          <w:szCs w:val="24"/>
        </w:rPr>
        <w:t xml:space="preserve">References: </w:t>
      </w:r>
    </w:p>
    <w:p w:rsidR="00F14219" w:rsidRPr="004D3AD2" w:rsidRDefault="00F14219" w:rsidP="005B2EFA">
      <w:pPr>
        <w:pStyle w:val="ListParagraph"/>
        <w:numPr>
          <w:ilvl w:val="0"/>
          <w:numId w:val="160"/>
        </w:numPr>
        <w:spacing w:after="0" w:line="240" w:lineRule="auto"/>
        <w:rPr>
          <w:rFonts w:eastAsia="Wawati TC Regular"/>
          <w:sz w:val="24"/>
          <w:szCs w:val="24"/>
        </w:rPr>
      </w:pPr>
      <w:r w:rsidRPr="004D3AD2">
        <w:rPr>
          <w:rFonts w:eastAsia="Wawati TC Regular"/>
          <w:b/>
          <w:sz w:val="24"/>
          <w:szCs w:val="24"/>
        </w:rPr>
        <w:t>1</w:t>
      </w:r>
      <w:r w:rsidRPr="004D3AD2">
        <w:rPr>
          <w:rFonts w:eastAsia="Wawati TC Regular"/>
          <w:sz w:val="24"/>
          <w:szCs w:val="24"/>
        </w:rPr>
        <w:t>)Laboratory Animal Medicine , 3rd edition. American College of Laboratory Animal Medicine, eds.  Fox, Anderson, Otto, Pritchett-Corning, Whary. Academic Press, 2015. Pg. 883-884.</w:t>
      </w:r>
    </w:p>
    <w:p w:rsidR="00F14219" w:rsidRPr="004D3AD2" w:rsidRDefault="00F14219" w:rsidP="005B2EFA">
      <w:pPr>
        <w:pStyle w:val="ListParagraph"/>
        <w:numPr>
          <w:ilvl w:val="0"/>
          <w:numId w:val="160"/>
        </w:numPr>
        <w:spacing w:after="0" w:line="240" w:lineRule="auto"/>
        <w:rPr>
          <w:rFonts w:eastAsia="Wawati TC Regular"/>
          <w:sz w:val="24"/>
          <w:szCs w:val="24"/>
        </w:rPr>
      </w:pPr>
      <w:r w:rsidRPr="004D3AD2">
        <w:rPr>
          <w:rFonts w:eastAsia="Wawati TC Regular"/>
          <w:sz w:val="24"/>
          <w:szCs w:val="24"/>
        </w:rPr>
        <w:t>Elana R Rybak,1,4,5,† Steve Shipley,2,3,† Ivan Tatarov,1,2,* Tianshu Zhang,1 Wenji Sun,1 Gheorghe Braileanu,1 Lars Burdorf,1 Evelyn Sievert,1 Agnes M Azimzadeh,1 Louis J DeTolla,2 and Richard N Pierson III1. Clinical Trypanosoma cruzi Disease after CardiacTransplantation in a Cynomolgus Macaque (Macaca fascicularis</w:t>
      </w:r>
      <w:r w:rsidRPr="004D3AD2">
        <w:rPr>
          <w:rFonts w:eastAsia="Wawati TC Regular"/>
          <w:i/>
          <w:sz w:val="24"/>
          <w:szCs w:val="24"/>
        </w:rPr>
        <w:t>). Comp Med</w:t>
      </w:r>
      <w:r w:rsidRPr="004D3AD2">
        <w:rPr>
          <w:rFonts w:eastAsia="Wawati TC Regular"/>
          <w:sz w:val="24"/>
          <w:szCs w:val="24"/>
        </w:rPr>
        <w:t>. Vol 66, No 6 December 2016 Pages 1–5.</w:t>
      </w:r>
    </w:p>
    <w:p w:rsidR="00F14219" w:rsidRPr="004D3AD2" w:rsidRDefault="00F14219" w:rsidP="005B2EFA">
      <w:pPr>
        <w:pStyle w:val="ListParagraph"/>
        <w:numPr>
          <w:ilvl w:val="0"/>
          <w:numId w:val="160"/>
        </w:numPr>
        <w:spacing w:after="0" w:line="240" w:lineRule="auto"/>
        <w:rPr>
          <w:rFonts w:eastAsia="Wawati TC Regular"/>
          <w:sz w:val="24"/>
          <w:szCs w:val="24"/>
        </w:rPr>
      </w:pPr>
      <w:r w:rsidRPr="004D3AD2">
        <w:rPr>
          <w:rFonts w:eastAsia="Wawati TC Regular"/>
          <w:sz w:val="24"/>
          <w:szCs w:val="24"/>
        </w:rPr>
        <w:t>Derek L Fong,1,* Annie E Torrence,1 Keith W Vogel,1 Diane E Stockinger,1 Veronica Nelson,3 Robert D Murnane,1,2 Audrey Baldessari,1,2 LaRene Kuller,1 Michael Agy,1 Hans-Peter Kiem,3 and Charlotte E Hotchkiss1. Transmission of Chagas Disease via Blood Transfusions in 2 Immunosuppressed Pigtailed</w:t>
      </w:r>
      <w:r w:rsidR="004D3AD2" w:rsidRPr="004D3AD2">
        <w:rPr>
          <w:rFonts w:eastAsia="Wawati TC Regular"/>
          <w:sz w:val="24"/>
          <w:szCs w:val="24"/>
        </w:rPr>
        <w:t xml:space="preserve"> </w:t>
      </w:r>
      <w:r w:rsidRPr="004D3AD2">
        <w:rPr>
          <w:rFonts w:eastAsia="Wawati TC Regular"/>
          <w:sz w:val="24"/>
          <w:szCs w:val="24"/>
        </w:rPr>
        <w:t xml:space="preserve">Macaques (Macaca nemestrina). </w:t>
      </w:r>
      <w:r w:rsidRPr="004D3AD2">
        <w:rPr>
          <w:rFonts w:eastAsia="Wawati TC Regular"/>
          <w:i/>
          <w:sz w:val="24"/>
          <w:szCs w:val="24"/>
        </w:rPr>
        <w:t>Comp Med</w:t>
      </w:r>
      <w:r w:rsidRPr="004D3AD2">
        <w:rPr>
          <w:rFonts w:eastAsia="Wawati TC Regular"/>
          <w:sz w:val="24"/>
          <w:szCs w:val="24"/>
        </w:rPr>
        <w:t>. Vol 64, No 1 February 2014 Pages 63–67.</w:t>
      </w:r>
    </w:p>
    <w:p w:rsidR="00F14219" w:rsidRPr="004D3AD2" w:rsidRDefault="00F14219" w:rsidP="004D3AD2">
      <w:pPr>
        <w:spacing w:after="0" w:line="240" w:lineRule="auto"/>
        <w:rPr>
          <w:rFonts w:eastAsia="Wawati TC Regular"/>
          <w:b/>
          <w:sz w:val="24"/>
          <w:szCs w:val="24"/>
        </w:rPr>
      </w:pPr>
    </w:p>
    <w:p w:rsidR="00724A82" w:rsidRDefault="00F14219" w:rsidP="00592840">
      <w:pPr>
        <w:spacing w:after="0" w:line="240" w:lineRule="auto"/>
        <w:rPr>
          <w:noProof/>
          <w:sz w:val="24"/>
          <w:szCs w:val="24"/>
        </w:rPr>
      </w:pPr>
      <w:r w:rsidRPr="004D3AD2">
        <w:rPr>
          <w:rFonts w:eastAsia="Wawati TC Regular"/>
          <w:b/>
          <w:sz w:val="24"/>
          <w:szCs w:val="24"/>
        </w:rPr>
        <w:t>Domain 1; primary species- Cynomolgus macaque-(Macaque fascicularis)</w:t>
      </w:r>
    </w:p>
    <w:p w:rsidR="00592840" w:rsidRPr="004D3AD2" w:rsidRDefault="00592840" w:rsidP="00592840">
      <w:pPr>
        <w:spacing w:after="0" w:line="240" w:lineRule="auto"/>
        <w:rPr>
          <w:sz w:val="24"/>
          <w:szCs w:val="24"/>
        </w:rPr>
      </w:pPr>
    </w:p>
    <w:p w:rsidR="00724A82" w:rsidRPr="004D3AD2" w:rsidRDefault="00724A82" w:rsidP="004D3AD2">
      <w:pPr>
        <w:spacing w:after="0" w:line="240" w:lineRule="auto"/>
        <w:rPr>
          <w:sz w:val="24"/>
          <w:szCs w:val="24"/>
        </w:rPr>
      </w:pPr>
    </w:p>
    <w:p w:rsidR="00724A82" w:rsidRPr="004D3AD2" w:rsidRDefault="009047DA" w:rsidP="004D3AD2">
      <w:pPr>
        <w:spacing w:after="0" w:line="240" w:lineRule="auto"/>
        <w:jc w:val="both"/>
        <w:rPr>
          <w:sz w:val="24"/>
          <w:szCs w:val="24"/>
        </w:rPr>
      </w:pPr>
      <w:r w:rsidRPr="004D3AD2">
        <w:rPr>
          <w:sz w:val="24"/>
          <w:szCs w:val="24"/>
        </w:rPr>
        <w:t>Question 43:</w:t>
      </w:r>
      <w:r w:rsidR="00724A82" w:rsidRPr="004D3AD2">
        <w:rPr>
          <w:sz w:val="24"/>
          <w:szCs w:val="24"/>
        </w:rPr>
        <w:t xml:space="preserve">  The following zebrafish parasite can be effectively treated with:</w:t>
      </w:r>
    </w:p>
    <w:p w:rsidR="00724A82" w:rsidRPr="004D3AD2" w:rsidRDefault="00724A82" w:rsidP="004D3AD2">
      <w:pPr>
        <w:spacing w:after="0" w:line="240" w:lineRule="auto"/>
        <w:jc w:val="both"/>
        <w:rPr>
          <w:sz w:val="24"/>
          <w:szCs w:val="24"/>
        </w:rPr>
      </w:pPr>
    </w:p>
    <w:p w:rsidR="00724A82" w:rsidRPr="004D3AD2" w:rsidRDefault="00724A82" w:rsidP="005B2EFA">
      <w:pPr>
        <w:pStyle w:val="ColorfulList-Accent11"/>
        <w:numPr>
          <w:ilvl w:val="0"/>
          <w:numId w:val="159"/>
        </w:numPr>
        <w:jc w:val="both"/>
        <w:rPr>
          <w:rFonts w:asciiTheme="minorHAnsi" w:hAnsiTheme="minorHAnsi"/>
        </w:rPr>
      </w:pPr>
      <w:r w:rsidRPr="004D3AD2">
        <w:rPr>
          <w:rFonts w:asciiTheme="minorHAnsi" w:hAnsiTheme="minorHAnsi"/>
        </w:rPr>
        <w:t>Salt baths</w:t>
      </w:r>
    </w:p>
    <w:p w:rsidR="00724A82" w:rsidRPr="004D3AD2" w:rsidRDefault="00724A82" w:rsidP="005B2EFA">
      <w:pPr>
        <w:pStyle w:val="ColorfulList-Accent11"/>
        <w:numPr>
          <w:ilvl w:val="0"/>
          <w:numId w:val="159"/>
        </w:numPr>
        <w:jc w:val="both"/>
        <w:rPr>
          <w:rFonts w:asciiTheme="minorHAnsi" w:hAnsiTheme="minorHAnsi"/>
        </w:rPr>
      </w:pPr>
      <w:r w:rsidRPr="004D3AD2">
        <w:rPr>
          <w:rFonts w:asciiTheme="minorHAnsi" w:hAnsiTheme="minorHAnsi"/>
        </w:rPr>
        <w:t>Fenbendazole</w:t>
      </w:r>
    </w:p>
    <w:p w:rsidR="00724A82" w:rsidRPr="004D3AD2" w:rsidRDefault="00724A82" w:rsidP="005B2EFA">
      <w:pPr>
        <w:pStyle w:val="ColorfulList-Accent11"/>
        <w:numPr>
          <w:ilvl w:val="0"/>
          <w:numId w:val="159"/>
        </w:numPr>
        <w:jc w:val="both"/>
        <w:rPr>
          <w:rFonts w:asciiTheme="minorHAnsi" w:hAnsiTheme="minorHAnsi"/>
        </w:rPr>
      </w:pPr>
      <w:r w:rsidRPr="004D3AD2">
        <w:rPr>
          <w:rFonts w:asciiTheme="minorHAnsi" w:hAnsiTheme="minorHAnsi"/>
        </w:rPr>
        <w:t>Chloroquine</w:t>
      </w:r>
    </w:p>
    <w:p w:rsidR="00724A82" w:rsidRPr="004D3AD2" w:rsidRDefault="00724A82" w:rsidP="005B2EFA">
      <w:pPr>
        <w:pStyle w:val="ColorfulList-Accent11"/>
        <w:numPr>
          <w:ilvl w:val="0"/>
          <w:numId w:val="159"/>
        </w:numPr>
        <w:jc w:val="both"/>
        <w:rPr>
          <w:rFonts w:asciiTheme="minorHAnsi" w:hAnsiTheme="minorHAnsi"/>
        </w:rPr>
      </w:pPr>
      <w:r w:rsidRPr="004D3AD2">
        <w:rPr>
          <w:rFonts w:asciiTheme="minorHAnsi" w:hAnsiTheme="minorHAnsi"/>
        </w:rPr>
        <w:t>Fumagillin</w:t>
      </w:r>
    </w:p>
    <w:p w:rsidR="00724A82" w:rsidRPr="004D3AD2" w:rsidRDefault="00724A82" w:rsidP="004D3AD2">
      <w:pPr>
        <w:spacing w:after="0" w:line="240" w:lineRule="auto"/>
        <w:jc w:val="both"/>
        <w:rPr>
          <w:sz w:val="24"/>
          <w:szCs w:val="24"/>
        </w:rPr>
      </w:pPr>
    </w:p>
    <w:p w:rsidR="00724A82" w:rsidRPr="004D3AD2" w:rsidRDefault="00724A82" w:rsidP="004D3AD2">
      <w:pPr>
        <w:spacing w:after="0" w:line="240" w:lineRule="auto"/>
        <w:jc w:val="both"/>
        <w:rPr>
          <w:b/>
          <w:sz w:val="24"/>
          <w:szCs w:val="24"/>
        </w:rPr>
      </w:pPr>
      <w:r w:rsidRPr="004D3AD2">
        <w:rPr>
          <w:b/>
          <w:sz w:val="24"/>
          <w:szCs w:val="24"/>
        </w:rPr>
        <w:t>Answer: b. Fenbendazole.</w:t>
      </w:r>
    </w:p>
    <w:p w:rsidR="00724A82" w:rsidRPr="004D3AD2" w:rsidRDefault="00724A82" w:rsidP="004D3AD2">
      <w:pPr>
        <w:spacing w:after="0" w:line="240" w:lineRule="auto"/>
        <w:jc w:val="both"/>
        <w:rPr>
          <w:b/>
          <w:sz w:val="24"/>
          <w:szCs w:val="24"/>
        </w:rPr>
      </w:pPr>
      <w:r w:rsidRPr="004D3AD2">
        <w:rPr>
          <w:b/>
          <w:sz w:val="24"/>
          <w:szCs w:val="24"/>
        </w:rPr>
        <w:t>References:</w:t>
      </w:r>
    </w:p>
    <w:p w:rsidR="00724A82" w:rsidRPr="004D3AD2" w:rsidRDefault="00724A82" w:rsidP="005B2EFA">
      <w:pPr>
        <w:pStyle w:val="ColorfulList-Accent11"/>
        <w:widowControl w:val="0"/>
        <w:numPr>
          <w:ilvl w:val="0"/>
          <w:numId w:val="97"/>
        </w:numPr>
        <w:tabs>
          <w:tab w:val="left" w:pos="220"/>
          <w:tab w:val="left" w:pos="720"/>
        </w:tabs>
        <w:autoSpaceDE w:val="0"/>
        <w:autoSpaceDN w:val="0"/>
        <w:adjustRightInd w:val="0"/>
        <w:ind w:hanging="270"/>
        <w:jc w:val="both"/>
        <w:rPr>
          <w:rFonts w:asciiTheme="minorHAnsi" w:hAnsiTheme="minorHAnsi"/>
        </w:rPr>
      </w:pPr>
      <w:r w:rsidRPr="004D3AD2">
        <w:rPr>
          <w:rFonts w:asciiTheme="minorHAnsi" w:hAnsiTheme="minorHAnsi"/>
        </w:rPr>
        <w:t xml:space="preserve">Collymore C, Crim MJ, Lieggi C. Recommendations for health monitoring and reporting for zebrafish research facilities. </w:t>
      </w:r>
      <w:r w:rsidRPr="004D3AD2">
        <w:rPr>
          <w:rFonts w:asciiTheme="minorHAnsi" w:hAnsiTheme="minorHAnsi"/>
          <w:i/>
        </w:rPr>
        <w:t>Zebrafish</w:t>
      </w:r>
      <w:r w:rsidRPr="004D3AD2">
        <w:rPr>
          <w:rFonts w:asciiTheme="minorHAnsi" w:hAnsiTheme="minorHAnsi"/>
        </w:rPr>
        <w:t>. 2016; 13(1) S138-S148.</w:t>
      </w:r>
    </w:p>
    <w:p w:rsidR="00724A82" w:rsidRPr="004D3AD2" w:rsidRDefault="00724A82" w:rsidP="005B2EFA">
      <w:pPr>
        <w:pStyle w:val="ColorfulList-Accent11"/>
        <w:widowControl w:val="0"/>
        <w:numPr>
          <w:ilvl w:val="0"/>
          <w:numId w:val="97"/>
        </w:numPr>
        <w:tabs>
          <w:tab w:val="left" w:pos="220"/>
          <w:tab w:val="left" w:pos="720"/>
        </w:tabs>
        <w:autoSpaceDE w:val="0"/>
        <w:autoSpaceDN w:val="0"/>
        <w:adjustRightInd w:val="0"/>
        <w:ind w:hanging="270"/>
        <w:jc w:val="both"/>
        <w:rPr>
          <w:rFonts w:asciiTheme="minorHAnsi" w:hAnsiTheme="minorHAnsi"/>
        </w:rPr>
      </w:pPr>
      <w:r w:rsidRPr="004D3AD2">
        <w:rPr>
          <w:rFonts w:asciiTheme="minorHAnsi" w:hAnsiTheme="minorHAnsi"/>
          <w:color w:val="000000"/>
          <w:spacing w:val="-4"/>
        </w:rPr>
        <w:t>Fox JG, Anderson LC, Otto Glen, Pritchett-Corning KR, Whary MT,</w:t>
      </w:r>
      <w:r w:rsidRPr="004D3AD2">
        <w:rPr>
          <w:rFonts w:asciiTheme="minorHAnsi" w:hAnsiTheme="minorHAnsi"/>
        </w:rPr>
        <w:t xml:space="preserve">eds. </w:t>
      </w:r>
      <w:r w:rsidRPr="004D3AD2">
        <w:rPr>
          <w:rFonts w:asciiTheme="minorHAnsi" w:hAnsiTheme="minorHAnsi"/>
          <w:u w:val="single"/>
        </w:rPr>
        <w:t>Laboratory Animal Medicine</w:t>
      </w:r>
      <w:r w:rsidRPr="004D3AD2">
        <w:rPr>
          <w:rFonts w:asciiTheme="minorHAnsi" w:hAnsiTheme="minorHAnsi"/>
        </w:rPr>
        <w:t xml:space="preserve">, 3rd edition. American College of Laboratory Animal Medicine. Academic Press, 2015. p.1120. </w:t>
      </w:r>
    </w:p>
    <w:p w:rsidR="00724A82" w:rsidRPr="004D3AD2" w:rsidRDefault="00724A82" w:rsidP="004D3AD2">
      <w:pPr>
        <w:widowControl w:val="0"/>
        <w:tabs>
          <w:tab w:val="left" w:pos="220"/>
          <w:tab w:val="left" w:pos="720"/>
        </w:tabs>
        <w:autoSpaceDE w:val="0"/>
        <w:autoSpaceDN w:val="0"/>
        <w:adjustRightInd w:val="0"/>
        <w:spacing w:after="0" w:line="240" w:lineRule="auto"/>
        <w:jc w:val="both"/>
        <w:rPr>
          <w:b/>
          <w:sz w:val="24"/>
          <w:szCs w:val="24"/>
        </w:rPr>
      </w:pPr>
      <w:r w:rsidRPr="004D3AD2">
        <w:rPr>
          <w:b/>
          <w:sz w:val="24"/>
          <w:szCs w:val="24"/>
        </w:rPr>
        <w:lastRenderedPageBreak/>
        <w:t>Domain 1; Secondary spp. – Zebrafish</w:t>
      </w:r>
    </w:p>
    <w:p w:rsidR="009047DA" w:rsidRPr="004D3AD2" w:rsidRDefault="009047DA" w:rsidP="004D3AD2">
      <w:pPr>
        <w:spacing w:after="0" w:line="240" w:lineRule="auto"/>
        <w:rPr>
          <w:sz w:val="24"/>
          <w:szCs w:val="24"/>
        </w:rPr>
      </w:pPr>
    </w:p>
    <w:p w:rsidR="003F0E69" w:rsidRPr="004D3AD2" w:rsidRDefault="003F0E69" w:rsidP="004D3AD2">
      <w:pPr>
        <w:spacing w:after="0" w:line="240" w:lineRule="auto"/>
        <w:rPr>
          <w:sz w:val="24"/>
          <w:szCs w:val="24"/>
        </w:rPr>
      </w:pPr>
    </w:p>
    <w:p w:rsidR="003F0E69" w:rsidRPr="004D3AD2" w:rsidRDefault="009047DA" w:rsidP="004D3AD2">
      <w:pPr>
        <w:shd w:val="clear" w:color="auto" w:fill="FFFFFF"/>
        <w:spacing w:after="0" w:line="240" w:lineRule="auto"/>
        <w:jc w:val="both"/>
        <w:rPr>
          <w:rFonts w:eastAsia="Times New Roman" w:cs="Times New Roman"/>
          <w:b/>
          <w:sz w:val="24"/>
          <w:szCs w:val="24"/>
        </w:rPr>
      </w:pPr>
      <w:r w:rsidRPr="004D3AD2">
        <w:rPr>
          <w:sz w:val="24"/>
          <w:szCs w:val="24"/>
        </w:rPr>
        <w:t>Question 44:</w:t>
      </w:r>
      <w:r w:rsidR="003F0E69" w:rsidRPr="004D3AD2">
        <w:rPr>
          <w:sz w:val="24"/>
          <w:szCs w:val="24"/>
        </w:rPr>
        <w:t xml:space="preserve">  </w:t>
      </w:r>
      <w:r w:rsidR="003F0E69" w:rsidRPr="004D3AD2">
        <w:rPr>
          <w:rFonts w:cs="Times New Roman"/>
          <w:sz w:val="24"/>
          <w:szCs w:val="24"/>
        </w:rPr>
        <w:t xml:space="preserve">This OSHA chemical hazard pictogram indicates that a chemical has the following toxicities </w:t>
      </w:r>
      <w:r w:rsidR="003F0E69" w:rsidRPr="004D3AD2">
        <w:rPr>
          <w:rFonts w:cs="Times New Roman"/>
          <w:b/>
          <w:sz w:val="24"/>
          <w:szCs w:val="24"/>
          <w:u w:val="single"/>
        </w:rPr>
        <w:t>EXCEPT</w:t>
      </w:r>
      <w:r w:rsidR="003F0E69" w:rsidRPr="004D3AD2">
        <w:rPr>
          <w:rFonts w:cs="Times New Roman"/>
          <w:b/>
          <w:sz w:val="24"/>
          <w:szCs w:val="24"/>
        </w:rPr>
        <w:tab/>
      </w:r>
    </w:p>
    <w:p w:rsidR="003F0E69" w:rsidRPr="004D3AD2" w:rsidRDefault="003F0E69" w:rsidP="004D3AD2">
      <w:pPr>
        <w:spacing w:after="0" w:line="240" w:lineRule="auto"/>
        <w:jc w:val="both"/>
        <w:rPr>
          <w:rFonts w:cs="Times New Roman"/>
          <w:b/>
          <w:color w:val="000000"/>
          <w:sz w:val="24"/>
          <w:szCs w:val="24"/>
        </w:rPr>
      </w:pPr>
    </w:p>
    <w:p w:rsidR="003F0E69" w:rsidRPr="004D3AD2" w:rsidRDefault="003F0E69" w:rsidP="005B2EFA">
      <w:pPr>
        <w:pStyle w:val="ListParagraph"/>
        <w:numPr>
          <w:ilvl w:val="1"/>
          <w:numId w:val="161"/>
        </w:numPr>
        <w:spacing w:after="0" w:line="240" w:lineRule="auto"/>
        <w:jc w:val="both"/>
        <w:rPr>
          <w:rFonts w:cs="Times New Roman"/>
          <w:sz w:val="24"/>
          <w:szCs w:val="24"/>
        </w:rPr>
      </w:pPr>
      <w:r w:rsidRPr="004D3AD2">
        <w:rPr>
          <w:rFonts w:cs="Times New Roman"/>
          <w:sz w:val="24"/>
          <w:szCs w:val="24"/>
        </w:rPr>
        <w:t>Target organ toxicity</w:t>
      </w:r>
    </w:p>
    <w:p w:rsidR="003F0E69" w:rsidRPr="004D3AD2" w:rsidRDefault="003F0E69" w:rsidP="005B2EFA">
      <w:pPr>
        <w:pStyle w:val="ListParagraph"/>
        <w:numPr>
          <w:ilvl w:val="1"/>
          <w:numId w:val="161"/>
        </w:numPr>
        <w:spacing w:after="0" w:line="240" w:lineRule="auto"/>
        <w:jc w:val="both"/>
        <w:rPr>
          <w:rFonts w:cs="Times New Roman"/>
          <w:sz w:val="24"/>
          <w:szCs w:val="24"/>
        </w:rPr>
      </w:pPr>
      <w:r w:rsidRPr="004D3AD2">
        <w:rPr>
          <w:rFonts w:cs="Times New Roman"/>
          <w:sz w:val="24"/>
          <w:szCs w:val="24"/>
        </w:rPr>
        <w:t xml:space="preserve"> Respiratory sensitizer</w:t>
      </w:r>
    </w:p>
    <w:p w:rsidR="003F0E69" w:rsidRPr="004D3AD2" w:rsidRDefault="003F0E69" w:rsidP="005B2EFA">
      <w:pPr>
        <w:pStyle w:val="ListParagraph"/>
        <w:numPr>
          <w:ilvl w:val="1"/>
          <w:numId w:val="161"/>
        </w:numPr>
        <w:spacing w:after="0" w:line="240" w:lineRule="auto"/>
        <w:jc w:val="both"/>
        <w:rPr>
          <w:rFonts w:cs="Times New Roman"/>
          <w:sz w:val="24"/>
          <w:szCs w:val="24"/>
        </w:rPr>
      </w:pPr>
      <w:r w:rsidRPr="004D3AD2">
        <w:rPr>
          <w:rFonts w:cs="Times New Roman"/>
          <w:sz w:val="24"/>
          <w:szCs w:val="24"/>
        </w:rPr>
        <w:t>Skin sensitizer</w:t>
      </w:r>
    </w:p>
    <w:p w:rsidR="003F0E69" w:rsidRPr="004D3AD2" w:rsidRDefault="003F0E69" w:rsidP="005B2EFA">
      <w:pPr>
        <w:pStyle w:val="ListParagraph"/>
        <w:numPr>
          <w:ilvl w:val="1"/>
          <w:numId w:val="161"/>
        </w:numPr>
        <w:spacing w:after="0" w:line="240" w:lineRule="auto"/>
        <w:jc w:val="both"/>
        <w:rPr>
          <w:rFonts w:cs="Times New Roman"/>
          <w:sz w:val="24"/>
          <w:szCs w:val="24"/>
        </w:rPr>
      </w:pPr>
      <w:r w:rsidRPr="004D3AD2">
        <w:rPr>
          <w:rFonts w:cs="Times New Roman"/>
          <w:sz w:val="24"/>
          <w:szCs w:val="24"/>
        </w:rPr>
        <w:t>aspiration toxicity</w:t>
      </w:r>
    </w:p>
    <w:p w:rsidR="003F0E69" w:rsidRPr="004D3AD2" w:rsidRDefault="003F0E69" w:rsidP="005B2EFA">
      <w:pPr>
        <w:pStyle w:val="ListParagraph"/>
        <w:numPr>
          <w:ilvl w:val="1"/>
          <w:numId w:val="161"/>
        </w:numPr>
        <w:spacing w:after="0" w:line="240" w:lineRule="auto"/>
        <w:jc w:val="both"/>
        <w:rPr>
          <w:rFonts w:cs="Times New Roman"/>
          <w:sz w:val="24"/>
          <w:szCs w:val="24"/>
        </w:rPr>
      </w:pPr>
      <w:r w:rsidRPr="004D3AD2">
        <w:rPr>
          <w:rFonts w:cs="Times New Roman"/>
          <w:sz w:val="24"/>
          <w:szCs w:val="24"/>
        </w:rPr>
        <w:t>carcinogen</w:t>
      </w:r>
    </w:p>
    <w:p w:rsidR="003F0E69" w:rsidRPr="004D3AD2" w:rsidRDefault="003F0E69" w:rsidP="004D3AD2">
      <w:pPr>
        <w:spacing w:after="0" w:line="240" w:lineRule="auto"/>
        <w:ind w:left="1080"/>
        <w:jc w:val="both"/>
        <w:rPr>
          <w:rFonts w:cs="Times New Roman"/>
          <w:sz w:val="24"/>
          <w:szCs w:val="24"/>
        </w:rPr>
      </w:pPr>
    </w:p>
    <w:p w:rsidR="003F0E69" w:rsidRPr="004D3AD2" w:rsidRDefault="003F0E69" w:rsidP="004D3AD2">
      <w:pPr>
        <w:spacing w:after="0" w:line="240" w:lineRule="auto"/>
        <w:jc w:val="both"/>
        <w:rPr>
          <w:rFonts w:cs="Times New Roman"/>
          <w:b/>
          <w:sz w:val="24"/>
          <w:szCs w:val="24"/>
        </w:rPr>
      </w:pPr>
      <w:r w:rsidRPr="004D3AD2">
        <w:rPr>
          <w:rFonts w:cs="Times New Roman"/>
          <w:b/>
          <w:sz w:val="24"/>
          <w:szCs w:val="24"/>
        </w:rPr>
        <w:t xml:space="preserve">Answer: c. skin sensitizer </w:t>
      </w:r>
    </w:p>
    <w:p w:rsidR="003F0E69" w:rsidRPr="004D3AD2" w:rsidRDefault="003F0E69" w:rsidP="004D3AD2">
      <w:pPr>
        <w:spacing w:after="0" w:line="240" w:lineRule="auto"/>
        <w:jc w:val="both"/>
        <w:rPr>
          <w:rFonts w:cs="Times New Roman"/>
          <w:b/>
          <w:sz w:val="24"/>
          <w:szCs w:val="24"/>
        </w:rPr>
      </w:pPr>
      <w:r w:rsidRPr="004D3AD2">
        <w:rPr>
          <w:rFonts w:cs="Times New Roman"/>
          <w:b/>
          <w:sz w:val="24"/>
          <w:szCs w:val="24"/>
        </w:rPr>
        <w:t>References:</w:t>
      </w:r>
    </w:p>
    <w:p w:rsidR="003F0E69" w:rsidRPr="004D3AD2" w:rsidRDefault="003F0E69" w:rsidP="004D3AD2">
      <w:pPr>
        <w:pStyle w:val="ListParagraph"/>
        <w:numPr>
          <w:ilvl w:val="0"/>
          <w:numId w:val="89"/>
        </w:numPr>
        <w:spacing w:after="0" w:line="240" w:lineRule="auto"/>
        <w:jc w:val="both"/>
        <w:rPr>
          <w:rFonts w:cs="Times New Roman"/>
          <w:sz w:val="24"/>
          <w:szCs w:val="24"/>
        </w:rPr>
      </w:pPr>
      <w:r w:rsidRPr="004D3AD2">
        <w:rPr>
          <w:rFonts w:cs="Times New Roman"/>
          <w:sz w:val="24"/>
          <w:szCs w:val="24"/>
        </w:rPr>
        <w:t xml:space="preserve">Hazard Communication. </w:t>
      </w:r>
      <w:r w:rsidRPr="004D3AD2">
        <w:rPr>
          <w:rFonts w:cs="Times New Roman"/>
          <w:sz w:val="24"/>
          <w:szCs w:val="24"/>
          <w:u w:val="single"/>
        </w:rPr>
        <w:t xml:space="preserve">OSHA. </w:t>
      </w:r>
      <w:r w:rsidRPr="004D3AD2">
        <w:rPr>
          <w:rFonts w:cs="Times New Roman"/>
          <w:sz w:val="24"/>
          <w:szCs w:val="24"/>
        </w:rPr>
        <w:t>Accessed Jan 2017. &lt;https://www.osha.gov/dsg/hazcom/index.html&gt;.</w:t>
      </w:r>
    </w:p>
    <w:p w:rsidR="003F0E69" w:rsidRPr="004D3AD2" w:rsidRDefault="003F0E69" w:rsidP="004D3AD2">
      <w:pPr>
        <w:pStyle w:val="ListParagraph"/>
        <w:numPr>
          <w:ilvl w:val="0"/>
          <w:numId w:val="89"/>
        </w:numPr>
        <w:spacing w:after="0" w:line="240" w:lineRule="auto"/>
        <w:jc w:val="both"/>
        <w:rPr>
          <w:rFonts w:cs="Times New Roman"/>
          <w:sz w:val="24"/>
          <w:szCs w:val="24"/>
        </w:rPr>
      </w:pPr>
      <w:r w:rsidRPr="004D3AD2">
        <w:rPr>
          <w:rFonts w:cs="Times New Roman"/>
          <w:sz w:val="24"/>
          <w:szCs w:val="24"/>
        </w:rPr>
        <w:t xml:space="preserve">GHS Symbol Pictograms. </w:t>
      </w:r>
      <w:r w:rsidRPr="004D3AD2">
        <w:rPr>
          <w:rFonts w:cs="Times New Roman"/>
          <w:sz w:val="24"/>
          <w:szCs w:val="24"/>
          <w:u w:val="single"/>
        </w:rPr>
        <w:t xml:space="preserve">Society for Chemical Hazard Communication. </w:t>
      </w:r>
      <w:r w:rsidRPr="004D3AD2">
        <w:rPr>
          <w:rFonts w:cs="Times New Roman"/>
          <w:sz w:val="24"/>
          <w:szCs w:val="24"/>
        </w:rPr>
        <w:t>Accessed Jan 2017. &lt;http://www.schc.org/ghs-symbol-pictograms&gt;.</w:t>
      </w:r>
    </w:p>
    <w:p w:rsidR="003F0E69" w:rsidRPr="004D3AD2" w:rsidRDefault="003F0E69" w:rsidP="004D3AD2">
      <w:pPr>
        <w:spacing w:after="0" w:line="240" w:lineRule="auto"/>
        <w:jc w:val="both"/>
        <w:rPr>
          <w:rFonts w:cs="Times New Roman"/>
          <w:b/>
          <w:sz w:val="24"/>
          <w:szCs w:val="24"/>
        </w:rPr>
      </w:pPr>
      <w:r w:rsidRPr="004D3AD2">
        <w:rPr>
          <w:rFonts w:cs="Times New Roman"/>
          <w:b/>
          <w:sz w:val="24"/>
          <w:szCs w:val="24"/>
        </w:rPr>
        <w:t>Domain 5</w:t>
      </w:r>
    </w:p>
    <w:p w:rsidR="009047DA" w:rsidRPr="004D3AD2" w:rsidRDefault="009047DA" w:rsidP="004D3AD2">
      <w:pPr>
        <w:spacing w:after="0" w:line="240" w:lineRule="auto"/>
        <w:rPr>
          <w:sz w:val="24"/>
          <w:szCs w:val="24"/>
        </w:rPr>
      </w:pPr>
    </w:p>
    <w:p w:rsidR="004163DB" w:rsidRPr="004D3AD2" w:rsidRDefault="004163DB" w:rsidP="004D3AD2">
      <w:pPr>
        <w:spacing w:after="0" w:line="240" w:lineRule="auto"/>
        <w:rPr>
          <w:sz w:val="24"/>
          <w:szCs w:val="24"/>
        </w:rPr>
      </w:pPr>
    </w:p>
    <w:p w:rsidR="004163DB" w:rsidRPr="004D3AD2" w:rsidRDefault="009047DA" w:rsidP="004D3AD2">
      <w:pPr>
        <w:pStyle w:val="ListParagraph"/>
        <w:spacing w:after="0" w:line="240" w:lineRule="auto"/>
        <w:ind w:left="0"/>
        <w:jc w:val="both"/>
        <w:rPr>
          <w:rFonts w:cs="Times New Roman"/>
          <w:sz w:val="24"/>
          <w:szCs w:val="24"/>
        </w:rPr>
      </w:pPr>
      <w:r w:rsidRPr="004D3AD2">
        <w:rPr>
          <w:sz w:val="24"/>
          <w:szCs w:val="24"/>
        </w:rPr>
        <w:t>Question 45:</w:t>
      </w:r>
      <w:r w:rsidR="004163DB" w:rsidRPr="004D3AD2">
        <w:rPr>
          <w:sz w:val="24"/>
          <w:szCs w:val="24"/>
        </w:rPr>
        <w:t xml:space="preserve">  </w:t>
      </w:r>
      <w:r w:rsidR="004163DB" w:rsidRPr="004D3AD2">
        <w:rPr>
          <w:rFonts w:cs="Times New Roman"/>
          <w:sz w:val="24"/>
          <w:szCs w:val="24"/>
        </w:rPr>
        <w:t>In anesthetized dogs, rabbits, and swine, the location shown above can be used to measure heart rate and which of the following important parameters, using which device:</w:t>
      </w:r>
    </w:p>
    <w:p w:rsidR="004163DB" w:rsidRPr="004D3AD2" w:rsidRDefault="004163DB" w:rsidP="004D3AD2">
      <w:pPr>
        <w:pStyle w:val="ListParagraph"/>
        <w:spacing w:after="0" w:line="240" w:lineRule="auto"/>
        <w:ind w:left="0"/>
        <w:jc w:val="both"/>
        <w:rPr>
          <w:rFonts w:cs="Times New Roman"/>
          <w:sz w:val="24"/>
          <w:szCs w:val="24"/>
        </w:rPr>
      </w:pPr>
    </w:p>
    <w:p w:rsidR="004163DB" w:rsidRPr="004D3AD2" w:rsidRDefault="004163DB" w:rsidP="004D3AD2">
      <w:pPr>
        <w:pStyle w:val="ListParagraph"/>
        <w:numPr>
          <w:ilvl w:val="0"/>
          <w:numId w:val="62"/>
        </w:numPr>
        <w:spacing w:after="0" w:line="240" w:lineRule="auto"/>
        <w:jc w:val="both"/>
        <w:rPr>
          <w:rFonts w:cs="Times New Roman"/>
          <w:sz w:val="24"/>
          <w:szCs w:val="24"/>
        </w:rPr>
      </w:pPr>
      <w:r w:rsidRPr="004D3AD2">
        <w:rPr>
          <w:rFonts w:cs="Times New Roman"/>
          <w:sz w:val="24"/>
          <w:szCs w:val="24"/>
        </w:rPr>
        <w:t>PaO2 using a pulse oximeter</w:t>
      </w:r>
    </w:p>
    <w:p w:rsidR="004163DB" w:rsidRPr="004D3AD2" w:rsidRDefault="004163DB" w:rsidP="004D3AD2">
      <w:pPr>
        <w:pStyle w:val="ListParagraph"/>
        <w:numPr>
          <w:ilvl w:val="0"/>
          <w:numId w:val="62"/>
        </w:numPr>
        <w:spacing w:after="0" w:line="240" w:lineRule="auto"/>
        <w:jc w:val="both"/>
        <w:rPr>
          <w:rFonts w:cs="Times New Roman"/>
          <w:sz w:val="24"/>
          <w:szCs w:val="24"/>
        </w:rPr>
      </w:pPr>
      <w:r w:rsidRPr="004D3AD2">
        <w:rPr>
          <w:rFonts w:cs="Times New Roman"/>
          <w:sz w:val="24"/>
          <w:szCs w:val="24"/>
        </w:rPr>
        <w:t>SaO2 using a pulse oximeter</w:t>
      </w:r>
    </w:p>
    <w:p w:rsidR="004163DB" w:rsidRPr="004D3AD2" w:rsidRDefault="004163DB" w:rsidP="004D3AD2">
      <w:pPr>
        <w:pStyle w:val="ListParagraph"/>
        <w:numPr>
          <w:ilvl w:val="0"/>
          <w:numId w:val="62"/>
        </w:numPr>
        <w:spacing w:after="0" w:line="240" w:lineRule="auto"/>
        <w:jc w:val="both"/>
        <w:rPr>
          <w:rFonts w:cs="Times New Roman"/>
          <w:sz w:val="24"/>
          <w:szCs w:val="24"/>
        </w:rPr>
      </w:pPr>
      <w:r w:rsidRPr="004D3AD2">
        <w:rPr>
          <w:rFonts w:cs="Times New Roman"/>
          <w:sz w:val="24"/>
          <w:szCs w:val="24"/>
        </w:rPr>
        <w:t>PaCo2 using a pulse capnometer</w:t>
      </w:r>
    </w:p>
    <w:p w:rsidR="004163DB" w:rsidRPr="004D3AD2" w:rsidRDefault="004163DB" w:rsidP="004D3AD2">
      <w:pPr>
        <w:pStyle w:val="ListParagraph"/>
        <w:numPr>
          <w:ilvl w:val="0"/>
          <w:numId w:val="62"/>
        </w:numPr>
        <w:spacing w:after="0" w:line="240" w:lineRule="auto"/>
        <w:jc w:val="both"/>
        <w:rPr>
          <w:rFonts w:cs="Times New Roman"/>
          <w:sz w:val="24"/>
          <w:szCs w:val="24"/>
        </w:rPr>
      </w:pPr>
      <w:r w:rsidRPr="004D3AD2">
        <w:rPr>
          <w:rFonts w:cs="Times New Roman"/>
          <w:sz w:val="24"/>
          <w:szCs w:val="24"/>
        </w:rPr>
        <w:t>SaCo2 using a pulse capnometer</w:t>
      </w:r>
    </w:p>
    <w:p w:rsidR="004163DB" w:rsidRPr="004D3AD2" w:rsidRDefault="004163DB" w:rsidP="004D3AD2">
      <w:pPr>
        <w:pStyle w:val="ListParagraph"/>
        <w:numPr>
          <w:ilvl w:val="0"/>
          <w:numId w:val="62"/>
        </w:numPr>
        <w:spacing w:after="0" w:line="240" w:lineRule="auto"/>
        <w:jc w:val="both"/>
        <w:rPr>
          <w:rFonts w:cs="Times New Roman"/>
          <w:sz w:val="24"/>
          <w:szCs w:val="24"/>
        </w:rPr>
      </w:pPr>
      <w:r w:rsidRPr="004D3AD2">
        <w:rPr>
          <w:rFonts w:cs="Times New Roman"/>
          <w:sz w:val="24"/>
          <w:szCs w:val="24"/>
        </w:rPr>
        <w:t>SaO2 using a pulse capnometer</w:t>
      </w:r>
    </w:p>
    <w:p w:rsidR="004163DB" w:rsidRPr="004D3AD2" w:rsidRDefault="004163DB" w:rsidP="004D3AD2">
      <w:pPr>
        <w:pStyle w:val="ListParagraph"/>
        <w:spacing w:after="0" w:line="240" w:lineRule="auto"/>
        <w:ind w:left="1080"/>
        <w:jc w:val="both"/>
        <w:rPr>
          <w:rFonts w:cs="Times New Roman"/>
          <w:sz w:val="24"/>
          <w:szCs w:val="24"/>
        </w:rPr>
      </w:pPr>
    </w:p>
    <w:p w:rsidR="004163DB" w:rsidRPr="004D3AD2" w:rsidRDefault="004163DB" w:rsidP="004D3AD2">
      <w:pPr>
        <w:spacing w:after="0" w:line="240" w:lineRule="auto"/>
        <w:jc w:val="both"/>
        <w:rPr>
          <w:rFonts w:cs="Times New Roman"/>
          <w:b/>
          <w:sz w:val="24"/>
          <w:szCs w:val="24"/>
        </w:rPr>
      </w:pPr>
      <w:r w:rsidRPr="004D3AD2">
        <w:rPr>
          <w:rFonts w:cs="Times New Roman"/>
          <w:b/>
          <w:sz w:val="24"/>
          <w:szCs w:val="24"/>
        </w:rPr>
        <w:t>Answer: b. SaO2 using a pulse oximeter</w:t>
      </w:r>
    </w:p>
    <w:p w:rsidR="004163DB" w:rsidRPr="004D3AD2" w:rsidRDefault="004163DB" w:rsidP="004D3AD2">
      <w:pPr>
        <w:spacing w:after="0" w:line="240" w:lineRule="auto"/>
        <w:jc w:val="both"/>
        <w:rPr>
          <w:rFonts w:cs="Times New Roman"/>
          <w:b/>
          <w:sz w:val="24"/>
          <w:szCs w:val="24"/>
        </w:rPr>
      </w:pPr>
      <w:r w:rsidRPr="004D3AD2">
        <w:rPr>
          <w:rFonts w:cs="Times New Roman"/>
          <w:b/>
          <w:sz w:val="24"/>
          <w:szCs w:val="24"/>
        </w:rPr>
        <w:t>References:</w:t>
      </w:r>
    </w:p>
    <w:p w:rsidR="004163DB" w:rsidRPr="004D3AD2" w:rsidRDefault="004163DB" w:rsidP="004D3AD2">
      <w:pPr>
        <w:pStyle w:val="ListParagraph"/>
        <w:numPr>
          <w:ilvl w:val="0"/>
          <w:numId w:val="63"/>
        </w:numPr>
        <w:spacing w:after="0" w:line="240" w:lineRule="auto"/>
        <w:ind w:left="720"/>
        <w:jc w:val="both"/>
        <w:rPr>
          <w:rFonts w:cs="Times New Roman"/>
          <w:sz w:val="24"/>
          <w:szCs w:val="24"/>
        </w:rPr>
      </w:pPr>
      <w:r w:rsidRPr="004D3AD2">
        <w:rPr>
          <w:sz w:val="24"/>
          <w:szCs w:val="24"/>
        </w:rPr>
        <w:t xml:space="preserve">Fox JG, Anderson LC, Otto G, Pritchett-Corning KR, Whary MT, eds. 2015. </w:t>
      </w:r>
      <w:r w:rsidRPr="004D3AD2">
        <w:rPr>
          <w:sz w:val="24"/>
          <w:szCs w:val="24"/>
          <w:u w:val="single"/>
        </w:rPr>
        <w:t>Laboratory Animal Medicine</w:t>
      </w:r>
      <w:r w:rsidRPr="004D3AD2">
        <w:rPr>
          <w:sz w:val="24"/>
          <w:szCs w:val="24"/>
        </w:rPr>
        <w:t>, 3</w:t>
      </w:r>
      <w:r w:rsidRPr="004D3AD2">
        <w:rPr>
          <w:sz w:val="24"/>
          <w:szCs w:val="24"/>
          <w:vertAlign w:val="superscript"/>
        </w:rPr>
        <w:t>rd</w:t>
      </w:r>
      <w:r w:rsidRPr="004D3AD2">
        <w:rPr>
          <w:sz w:val="24"/>
          <w:szCs w:val="24"/>
        </w:rPr>
        <w:t xml:space="preserve"> edition. Academic Press: San Diego, CA.</w:t>
      </w:r>
      <w:r w:rsidRPr="004D3AD2">
        <w:rPr>
          <w:rFonts w:cs="Times New Roman"/>
          <w:sz w:val="24"/>
          <w:szCs w:val="24"/>
        </w:rPr>
        <w:t xml:space="preserve"> Chapter 24 – Preanesthesia, Anesthesia, Analgesia, and Euthanasia, p. 1154, 1166.</w:t>
      </w:r>
    </w:p>
    <w:p w:rsidR="004163DB" w:rsidRPr="004D3AD2" w:rsidRDefault="004163DB" w:rsidP="004D3AD2">
      <w:pPr>
        <w:pStyle w:val="ListParagraph"/>
        <w:numPr>
          <w:ilvl w:val="0"/>
          <w:numId w:val="63"/>
        </w:numPr>
        <w:spacing w:after="0" w:line="240" w:lineRule="auto"/>
        <w:ind w:left="720"/>
        <w:jc w:val="both"/>
        <w:rPr>
          <w:rFonts w:cs="Times New Roman"/>
          <w:sz w:val="24"/>
          <w:szCs w:val="24"/>
        </w:rPr>
      </w:pPr>
      <w:r w:rsidRPr="004D3AD2">
        <w:rPr>
          <w:iCs/>
          <w:color w:val="000000"/>
          <w:sz w:val="24"/>
          <w:szCs w:val="24"/>
        </w:rPr>
        <w:t xml:space="preserve">Fish R, Danneman P, Brown M, &amp; Karas A. eds. 2008. </w:t>
      </w:r>
      <w:r w:rsidRPr="004D3AD2">
        <w:rPr>
          <w:iCs/>
          <w:color w:val="000000"/>
          <w:sz w:val="24"/>
          <w:szCs w:val="24"/>
          <w:u w:val="single"/>
        </w:rPr>
        <w:t>Anesthesia and Analgesia in Laboratory Animals</w:t>
      </w:r>
      <w:r w:rsidRPr="004D3AD2">
        <w:rPr>
          <w:color w:val="000000"/>
          <w:sz w:val="24"/>
          <w:szCs w:val="24"/>
        </w:rPr>
        <w:t>. 2</w:t>
      </w:r>
      <w:r w:rsidRPr="004D3AD2">
        <w:rPr>
          <w:color w:val="000000"/>
          <w:sz w:val="24"/>
          <w:szCs w:val="24"/>
          <w:vertAlign w:val="superscript"/>
        </w:rPr>
        <w:t>nd</w:t>
      </w:r>
      <w:r w:rsidRPr="004D3AD2">
        <w:rPr>
          <w:color w:val="000000"/>
          <w:sz w:val="24"/>
          <w:szCs w:val="24"/>
        </w:rPr>
        <w:t xml:space="preserve"> edition. American College of Laboratory Animal Medicine, Academic Press: San Diego, CA</w:t>
      </w:r>
      <w:r w:rsidRPr="004D3AD2">
        <w:rPr>
          <w:rFonts w:cs="Times New Roman"/>
          <w:sz w:val="24"/>
          <w:szCs w:val="24"/>
        </w:rPr>
        <w:t>. Chapter 6 – Monitoring of Anesthesia, p. 178; Chapter 13 – Anesthesia and Analgesia in Dogs and Cats, p. 376.</w:t>
      </w:r>
    </w:p>
    <w:p w:rsidR="004163DB" w:rsidRPr="004D3AD2" w:rsidRDefault="004163DB" w:rsidP="004D3AD2">
      <w:pPr>
        <w:spacing w:after="0" w:line="240" w:lineRule="auto"/>
        <w:jc w:val="both"/>
        <w:rPr>
          <w:rFonts w:cs="Times New Roman"/>
          <w:b/>
          <w:sz w:val="24"/>
          <w:szCs w:val="24"/>
        </w:rPr>
      </w:pPr>
      <w:r w:rsidRPr="004D3AD2">
        <w:rPr>
          <w:rFonts w:cs="Times New Roman"/>
          <w:b/>
          <w:sz w:val="24"/>
          <w:szCs w:val="24"/>
        </w:rPr>
        <w:t>Domain 2; Primary species – Dog (</w:t>
      </w:r>
      <w:r w:rsidRPr="004D3AD2">
        <w:rPr>
          <w:rFonts w:cs="Times New Roman"/>
          <w:b/>
          <w:i/>
          <w:sz w:val="24"/>
          <w:szCs w:val="24"/>
        </w:rPr>
        <w:t>Canis familiaris</w:t>
      </w:r>
      <w:r w:rsidRPr="004D3AD2">
        <w:rPr>
          <w:rFonts w:cs="Times New Roman"/>
          <w:b/>
          <w:sz w:val="24"/>
          <w:szCs w:val="24"/>
        </w:rPr>
        <w:t>), Rabbit (</w:t>
      </w:r>
      <w:r w:rsidRPr="004D3AD2">
        <w:rPr>
          <w:rFonts w:cs="Times New Roman"/>
          <w:b/>
          <w:i/>
          <w:sz w:val="24"/>
          <w:szCs w:val="24"/>
        </w:rPr>
        <w:t>Oryctolagus cuniculus</w:t>
      </w:r>
      <w:r w:rsidRPr="004D3AD2">
        <w:rPr>
          <w:rFonts w:cs="Times New Roman"/>
          <w:b/>
          <w:sz w:val="24"/>
          <w:szCs w:val="24"/>
        </w:rPr>
        <w:t>), Pig (</w:t>
      </w:r>
      <w:r w:rsidRPr="004D3AD2">
        <w:rPr>
          <w:rFonts w:cs="Times New Roman"/>
          <w:b/>
          <w:i/>
          <w:sz w:val="24"/>
          <w:szCs w:val="24"/>
        </w:rPr>
        <w:t>Sus scrofa domestica</w:t>
      </w:r>
      <w:r w:rsidRPr="004D3AD2">
        <w:rPr>
          <w:rFonts w:cs="Times New Roman"/>
          <w:b/>
          <w:sz w:val="24"/>
          <w:szCs w:val="24"/>
        </w:rPr>
        <w:t>)</w:t>
      </w:r>
    </w:p>
    <w:p w:rsidR="009047DA" w:rsidRPr="004D3AD2" w:rsidRDefault="009047DA" w:rsidP="004D3AD2">
      <w:pPr>
        <w:spacing w:after="0" w:line="240" w:lineRule="auto"/>
        <w:rPr>
          <w:sz w:val="24"/>
          <w:szCs w:val="24"/>
        </w:rPr>
      </w:pPr>
    </w:p>
    <w:p w:rsidR="00E22D08" w:rsidRPr="004D3AD2" w:rsidRDefault="00E22D08" w:rsidP="004D3AD2">
      <w:pPr>
        <w:spacing w:after="0" w:line="240" w:lineRule="auto"/>
        <w:rPr>
          <w:sz w:val="24"/>
          <w:szCs w:val="24"/>
        </w:rPr>
      </w:pPr>
    </w:p>
    <w:p w:rsidR="00E22D08" w:rsidRPr="004D3AD2" w:rsidRDefault="009047DA" w:rsidP="004D3AD2">
      <w:pPr>
        <w:spacing w:after="0" w:line="240" w:lineRule="auto"/>
        <w:rPr>
          <w:sz w:val="24"/>
          <w:szCs w:val="24"/>
        </w:rPr>
      </w:pPr>
      <w:r w:rsidRPr="004D3AD2">
        <w:rPr>
          <w:sz w:val="24"/>
          <w:szCs w:val="24"/>
        </w:rPr>
        <w:t>Question 46:</w:t>
      </w:r>
      <w:r w:rsidR="00E22D08" w:rsidRPr="004D3AD2">
        <w:rPr>
          <w:sz w:val="24"/>
          <w:szCs w:val="24"/>
        </w:rPr>
        <w:t xml:space="preserve">  The device next to the paperclip is used for:  </w:t>
      </w:r>
    </w:p>
    <w:p w:rsidR="00E22D08" w:rsidRPr="004D3AD2" w:rsidRDefault="00E22D08" w:rsidP="004D3AD2">
      <w:pPr>
        <w:spacing w:after="0" w:line="240" w:lineRule="auto"/>
        <w:rPr>
          <w:sz w:val="24"/>
          <w:szCs w:val="24"/>
        </w:rPr>
      </w:pPr>
    </w:p>
    <w:p w:rsidR="00E22D08" w:rsidRPr="004D3AD2" w:rsidRDefault="00E22D08" w:rsidP="004D3AD2">
      <w:pPr>
        <w:spacing w:after="0" w:line="240" w:lineRule="auto"/>
        <w:ind w:left="1080" w:hanging="360"/>
        <w:rPr>
          <w:sz w:val="24"/>
          <w:szCs w:val="24"/>
        </w:rPr>
      </w:pPr>
      <w:r w:rsidRPr="004D3AD2">
        <w:rPr>
          <w:sz w:val="24"/>
          <w:szCs w:val="24"/>
        </w:rPr>
        <w:t xml:space="preserve">a. </w:t>
      </w:r>
      <w:r w:rsidRPr="004D3AD2">
        <w:rPr>
          <w:sz w:val="24"/>
          <w:szCs w:val="24"/>
        </w:rPr>
        <w:tab/>
        <w:t>Measuring pain threshold in rodents</w:t>
      </w:r>
    </w:p>
    <w:p w:rsidR="00E22D08" w:rsidRPr="004D3AD2" w:rsidRDefault="00E22D08" w:rsidP="004D3AD2">
      <w:pPr>
        <w:spacing w:after="0" w:line="240" w:lineRule="auto"/>
        <w:ind w:left="1080" w:hanging="360"/>
        <w:rPr>
          <w:sz w:val="24"/>
          <w:szCs w:val="24"/>
        </w:rPr>
      </w:pPr>
      <w:r w:rsidRPr="004D3AD2">
        <w:rPr>
          <w:sz w:val="24"/>
          <w:szCs w:val="24"/>
        </w:rPr>
        <w:t xml:space="preserve">b. </w:t>
      </w:r>
      <w:r w:rsidRPr="004D3AD2">
        <w:rPr>
          <w:sz w:val="24"/>
          <w:szCs w:val="24"/>
        </w:rPr>
        <w:tab/>
        <w:t>Nonpharmacologic pain control</w:t>
      </w:r>
    </w:p>
    <w:p w:rsidR="00E22D08" w:rsidRPr="004D3AD2" w:rsidRDefault="00E22D08" w:rsidP="004D3AD2">
      <w:pPr>
        <w:spacing w:after="0" w:line="240" w:lineRule="auto"/>
        <w:ind w:left="1080" w:hanging="360"/>
        <w:rPr>
          <w:sz w:val="24"/>
          <w:szCs w:val="24"/>
        </w:rPr>
      </w:pPr>
      <w:r w:rsidRPr="004D3AD2">
        <w:rPr>
          <w:sz w:val="24"/>
          <w:szCs w:val="24"/>
        </w:rPr>
        <w:t xml:space="preserve">c. </w:t>
      </w:r>
      <w:r w:rsidRPr="004D3AD2">
        <w:rPr>
          <w:sz w:val="24"/>
          <w:szCs w:val="24"/>
        </w:rPr>
        <w:tab/>
        <w:t>Single cell recording in electrophysiology studies</w:t>
      </w:r>
    </w:p>
    <w:p w:rsidR="00E22D08" w:rsidRPr="004D3AD2" w:rsidRDefault="00E22D08" w:rsidP="004D3AD2">
      <w:pPr>
        <w:spacing w:after="0" w:line="240" w:lineRule="auto"/>
        <w:ind w:left="1080" w:hanging="360"/>
        <w:rPr>
          <w:sz w:val="24"/>
          <w:szCs w:val="24"/>
        </w:rPr>
      </w:pPr>
      <w:r w:rsidRPr="004D3AD2">
        <w:rPr>
          <w:sz w:val="24"/>
          <w:szCs w:val="24"/>
        </w:rPr>
        <w:t>d.</w:t>
      </w:r>
      <w:r w:rsidRPr="004D3AD2">
        <w:rPr>
          <w:sz w:val="24"/>
          <w:szCs w:val="24"/>
        </w:rPr>
        <w:tab/>
        <w:t>Performing root canals</w:t>
      </w:r>
    </w:p>
    <w:p w:rsidR="00E22D08" w:rsidRPr="004D3AD2" w:rsidRDefault="00E22D08" w:rsidP="004D3AD2">
      <w:pPr>
        <w:spacing w:after="0" w:line="240" w:lineRule="auto"/>
        <w:rPr>
          <w:sz w:val="24"/>
          <w:szCs w:val="24"/>
        </w:rPr>
      </w:pPr>
    </w:p>
    <w:p w:rsidR="00E22D08" w:rsidRPr="004D3AD2" w:rsidRDefault="00E22D08" w:rsidP="004D3AD2">
      <w:pPr>
        <w:spacing w:after="0" w:line="240" w:lineRule="auto"/>
        <w:rPr>
          <w:b/>
          <w:sz w:val="24"/>
          <w:szCs w:val="24"/>
        </w:rPr>
      </w:pPr>
      <w:r w:rsidRPr="004D3AD2">
        <w:rPr>
          <w:b/>
          <w:sz w:val="24"/>
          <w:szCs w:val="24"/>
        </w:rPr>
        <w:t>Answer: b. Nonpharmacologic pain control (acupuncture needle)</w:t>
      </w:r>
    </w:p>
    <w:p w:rsidR="00E22D08" w:rsidRPr="004D3AD2" w:rsidRDefault="00E22D08" w:rsidP="004D3AD2">
      <w:pPr>
        <w:tabs>
          <w:tab w:val="left" w:pos="-1080"/>
        </w:tabs>
        <w:spacing w:after="0" w:line="240" w:lineRule="auto"/>
        <w:ind w:left="360" w:hanging="360"/>
        <w:rPr>
          <w:b/>
          <w:sz w:val="24"/>
          <w:szCs w:val="24"/>
        </w:rPr>
      </w:pPr>
      <w:r w:rsidRPr="004D3AD2">
        <w:rPr>
          <w:b/>
          <w:sz w:val="24"/>
          <w:szCs w:val="24"/>
        </w:rPr>
        <w:t xml:space="preserve">Reference: </w:t>
      </w:r>
    </w:p>
    <w:p w:rsidR="00E22D08" w:rsidRPr="004D3AD2" w:rsidRDefault="00E22D08" w:rsidP="004D3AD2">
      <w:pPr>
        <w:tabs>
          <w:tab w:val="left" w:pos="-1080"/>
        </w:tabs>
        <w:spacing w:after="0" w:line="240" w:lineRule="auto"/>
        <w:ind w:left="720" w:hanging="360"/>
        <w:rPr>
          <w:sz w:val="24"/>
          <w:szCs w:val="24"/>
        </w:rPr>
      </w:pPr>
      <w:r w:rsidRPr="004D3AD2">
        <w:rPr>
          <w:sz w:val="24"/>
          <w:szCs w:val="24"/>
        </w:rPr>
        <w:t>1)</w:t>
      </w:r>
      <w:r w:rsidRPr="004D3AD2">
        <w:rPr>
          <w:sz w:val="24"/>
          <w:szCs w:val="24"/>
        </w:rPr>
        <w:tab/>
        <w:t xml:space="preserve">Fish RE, Brown MJ, Danneman PJ, Karas AZ, eds.  2008.  </w:t>
      </w:r>
      <w:r w:rsidRPr="004D3AD2">
        <w:rPr>
          <w:sz w:val="24"/>
          <w:szCs w:val="24"/>
          <w:u w:val="single"/>
        </w:rPr>
        <w:t>Anesthesia and Analgesia in Laboratory Animals</w:t>
      </w:r>
      <w:r w:rsidRPr="004D3AD2">
        <w:rPr>
          <w:sz w:val="24"/>
          <w:szCs w:val="24"/>
        </w:rPr>
        <w:t>, 2nd ed.  Academic Press: San Diego, CA.  Chapter 29 – Nonpharmacologic pain control, pp. 626-627.</w:t>
      </w:r>
    </w:p>
    <w:p w:rsidR="00E22D08" w:rsidRPr="004D3AD2" w:rsidRDefault="00E22D08" w:rsidP="004D3AD2">
      <w:pPr>
        <w:tabs>
          <w:tab w:val="left" w:pos="-1080"/>
        </w:tabs>
        <w:spacing w:after="0" w:line="240" w:lineRule="auto"/>
        <w:ind w:left="720" w:hanging="360"/>
        <w:rPr>
          <w:sz w:val="24"/>
          <w:szCs w:val="24"/>
        </w:rPr>
      </w:pPr>
      <w:r w:rsidRPr="004D3AD2">
        <w:rPr>
          <w:sz w:val="24"/>
          <w:szCs w:val="24"/>
        </w:rPr>
        <w:t>2)</w:t>
      </w:r>
      <w:r w:rsidRPr="004D3AD2">
        <w:rPr>
          <w:sz w:val="24"/>
          <w:szCs w:val="24"/>
        </w:rPr>
        <w:tab/>
        <w:t xml:space="preserve">Fox, JG, LC Anderson, G Otto, KR Pritchett-Corning, MT Whary.  2015. </w:t>
      </w:r>
      <w:r w:rsidRPr="004D3AD2">
        <w:rPr>
          <w:sz w:val="24"/>
          <w:szCs w:val="24"/>
          <w:u w:val="single"/>
        </w:rPr>
        <w:t>Laboratory Animal Medicine</w:t>
      </w:r>
      <w:r w:rsidRPr="004D3AD2">
        <w:rPr>
          <w:sz w:val="24"/>
          <w:szCs w:val="24"/>
        </w:rPr>
        <w:t>, 3</w:t>
      </w:r>
      <w:r w:rsidRPr="004D3AD2">
        <w:rPr>
          <w:sz w:val="24"/>
          <w:szCs w:val="24"/>
          <w:vertAlign w:val="superscript"/>
        </w:rPr>
        <w:t>rd</w:t>
      </w:r>
      <w:r w:rsidRPr="004D3AD2">
        <w:rPr>
          <w:sz w:val="24"/>
          <w:szCs w:val="24"/>
        </w:rPr>
        <w:t xml:space="preserve"> edition. Academic Press: San Diego, CA.  Chapter 17 – Nonhuman Primates, p. 844-845.</w:t>
      </w:r>
    </w:p>
    <w:p w:rsidR="00E22D08" w:rsidRPr="004D3AD2" w:rsidRDefault="00E22D08" w:rsidP="004D3AD2">
      <w:pPr>
        <w:pStyle w:val="ListParagraph"/>
        <w:spacing w:after="0" w:line="240" w:lineRule="auto"/>
        <w:ind w:left="0"/>
        <w:rPr>
          <w:b/>
          <w:sz w:val="24"/>
          <w:szCs w:val="24"/>
        </w:rPr>
      </w:pPr>
      <w:r w:rsidRPr="004D3AD2">
        <w:rPr>
          <w:b/>
          <w:sz w:val="24"/>
          <w:szCs w:val="24"/>
        </w:rPr>
        <w:t>Domain 2</w:t>
      </w:r>
    </w:p>
    <w:p w:rsidR="009047DA" w:rsidRPr="004D3AD2" w:rsidRDefault="009047DA" w:rsidP="004D3AD2">
      <w:pPr>
        <w:spacing w:after="0" w:line="240" w:lineRule="auto"/>
        <w:rPr>
          <w:sz w:val="24"/>
          <w:szCs w:val="24"/>
        </w:rPr>
      </w:pPr>
    </w:p>
    <w:p w:rsidR="00AF0935" w:rsidRPr="004D3AD2" w:rsidRDefault="00AF0935" w:rsidP="004D3AD2">
      <w:pPr>
        <w:spacing w:after="0" w:line="240" w:lineRule="auto"/>
        <w:rPr>
          <w:sz w:val="24"/>
          <w:szCs w:val="24"/>
        </w:rPr>
      </w:pPr>
    </w:p>
    <w:p w:rsidR="00AF0935" w:rsidRPr="004D3AD2" w:rsidRDefault="009047DA" w:rsidP="004D3AD2">
      <w:pPr>
        <w:spacing w:after="0" w:line="240" w:lineRule="auto"/>
        <w:rPr>
          <w:b/>
          <w:sz w:val="24"/>
          <w:szCs w:val="24"/>
        </w:rPr>
      </w:pPr>
      <w:r w:rsidRPr="004D3AD2">
        <w:rPr>
          <w:sz w:val="24"/>
          <w:szCs w:val="24"/>
        </w:rPr>
        <w:t>Question 47:</w:t>
      </w:r>
      <w:r w:rsidR="00AF0935" w:rsidRPr="004D3AD2">
        <w:rPr>
          <w:sz w:val="24"/>
          <w:szCs w:val="24"/>
        </w:rPr>
        <w:t xml:space="preserve">  What is the purpose of this piece of equipment?  </w:t>
      </w:r>
    </w:p>
    <w:p w:rsidR="00AF0935" w:rsidRPr="004D3AD2" w:rsidRDefault="00AF0935" w:rsidP="004D3AD2">
      <w:pPr>
        <w:spacing w:after="0" w:line="240" w:lineRule="auto"/>
        <w:rPr>
          <w:b/>
          <w:sz w:val="24"/>
          <w:szCs w:val="24"/>
        </w:rPr>
      </w:pPr>
    </w:p>
    <w:p w:rsidR="00AF0935" w:rsidRPr="004D3AD2" w:rsidRDefault="00AF0935" w:rsidP="004D3AD2">
      <w:pPr>
        <w:spacing w:after="0" w:line="240" w:lineRule="auto"/>
        <w:ind w:left="1080" w:hanging="360"/>
        <w:rPr>
          <w:sz w:val="24"/>
          <w:szCs w:val="24"/>
        </w:rPr>
      </w:pPr>
      <w:r w:rsidRPr="004D3AD2">
        <w:rPr>
          <w:sz w:val="24"/>
          <w:szCs w:val="24"/>
        </w:rPr>
        <w:t xml:space="preserve">a. </w:t>
      </w:r>
      <w:r w:rsidRPr="004D3AD2">
        <w:rPr>
          <w:sz w:val="24"/>
          <w:szCs w:val="24"/>
        </w:rPr>
        <w:tab/>
      </w:r>
      <w:r w:rsidRPr="004D3AD2">
        <w:rPr>
          <w:iCs/>
          <w:sz w:val="24"/>
          <w:szCs w:val="24"/>
          <w:lang w:val="en"/>
        </w:rPr>
        <w:t>Sanitizing equipment</w:t>
      </w:r>
    </w:p>
    <w:p w:rsidR="00AF0935" w:rsidRPr="004D3AD2" w:rsidRDefault="00AF0935" w:rsidP="004D3AD2">
      <w:pPr>
        <w:spacing w:after="0" w:line="240" w:lineRule="auto"/>
        <w:ind w:left="1080" w:hanging="360"/>
        <w:rPr>
          <w:sz w:val="24"/>
          <w:szCs w:val="24"/>
        </w:rPr>
      </w:pPr>
      <w:r w:rsidRPr="004D3AD2">
        <w:rPr>
          <w:sz w:val="24"/>
          <w:szCs w:val="24"/>
        </w:rPr>
        <w:t xml:space="preserve">b. </w:t>
      </w:r>
      <w:r w:rsidRPr="004D3AD2">
        <w:rPr>
          <w:sz w:val="24"/>
          <w:szCs w:val="24"/>
        </w:rPr>
        <w:tab/>
      </w:r>
      <w:r w:rsidRPr="004D3AD2">
        <w:rPr>
          <w:iCs/>
          <w:sz w:val="24"/>
          <w:szCs w:val="24"/>
          <w:lang w:val="en"/>
        </w:rPr>
        <w:t>Dispensing bedding</w:t>
      </w:r>
    </w:p>
    <w:p w:rsidR="00AF0935" w:rsidRPr="004D3AD2" w:rsidRDefault="00AF0935" w:rsidP="004D3AD2">
      <w:pPr>
        <w:spacing w:after="0" w:line="240" w:lineRule="auto"/>
        <w:ind w:left="1080" w:hanging="360"/>
        <w:rPr>
          <w:sz w:val="24"/>
          <w:szCs w:val="24"/>
          <w:lang w:val="en"/>
        </w:rPr>
      </w:pPr>
      <w:r w:rsidRPr="004D3AD2">
        <w:rPr>
          <w:sz w:val="24"/>
          <w:szCs w:val="24"/>
        </w:rPr>
        <w:t xml:space="preserve">c. </w:t>
      </w:r>
      <w:r w:rsidRPr="004D3AD2">
        <w:rPr>
          <w:sz w:val="24"/>
          <w:szCs w:val="24"/>
        </w:rPr>
        <w:tab/>
        <w:t>Scavenging a</w:t>
      </w:r>
      <w:r w:rsidRPr="004D3AD2">
        <w:rPr>
          <w:iCs/>
          <w:sz w:val="24"/>
          <w:szCs w:val="24"/>
          <w:lang w:val="en"/>
        </w:rPr>
        <w:t>nesthesia</w:t>
      </w:r>
    </w:p>
    <w:p w:rsidR="00AF0935" w:rsidRPr="004D3AD2" w:rsidRDefault="00AF0935" w:rsidP="004D3AD2">
      <w:pPr>
        <w:spacing w:after="0" w:line="240" w:lineRule="auto"/>
        <w:ind w:left="1080" w:hanging="360"/>
        <w:rPr>
          <w:sz w:val="24"/>
          <w:szCs w:val="24"/>
        </w:rPr>
      </w:pPr>
      <w:r w:rsidRPr="004D3AD2">
        <w:rPr>
          <w:sz w:val="24"/>
          <w:szCs w:val="24"/>
        </w:rPr>
        <w:t xml:space="preserve">d. </w:t>
      </w:r>
      <w:r w:rsidRPr="004D3AD2">
        <w:rPr>
          <w:sz w:val="24"/>
          <w:szCs w:val="24"/>
        </w:rPr>
        <w:tab/>
      </w:r>
      <w:r w:rsidRPr="004D3AD2">
        <w:rPr>
          <w:iCs/>
          <w:sz w:val="24"/>
          <w:szCs w:val="24"/>
          <w:lang w:val="en"/>
        </w:rPr>
        <w:t>Protecting employees from hazards</w:t>
      </w:r>
    </w:p>
    <w:p w:rsidR="00AF0935" w:rsidRPr="004D3AD2" w:rsidRDefault="00AF0935" w:rsidP="004D3AD2">
      <w:pPr>
        <w:spacing w:after="0" w:line="240" w:lineRule="auto"/>
        <w:rPr>
          <w:b/>
          <w:sz w:val="24"/>
          <w:szCs w:val="24"/>
        </w:rPr>
      </w:pPr>
    </w:p>
    <w:p w:rsidR="00AF0935" w:rsidRPr="004D3AD2" w:rsidRDefault="00AF0935" w:rsidP="004D3AD2">
      <w:pPr>
        <w:spacing w:after="0" w:line="240" w:lineRule="auto"/>
        <w:rPr>
          <w:b/>
          <w:sz w:val="24"/>
          <w:szCs w:val="24"/>
        </w:rPr>
      </w:pPr>
      <w:r w:rsidRPr="004D3AD2">
        <w:rPr>
          <w:b/>
          <w:sz w:val="24"/>
          <w:szCs w:val="24"/>
        </w:rPr>
        <w:t xml:space="preserve">Answer: d.  Protecting employees from hazards (bedding dump station) </w:t>
      </w:r>
    </w:p>
    <w:p w:rsidR="00AF0935" w:rsidRPr="004D3AD2" w:rsidRDefault="00AF0935" w:rsidP="004D3AD2">
      <w:pPr>
        <w:spacing w:after="0" w:line="240" w:lineRule="auto"/>
        <w:rPr>
          <w:b/>
          <w:sz w:val="24"/>
          <w:szCs w:val="24"/>
        </w:rPr>
      </w:pPr>
      <w:r w:rsidRPr="004D3AD2">
        <w:rPr>
          <w:b/>
          <w:sz w:val="24"/>
          <w:szCs w:val="24"/>
        </w:rPr>
        <w:t xml:space="preserve">References: </w:t>
      </w:r>
    </w:p>
    <w:p w:rsidR="00AF0935" w:rsidRPr="004D3AD2" w:rsidRDefault="00AF0935" w:rsidP="004D3AD2">
      <w:pPr>
        <w:spacing w:after="0" w:line="240" w:lineRule="auto"/>
        <w:ind w:left="720" w:hanging="360"/>
        <w:rPr>
          <w:sz w:val="24"/>
          <w:szCs w:val="24"/>
        </w:rPr>
      </w:pPr>
      <w:r w:rsidRPr="004D3AD2">
        <w:rPr>
          <w:sz w:val="24"/>
          <w:szCs w:val="24"/>
        </w:rPr>
        <w:t>1)</w:t>
      </w:r>
      <w:r w:rsidRPr="004D3AD2">
        <w:rPr>
          <w:sz w:val="24"/>
          <w:szCs w:val="24"/>
        </w:rPr>
        <w:tab/>
        <w:t>Fox JG, Anderson LC, Otto G, Pritchett-Corning K, Whary M, eds.  2015. Laboratory Animal Medicine, 3rd  edition. Academic Press: San Diego, CA.  Chapter 30 Occupational Health of Laboratory Animal Workers, pg 1389</w:t>
      </w:r>
    </w:p>
    <w:p w:rsidR="00AF0935" w:rsidRPr="004D3AD2" w:rsidRDefault="00AF0935" w:rsidP="004D3AD2">
      <w:pPr>
        <w:spacing w:after="0" w:line="240" w:lineRule="auto"/>
        <w:rPr>
          <w:b/>
          <w:sz w:val="24"/>
          <w:szCs w:val="24"/>
        </w:rPr>
      </w:pPr>
      <w:r w:rsidRPr="004D3AD2">
        <w:rPr>
          <w:b/>
          <w:sz w:val="24"/>
          <w:szCs w:val="24"/>
        </w:rPr>
        <w:t>Domain 4</w:t>
      </w:r>
    </w:p>
    <w:p w:rsidR="009047DA" w:rsidRPr="004D3AD2" w:rsidRDefault="009047DA" w:rsidP="004D3AD2">
      <w:pPr>
        <w:spacing w:after="0" w:line="240" w:lineRule="auto"/>
        <w:rPr>
          <w:sz w:val="24"/>
          <w:szCs w:val="24"/>
        </w:rPr>
      </w:pPr>
    </w:p>
    <w:p w:rsidR="002C3A0A" w:rsidRPr="004D3AD2" w:rsidRDefault="002C3A0A" w:rsidP="004D3AD2">
      <w:pPr>
        <w:spacing w:after="0" w:line="240" w:lineRule="auto"/>
        <w:rPr>
          <w:sz w:val="24"/>
          <w:szCs w:val="24"/>
        </w:rPr>
      </w:pPr>
    </w:p>
    <w:p w:rsidR="002C3A0A" w:rsidRPr="004D3AD2" w:rsidRDefault="009047DA" w:rsidP="004D3AD2">
      <w:pPr>
        <w:spacing w:after="0" w:line="240" w:lineRule="auto"/>
        <w:rPr>
          <w:sz w:val="24"/>
          <w:szCs w:val="24"/>
        </w:rPr>
      </w:pPr>
      <w:r w:rsidRPr="004D3AD2">
        <w:rPr>
          <w:sz w:val="24"/>
          <w:szCs w:val="24"/>
        </w:rPr>
        <w:t>Question 48:</w:t>
      </w:r>
      <w:r w:rsidR="002C3A0A" w:rsidRPr="004D3AD2">
        <w:rPr>
          <w:sz w:val="24"/>
          <w:szCs w:val="24"/>
        </w:rPr>
        <w:t xml:space="preserve">  These images are from a necropsy of a rat that was purchased from a pet store for comparison of pathogen profiles in pet versus laboratory reared rats.  What is the suspected etiology?</w:t>
      </w:r>
    </w:p>
    <w:p w:rsidR="002C3A0A" w:rsidRPr="004D3AD2" w:rsidRDefault="002C3A0A" w:rsidP="004D3AD2">
      <w:pPr>
        <w:spacing w:after="0" w:line="240" w:lineRule="auto"/>
        <w:rPr>
          <w:sz w:val="24"/>
          <w:szCs w:val="24"/>
        </w:rPr>
      </w:pPr>
    </w:p>
    <w:p w:rsidR="002C3A0A" w:rsidRPr="004D3AD2" w:rsidRDefault="002C3A0A" w:rsidP="004D3AD2">
      <w:pPr>
        <w:spacing w:after="0" w:line="240" w:lineRule="auto"/>
        <w:ind w:left="1080" w:hanging="360"/>
        <w:rPr>
          <w:i/>
          <w:sz w:val="24"/>
          <w:szCs w:val="24"/>
        </w:rPr>
      </w:pPr>
      <w:r w:rsidRPr="004D3AD2">
        <w:rPr>
          <w:sz w:val="24"/>
          <w:szCs w:val="24"/>
        </w:rPr>
        <w:t>a</w:t>
      </w:r>
      <w:r w:rsidRPr="004D3AD2">
        <w:rPr>
          <w:i/>
          <w:sz w:val="24"/>
          <w:szCs w:val="24"/>
        </w:rPr>
        <w:t xml:space="preserve">. </w:t>
      </w:r>
      <w:r w:rsidRPr="004D3AD2">
        <w:rPr>
          <w:i/>
          <w:sz w:val="24"/>
          <w:szCs w:val="24"/>
        </w:rPr>
        <w:tab/>
        <w:t xml:space="preserve">Trichosomoides crassicauda </w:t>
      </w:r>
    </w:p>
    <w:p w:rsidR="002C3A0A" w:rsidRPr="004D3AD2" w:rsidRDefault="002C3A0A" w:rsidP="004D3AD2">
      <w:pPr>
        <w:spacing w:after="0" w:line="240" w:lineRule="auto"/>
        <w:ind w:left="1080" w:hanging="360"/>
        <w:rPr>
          <w:i/>
          <w:sz w:val="24"/>
          <w:szCs w:val="24"/>
        </w:rPr>
      </w:pPr>
      <w:r w:rsidRPr="004D3AD2">
        <w:rPr>
          <w:sz w:val="24"/>
          <w:szCs w:val="24"/>
        </w:rPr>
        <w:t>b</w:t>
      </w:r>
      <w:r w:rsidRPr="004D3AD2">
        <w:rPr>
          <w:i/>
          <w:sz w:val="24"/>
          <w:szCs w:val="24"/>
        </w:rPr>
        <w:t xml:space="preserve">. </w:t>
      </w:r>
      <w:r w:rsidRPr="004D3AD2">
        <w:rPr>
          <w:i/>
          <w:sz w:val="24"/>
          <w:szCs w:val="24"/>
        </w:rPr>
        <w:tab/>
        <w:t>Rodentolepis nana</w:t>
      </w:r>
    </w:p>
    <w:p w:rsidR="002C3A0A" w:rsidRPr="004D3AD2" w:rsidRDefault="002C3A0A" w:rsidP="004D3AD2">
      <w:pPr>
        <w:spacing w:after="0" w:line="240" w:lineRule="auto"/>
        <w:ind w:left="1080" w:hanging="360"/>
        <w:rPr>
          <w:i/>
          <w:sz w:val="24"/>
          <w:szCs w:val="24"/>
        </w:rPr>
      </w:pPr>
      <w:r w:rsidRPr="004D3AD2">
        <w:rPr>
          <w:sz w:val="24"/>
          <w:szCs w:val="24"/>
        </w:rPr>
        <w:t>c</w:t>
      </w:r>
      <w:r w:rsidRPr="004D3AD2">
        <w:rPr>
          <w:i/>
          <w:sz w:val="24"/>
          <w:szCs w:val="24"/>
        </w:rPr>
        <w:t xml:space="preserve">. </w:t>
      </w:r>
      <w:r w:rsidRPr="004D3AD2">
        <w:rPr>
          <w:i/>
          <w:sz w:val="24"/>
          <w:szCs w:val="24"/>
        </w:rPr>
        <w:tab/>
        <w:t>Taenia taeniaformis</w:t>
      </w:r>
    </w:p>
    <w:p w:rsidR="002C3A0A" w:rsidRPr="004D3AD2" w:rsidRDefault="002C3A0A" w:rsidP="004D3AD2">
      <w:pPr>
        <w:spacing w:after="0" w:line="240" w:lineRule="auto"/>
        <w:ind w:left="1080" w:hanging="360"/>
        <w:rPr>
          <w:i/>
          <w:sz w:val="24"/>
          <w:szCs w:val="24"/>
        </w:rPr>
      </w:pPr>
      <w:r w:rsidRPr="004D3AD2">
        <w:rPr>
          <w:sz w:val="24"/>
          <w:szCs w:val="24"/>
        </w:rPr>
        <w:t>d</w:t>
      </w:r>
      <w:r w:rsidRPr="004D3AD2">
        <w:rPr>
          <w:i/>
          <w:sz w:val="24"/>
          <w:szCs w:val="24"/>
        </w:rPr>
        <w:t xml:space="preserve">. </w:t>
      </w:r>
      <w:r w:rsidRPr="004D3AD2">
        <w:rPr>
          <w:i/>
          <w:sz w:val="24"/>
          <w:szCs w:val="24"/>
        </w:rPr>
        <w:tab/>
        <w:t>Laelaps echidnina</w:t>
      </w:r>
    </w:p>
    <w:p w:rsidR="002C3A0A" w:rsidRPr="004D3AD2" w:rsidRDefault="002C3A0A" w:rsidP="004D3AD2">
      <w:pPr>
        <w:spacing w:after="0" w:line="240" w:lineRule="auto"/>
        <w:rPr>
          <w:i/>
          <w:sz w:val="24"/>
          <w:szCs w:val="24"/>
        </w:rPr>
      </w:pPr>
    </w:p>
    <w:p w:rsidR="002C3A0A" w:rsidRPr="004D3AD2" w:rsidRDefault="002C3A0A" w:rsidP="004D3AD2">
      <w:pPr>
        <w:spacing w:after="0" w:line="240" w:lineRule="auto"/>
        <w:rPr>
          <w:b/>
          <w:sz w:val="24"/>
          <w:szCs w:val="24"/>
        </w:rPr>
      </w:pPr>
      <w:r w:rsidRPr="004D3AD2">
        <w:rPr>
          <w:b/>
          <w:sz w:val="24"/>
          <w:szCs w:val="24"/>
        </w:rPr>
        <w:t xml:space="preserve">Answer: c.  </w:t>
      </w:r>
      <w:r w:rsidRPr="004D3AD2">
        <w:rPr>
          <w:b/>
          <w:i/>
          <w:sz w:val="24"/>
          <w:szCs w:val="24"/>
        </w:rPr>
        <w:t>Taenia taeniaformis</w:t>
      </w:r>
      <w:r w:rsidRPr="004D3AD2">
        <w:rPr>
          <w:b/>
          <w:sz w:val="24"/>
          <w:szCs w:val="24"/>
        </w:rPr>
        <w:t xml:space="preserve"> (larval stage in rat - Cysticercus fasciolaris)</w:t>
      </w:r>
    </w:p>
    <w:p w:rsidR="002C3A0A" w:rsidRPr="004D3AD2" w:rsidRDefault="002C3A0A" w:rsidP="004D3AD2">
      <w:pPr>
        <w:spacing w:after="0" w:line="240" w:lineRule="auto"/>
        <w:rPr>
          <w:sz w:val="24"/>
          <w:szCs w:val="24"/>
        </w:rPr>
      </w:pPr>
      <w:r w:rsidRPr="004D3AD2">
        <w:rPr>
          <w:b/>
          <w:sz w:val="24"/>
          <w:szCs w:val="24"/>
        </w:rPr>
        <w:t>References:</w:t>
      </w:r>
      <w:r w:rsidRPr="004D3AD2">
        <w:rPr>
          <w:sz w:val="24"/>
          <w:szCs w:val="24"/>
        </w:rPr>
        <w:t xml:space="preserve"> </w:t>
      </w:r>
    </w:p>
    <w:p w:rsidR="002C3A0A" w:rsidRPr="004D3AD2" w:rsidRDefault="002C3A0A" w:rsidP="004D3AD2">
      <w:pPr>
        <w:spacing w:after="0" w:line="240" w:lineRule="auto"/>
        <w:ind w:left="360"/>
        <w:rPr>
          <w:sz w:val="24"/>
          <w:szCs w:val="24"/>
        </w:rPr>
      </w:pPr>
      <w:r w:rsidRPr="004D3AD2">
        <w:rPr>
          <w:sz w:val="24"/>
          <w:szCs w:val="24"/>
        </w:rPr>
        <w:lastRenderedPageBreak/>
        <w:t>1)</w:t>
      </w:r>
      <w:r w:rsidRPr="004D3AD2">
        <w:rPr>
          <w:sz w:val="24"/>
          <w:szCs w:val="24"/>
        </w:rPr>
        <w:tab/>
        <w:t xml:space="preserve">Percy DH and Barthold SW.  2016.  </w:t>
      </w:r>
      <w:r w:rsidRPr="004D3AD2">
        <w:rPr>
          <w:sz w:val="24"/>
          <w:szCs w:val="24"/>
          <w:u w:val="single"/>
        </w:rPr>
        <w:t>Pathology of Laboratory Rodents and Rabbits</w:t>
      </w:r>
      <w:r w:rsidRPr="004D3AD2">
        <w:rPr>
          <w:sz w:val="24"/>
          <w:szCs w:val="24"/>
        </w:rPr>
        <w:t xml:space="preserve">, 4rd ed.  Blackwell Publishing: Ames, Iowa.  Chapter 2 – Rat, pp. 153.  </w:t>
      </w:r>
    </w:p>
    <w:p w:rsidR="002C3A0A" w:rsidRPr="004D3AD2" w:rsidRDefault="002C3A0A" w:rsidP="004D3AD2">
      <w:pPr>
        <w:spacing w:after="0" w:line="240" w:lineRule="auto"/>
        <w:ind w:left="360"/>
        <w:rPr>
          <w:sz w:val="24"/>
          <w:szCs w:val="24"/>
        </w:rPr>
      </w:pPr>
      <w:r w:rsidRPr="004D3AD2">
        <w:rPr>
          <w:sz w:val="24"/>
          <w:szCs w:val="24"/>
        </w:rPr>
        <w:t>2)</w:t>
      </w:r>
      <w:r w:rsidRPr="004D3AD2">
        <w:rPr>
          <w:sz w:val="24"/>
          <w:szCs w:val="24"/>
        </w:rPr>
        <w:tab/>
        <w:t xml:space="preserve">Baker HJ, Lindsey, JR, Wesibroth SH. 1979. </w:t>
      </w:r>
      <w:r w:rsidRPr="004D3AD2">
        <w:rPr>
          <w:sz w:val="24"/>
          <w:szCs w:val="24"/>
          <w:u w:val="single"/>
        </w:rPr>
        <w:t>The Laboratory Rat</w:t>
      </w:r>
      <w:r w:rsidRPr="004D3AD2">
        <w:rPr>
          <w:sz w:val="24"/>
          <w:szCs w:val="24"/>
        </w:rPr>
        <w:t xml:space="preserve">, Volume I Biology and Diseases, Academic Press, New York. Chapter 12 – Parasitic Diseases, pp. 314-315 </w:t>
      </w:r>
    </w:p>
    <w:p w:rsidR="002C3A0A" w:rsidRPr="004D3AD2" w:rsidRDefault="002C3A0A" w:rsidP="004D3AD2">
      <w:pPr>
        <w:spacing w:after="0" w:line="240" w:lineRule="auto"/>
        <w:rPr>
          <w:b/>
          <w:sz w:val="24"/>
          <w:szCs w:val="24"/>
        </w:rPr>
      </w:pPr>
      <w:r w:rsidRPr="004D3AD2">
        <w:rPr>
          <w:b/>
          <w:sz w:val="24"/>
          <w:szCs w:val="24"/>
        </w:rPr>
        <w:t xml:space="preserve">Domain 1; Primary Species – </w:t>
      </w:r>
      <w:r w:rsidRPr="004D3AD2">
        <w:rPr>
          <w:b/>
          <w:i/>
          <w:sz w:val="24"/>
          <w:szCs w:val="24"/>
        </w:rPr>
        <w:t>Rattus norvegicus</w:t>
      </w:r>
    </w:p>
    <w:p w:rsidR="009047DA" w:rsidRPr="004D3AD2" w:rsidRDefault="009047DA" w:rsidP="004D3AD2">
      <w:pPr>
        <w:spacing w:after="0" w:line="240" w:lineRule="auto"/>
        <w:rPr>
          <w:sz w:val="24"/>
          <w:szCs w:val="24"/>
        </w:rPr>
      </w:pPr>
    </w:p>
    <w:p w:rsidR="002C3A0A" w:rsidRPr="004D3AD2" w:rsidRDefault="002C3A0A" w:rsidP="004D3AD2">
      <w:pPr>
        <w:spacing w:after="0" w:line="240" w:lineRule="auto"/>
        <w:rPr>
          <w:sz w:val="24"/>
          <w:szCs w:val="24"/>
        </w:rPr>
      </w:pPr>
    </w:p>
    <w:p w:rsidR="002C3A0A" w:rsidRPr="004D3AD2" w:rsidRDefault="009047DA" w:rsidP="004D3AD2">
      <w:pPr>
        <w:spacing w:after="0" w:line="240" w:lineRule="auto"/>
        <w:rPr>
          <w:sz w:val="24"/>
          <w:szCs w:val="24"/>
        </w:rPr>
      </w:pPr>
      <w:r w:rsidRPr="004D3AD2">
        <w:rPr>
          <w:sz w:val="24"/>
          <w:szCs w:val="24"/>
        </w:rPr>
        <w:t>Question 49:</w:t>
      </w:r>
      <w:r w:rsidR="002C3A0A" w:rsidRPr="004D3AD2">
        <w:rPr>
          <w:sz w:val="24"/>
          <w:szCs w:val="24"/>
        </w:rPr>
        <w:t xml:space="preserve">  These two images depict injection of what anatomic structure?  </w:t>
      </w:r>
    </w:p>
    <w:p w:rsidR="002C3A0A" w:rsidRPr="004D3AD2" w:rsidRDefault="002C3A0A" w:rsidP="004D3AD2">
      <w:pPr>
        <w:spacing w:after="0" w:line="240" w:lineRule="auto"/>
        <w:rPr>
          <w:sz w:val="24"/>
          <w:szCs w:val="24"/>
        </w:rPr>
      </w:pPr>
    </w:p>
    <w:p w:rsidR="002C3A0A" w:rsidRPr="004D3AD2" w:rsidRDefault="002C3A0A" w:rsidP="004D3AD2">
      <w:pPr>
        <w:spacing w:after="0" w:line="240" w:lineRule="auto"/>
        <w:ind w:left="1080" w:hanging="360"/>
        <w:rPr>
          <w:sz w:val="24"/>
          <w:szCs w:val="24"/>
        </w:rPr>
      </w:pPr>
      <w:r w:rsidRPr="004D3AD2">
        <w:rPr>
          <w:sz w:val="24"/>
          <w:szCs w:val="24"/>
        </w:rPr>
        <w:t xml:space="preserve">a. </w:t>
      </w:r>
      <w:r w:rsidRPr="004D3AD2">
        <w:rPr>
          <w:sz w:val="24"/>
          <w:szCs w:val="24"/>
        </w:rPr>
        <w:tab/>
        <w:t>Epaxial muscle</w:t>
      </w:r>
    </w:p>
    <w:p w:rsidR="002C3A0A" w:rsidRPr="004D3AD2" w:rsidRDefault="002C3A0A" w:rsidP="004D3AD2">
      <w:pPr>
        <w:spacing w:after="0" w:line="240" w:lineRule="auto"/>
        <w:ind w:left="1080" w:hanging="360"/>
        <w:rPr>
          <w:sz w:val="24"/>
          <w:szCs w:val="24"/>
        </w:rPr>
      </w:pPr>
      <w:r w:rsidRPr="004D3AD2">
        <w:rPr>
          <w:sz w:val="24"/>
          <w:szCs w:val="24"/>
        </w:rPr>
        <w:t xml:space="preserve">b. </w:t>
      </w:r>
      <w:r w:rsidRPr="004D3AD2">
        <w:rPr>
          <w:sz w:val="24"/>
          <w:szCs w:val="24"/>
        </w:rPr>
        <w:tab/>
        <w:t>Dorsal lymph sac</w:t>
      </w:r>
    </w:p>
    <w:p w:rsidR="002C3A0A" w:rsidRPr="004D3AD2" w:rsidRDefault="002C3A0A" w:rsidP="004D3AD2">
      <w:pPr>
        <w:spacing w:after="0" w:line="240" w:lineRule="auto"/>
        <w:ind w:left="1080" w:hanging="360"/>
        <w:rPr>
          <w:sz w:val="24"/>
          <w:szCs w:val="24"/>
        </w:rPr>
      </w:pPr>
      <w:r w:rsidRPr="004D3AD2">
        <w:rPr>
          <w:sz w:val="24"/>
          <w:szCs w:val="24"/>
        </w:rPr>
        <w:t xml:space="preserve">c. </w:t>
      </w:r>
      <w:r w:rsidRPr="004D3AD2">
        <w:rPr>
          <w:sz w:val="24"/>
          <w:szCs w:val="24"/>
        </w:rPr>
        <w:tab/>
        <w:t>Coelom</w:t>
      </w:r>
    </w:p>
    <w:p w:rsidR="002C3A0A" w:rsidRPr="004D3AD2" w:rsidRDefault="002C3A0A" w:rsidP="004D3AD2">
      <w:pPr>
        <w:spacing w:after="0" w:line="240" w:lineRule="auto"/>
        <w:ind w:left="1080" w:hanging="360"/>
        <w:rPr>
          <w:sz w:val="24"/>
          <w:szCs w:val="24"/>
        </w:rPr>
      </w:pPr>
      <w:r w:rsidRPr="004D3AD2">
        <w:rPr>
          <w:sz w:val="24"/>
          <w:szCs w:val="24"/>
        </w:rPr>
        <w:t>d.</w:t>
      </w:r>
      <w:r w:rsidRPr="004D3AD2">
        <w:rPr>
          <w:sz w:val="24"/>
          <w:szCs w:val="24"/>
        </w:rPr>
        <w:tab/>
        <w:t xml:space="preserve"> Lateral line</w:t>
      </w:r>
    </w:p>
    <w:p w:rsidR="002C3A0A" w:rsidRPr="004D3AD2" w:rsidRDefault="002C3A0A" w:rsidP="004D3AD2">
      <w:pPr>
        <w:spacing w:after="0" w:line="240" w:lineRule="auto"/>
        <w:ind w:left="1080" w:hanging="360"/>
        <w:rPr>
          <w:sz w:val="24"/>
          <w:szCs w:val="24"/>
        </w:rPr>
      </w:pPr>
      <w:r w:rsidRPr="004D3AD2">
        <w:rPr>
          <w:sz w:val="24"/>
          <w:szCs w:val="24"/>
        </w:rPr>
        <w:t xml:space="preserve">e. </w:t>
      </w:r>
      <w:r w:rsidRPr="004D3AD2">
        <w:rPr>
          <w:sz w:val="24"/>
          <w:szCs w:val="24"/>
        </w:rPr>
        <w:tab/>
        <w:t>Egg mass</w:t>
      </w:r>
    </w:p>
    <w:p w:rsidR="002C3A0A" w:rsidRPr="004D3AD2" w:rsidRDefault="002C3A0A" w:rsidP="004D3AD2">
      <w:pPr>
        <w:spacing w:after="0" w:line="240" w:lineRule="auto"/>
        <w:rPr>
          <w:sz w:val="24"/>
          <w:szCs w:val="24"/>
        </w:rPr>
      </w:pPr>
    </w:p>
    <w:p w:rsidR="002C3A0A" w:rsidRPr="004D3AD2" w:rsidRDefault="002C3A0A" w:rsidP="004D3AD2">
      <w:pPr>
        <w:spacing w:after="0" w:line="240" w:lineRule="auto"/>
        <w:rPr>
          <w:b/>
          <w:sz w:val="24"/>
          <w:szCs w:val="24"/>
        </w:rPr>
      </w:pPr>
      <w:r w:rsidRPr="004D3AD2">
        <w:rPr>
          <w:b/>
          <w:sz w:val="24"/>
          <w:szCs w:val="24"/>
        </w:rPr>
        <w:t>Answer: b. Dorsal lymph sac</w:t>
      </w:r>
    </w:p>
    <w:p w:rsidR="002C3A0A" w:rsidRPr="004D3AD2" w:rsidRDefault="002C3A0A" w:rsidP="004D3AD2">
      <w:pPr>
        <w:pStyle w:val="ListParagraph"/>
        <w:spacing w:after="0" w:line="240" w:lineRule="auto"/>
        <w:ind w:left="0"/>
        <w:rPr>
          <w:sz w:val="24"/>
          <w:szCs w:val="24"/>
        </w:rPr>
      </w:pPr>
      <w:r w:rsidRPr="004D3AD2">
        <w:rPr>
          <w:b/>
          <w:sz w:val="24"/>
          <w:szCs w:val="24"/>
        </w:rPr>
        <w:t xml:space="preserve">Reference: </w:t>
      </w:r>
      <w:r w:rsidRPr="004D3AD2">
        <w:rPr>
          <w:sz w:val="24"/>
          <w:szCs w:val="24"/>
        </w:rPr>
        <w:t xml:space="preserve">Fox JG, Anderson LC, Otto G, Pritchett-Corning K, Whary M, eds. 2015 </w:t>
      </w:r>
      <w:r w:rsidRPr="004D3AD2">
        <w:rPr>
          <w:sz w:val="24"/>
          <w:szCs w:val="24"/>
          <w:u w:val="single"/>
        </w:rPr>
        <w:t>Laboratory Animal Medicine</w:t>
      </w:r>
      <w:r w:rsidRPr="004D3AD2">
        <w:rPr>
          <w:sz w:val="24"/>
          <w:szCs w:val="24"/>
        </w:rPr>
        <w:t>, 3</w:t>
      </w:r>
      <w:r w:rsidRPr="004D3AD2">
        <w:rPr>
          <w:sz w:val="24"/>
          <w:szCs w:val="24"/>
          <w:vertAlign w:val="superscript"/>
        </w:rPr>
        <w:t>rd</w:t>
      </w:r>
      <w:r w:rsidRPr="004D3AD2">
        <w:rPr>
          <w:sz w:val="24"/>
          <w:szCs w:val="24"/>
        </w:rPr>
        <w:t xml:space="preserve"> edition. Academic Press: San Diego, CA.  Chapter 19 – Biology and Diseases of Amphibians, p. 948.</w:t>
      </w:r>
    </w:p>
    <w:p w:rsidR="002C3A0A" w:rsidRPr="004D3AD2" w:rsidRDefault="002C3A0A" w:rsidP="004D3AD2">
      <w:pPr>
        <w:pStyle w:val="ListParagraph"/>
        <w:spacing w:after="0" w:line="240" w:lineRule="auto"/>
        <w:ind w:left="0"/>
        <w:rPr>
          <w:b/>
          <w:sz w:val="24"/>
          <w:szCs w:val="24"/>
        </w:rPr>
      </w:pPr>
      <w:r w:rsidRPr="004D3AD2">
        <w:rPr>
          <w:b/>
          <w:sz w:val="24"/>
          <w:szCs w:val="24"/>
        </w:rPr>
        <w:t>Domain 3; Secondary Species – Xenopus laevis</w:t>
      </w:r>
    </w:p>
    <w:p w:rsidR="009047DA" w:rsidRPr="004D3AD2" w:rsidRDefault="009047DA" w:rsidP="004D3AD2">
      <w:pPr>
        <w:spacing w:after="0" w:line="240" w:lineRule="auto"/>
        <w:rPr>
          <w:sz w:val="24"/>
          <w:szCs w:val="24"/>
        </w:rPr>
      </w:pPr>
    </w:p>
    <w:p w:rsidR="00552BDD" w:rsidRPr="004D3AD2" w:rsidRDefault="00552BDD" w:rsidP="004D3AD2">
      <w:pPr>
        <w:spacing w:after="0" w:line="240" w:lineRule="auto"/>
        <w:rPr>
          <w:sz w:val="24"/>
          <w:szCs w:val="24"/>
        </w:rPr>
      </w:pPr>
    </w:p>
    <w:p w:rsidR="00552BDD" w:rsidRPr="004D3AD2" w:rsidRDefault="009047DA" w:rsidP="004D3AD2">
      <w:pPr>
        <w:spacing w:after="0" w:line="240" w:lineRule="auto"/>
        <w:ind w:left="720" w:hanging="720"/>
        <w:jc w:val="both"/>
        <w:rPr>
          <w:rFonts w:cs="Times New Roman"/>
          <w:sz w:val="24"/>
          <w:szCs w:val="24"/>
          <w:lang w:val="en-CA"/>
        </w:rPr>
      </w:pPr>
      <w:r w:rsidRPr="004D3AD2">
        <w:rPr>
          <w:sz w:val="24"/>
          <w:szCs w:val="24"/>
        </w:rPr>
        <w:t>Question 50:</w:t>
      </w:r>
      <w:r w:rsidR="00552BDD" w:rsidRPr="004D3AD2">
        <w:rPr>
          <w:sz w:val="24"/>
          <w:szCs w:val="24"/>
        </w:rPr>
        <w:t xml:space="preserve">  </w:t>
      </w:r>
      <w:r w:rsidR="00552BDD" w:rsidRPr="004D3AD2">
        <w:rPr>
          <w:rFonts w:cs="Times New Roman"/>
          <w:sz w:val="24"/>
          <w:szCs w:val="24"/>
          <w:lang w:val="en-CA"/>
        </w:rPr>
        <w:t>Which of the following murine microbial agents is most likely to be detected by both dirty bedding sentinels and the method pictured? </w:t>
      </w:r>
    </w:p>
    <w:p w:rsidR="00552BDD" w:rsidRPr="004D3AD2" w:rsidRDefault="00552BDD" w:rsidP="004D3AD2">
      <w:pPr>
        <w:spacing w:after="0" w:line="240" w:lineRule="auto"/>
        <w:jc w:val="both"/>
        <w:rPr>
          <w:rFonts w:cs="Times New Roman"/>
          <w:sz w:val="24"/>
          <w:szCs w:val="24"/>
          <w:lang w:val="en-CA"/>
        </w:rPr>
      </w:pPr>
    </w:p>
    <w:p w:rsidR="00552BDD" w:rsidRPr="004D3AD2" w:rsidRDefault="00552BDD" w:rsidP="004D3AD2">
      <w:pPr>
        <w:spacing w:after="0" w:line="240" w:lineRule="auto"/>
        <w:ind w:left="720"/>
        <w:jc w:val="both"/>
        <w:rPr>
          <w:rFonts w:cs="Times New Roman"/>
          <w:sz w:val="24"/>
          <w:szCs w:val="24"/>
          <w:lang w:val="en-CA"/>
        </w:rPr>
      </w:pPr>
      <w:r w:rsidRPr="004D3AD2">
        <w:rPr>
          <w:rFonts w:cs="Times New Roman"/>
          <w:sz w:val="24"/>
          <w:szCs w:val="24"/>
          <w:lang w:val="en-CA"/>
        </w:rPr>
        <w:t>a. Mouse hepatitis virus</w:t>
      </w:r>
    </w:p>
    <w:p w:rsidR="00552BDD" w:rsidRPr="004D3AD2" w:rsidRDefault="00552BDD" w:rsidP="004D3AD2">
      <w:pPr>
        <w:spacing w:after="0" w:line="240" w:lineRule="auto"/>
        <w:ind w:left="720"/>
        <w:jc w:val="both"/>
        <w:rPr>
          <w:rFonts w:cs="Times New Roman"/>
          <w:sz w:val="24"/>
          <w:szCs w:val="24"/>
          <w:lang w:val="en-CA"/>
        </w:rPr>
      </w:pPr>
      <w:r w:rsidRPr="004D3AD2">
        <w:rPr>
          <w:rFonts w:cs="Times New Roman"/>
          <w:sz w:val="24"/>
          <w:szCs w:val="24"/>
          <w:lang w:val="en-CA"/>
        </w:rPr>
        <w:t xml:space="preserve">b. </w:t>
      </w:r>
      <w:r w:rsidRPr="004D3AD2">
        <w:rPr>
          <w:rFonts w:cs="Times New Roman"/>
          <w:i/>
          <w:iCs/>
          <w:sz w:val="24"/>
          <w:szCs w:val="24"/>
          <w:lang w:val="en-CA"/>
        </w:rPr>
        <w:t>Pasteurella pneumotropica</w:t>
      </w:r>
    </w:p>
    <w:p w:rsidR="00552BDD" w:rsidRPr="004D3AD2" w:rsidRDefault="00552BDD" w:rsidP="004D3AD2">
      <w:pPr>
        <w:spacing w:after="0" w:line="240" w:lineRule="auto"/>
        <w:ind w:left="720"/>
        <w:jc w:val="both"/>
        <w:rPr>
          <w:rFonts w:cs="Times New Roman"/>
          <w:sz w:val="24"/>
          <w:szCs w:val="24"/>
          <w:lang w:val="en-CA"/>
        </w:rPr>
      </w:pPr>
      <w:r w:rsidRPr="004D3AD2">
        <w:rPr>
          <w:rFonts w:cs="Times New Roman"/>
          <w:sz w:val="24"/>
          <w:szCs w:val="24"/>
          <w:lang w:val="en-CA"/>
        </w:rPr>
        <w:t>c. Fur mites</w:t>
      </w:r>
    </w:p>
    <w:p w:rsidR="00552BDD" w:rsidRPr="004D3AD2" w:rsidRDefault="00552BDD" w:rsidP="004D3AD2">
      <w:pPr>
        <w:spacing w:after="0" w:line="240" w:lineRule="auto"/>
        <w:ind w:left="720"/>
        <w:jc w:val="both"/>
        <w:rPr>
          <w:rFonts w:cs="Times New Roman"/>
          <w:sz w:val="24"/>
          <w:szCs w:val="24"/>
          <w:lang w:val="en-CA"/>
        </w:rPr>
      </w:pPr>
      <w:r w:rsidRPr="004D3AD2">
        <w:rPr>
          <w:rFonts w:cs="Times New Roman"/>
          <w:sz w:val="24"/>
          <w:szCs w:val="24"/>
          <w:lang w:val="en-CA"/>
        </w:rPr>
        <w:t>d. Sendai virus</w:t>
      </w:r>
    </w:p>
    <w:p w:rsidR="00552BDD" w:rsidRPr="004D3AD2" w:rsidRDefault="00552BDD" w:rsidP="004D3AD2">
      <w:pPr>
        <w:spacing w:after="0" w:line="240" w:lineRule="auto"/>
        <w:jc w:val="both"/>
        <w:rPr>
          <w:rFonts w:cs="Times New Roman"/>
          <w:sz w:val="24"/>
          <w:szCs w:val="24"/>
          <w:lang w:val="en-CA"/>
        </w:rPr>
      </w:pPr>
    </w:p>
    <w:p w:rsidR="00552BDD" w:rsidRPr="004D3AD2" w:rsidRDefault="00552BDD" w:rsidP="004D3AD2">
      <w:pPr>
        <w:spacing w:after="0" w:line="240" w:lineRule="auto"/>
        <w:jc w:val="both"/>
        <w:rPr>
          <w:rFonts w:cs="Times New Roman"/>
          <w:b/>
          <w:sz w:val="24"/>
          <w:szCs w:val="24"/>
          <w:lang w:val="en-CA"/>
        </w:rPr>
      </w:pPr>
      <w:r w:rsidRPr="004D3AD2">
        <w:rPr>
          <w:rFonts w:cs="Times New Roman"/>
          <w:b/>
          <w:sz w:val="24"/>
          <w:szCs w:val="24"/>
          <w:lang w:val="en-CA"/>
        </w:rPr>
        <w:t>Answer: a. Mouse hepatitis virus</w:t>
      </w:r>
    </w:p>
    <w:p w:rsidR="00552BDD" w:rsidRPr="004D3AD2" w:rsidRDefault="00552BDD" w:rsidP="004D3AD2">
      <w:pPr>
        <w:spacing w:after="0" w:line="240" w:lineRule="auto"/>
        <w:jc w:val="both"/>
        <w:rPr>
          <w:rFonts w:cs="Times New Roman"/>
          <w:b/>
          <w:sz w:val="24"/>
          <w:szCs w:val="24"/>
          <w:lang w:val="en-CA"/>
        </w:rPr>
      </w:pPr>
    </w:p>
    <w:p w:rsidR="00552BDD" w:rsidRPr="004D3AD2" w:rsidRDefault="00552BDD" w:rsidP="004D3AD2">
      <w:pPr>
        <w:spacing w:after="0" w:line="240" w:lineRule="auto"/>
        <w:jc w:val="both"/>
        <w:rPr>
          <w:rFonts w:cs="Times New Roman"/>
          <w:b/>
          <w:sz w:val="24"/>
          <w:szCs w:val="24"/>
          <w:lang w:val="en-CA"/>
        </w:rPr>
      </w:pPr>
      <w:r w:rsidRPr="004D3AD2">
        <w:rPr>
          <w:rFonts w:cs="Times New Roman"/>
          <w:b/>
          <w:sz w:val="24"/>
          <w:szCs w:val="24"/>
          <w:lang w:val="en-CA"/>
        </w:rPr>
        <w:t>References:</w:t>
      </w:r>
    </w:p>
    <w:p w:rsidR="00552BDD" w:rsidRPr="004D3AD2" w:rsidRDefault="00552BDD" w:rsidP="004D3AD2">
      <w:pPr>
        <w:numPr>
          <w:ilvl w:val="0"/>
          <w:numId w:val="6"/>
        </w:numPr>
        <w:spacing w:after="0" w:line="240" w:lineRule="auto"/>
        <w:jc w:val="both"/>
        <w:rPr>
          <w:rFonts w:cs="Times New Roman"/>
          <w:sz w:val="24"/>
          <w:szCs w:val="24"/>
          <w:lang w:val="en-CA"/>
        </w:rPr>
      </w:pPr>
      <w:r w:rsidRPr="004D3AD2">
        <w:rPr>
          <w:rFonts w:cs="Times New Roman"/>
          <w:sz w:val="24"/>
          <w:szCs w:val="24"/>
          <w:lang w:val="en-CA"/>
        </w:rPr>
        <w:t>M Miller, B Ritter, J Zorn, M Brielmeier. 2016. Exhaust Air Dust Monitoring is Superior to Soiled Bedding Sentinels for the Detection of Pasteurella pneumotropica in Individually Ventilated Cage Systems. JAALAS. 55(6), pp. 775–781.</w:t>
      </w:r>
    </w:p>
    <w:p w:rsidR="00552BDD" w:rsidRPr="004D3AD2" w:rsidRDefault="00552BDD" w:rsidP="004D3AD2">
      <w:pPr>
        <w:numPr>
          <w:ilvl w:val="0"/>
          <w:numId w:val="6"/>
        </w:numPr>
        <w:spacing w:after="0" w:line="240" w:lineRule="auto"/>
        <w:jc w:val="both"/>
        <w:rPr>
          <w:rFonts w:cs="Times New Roman"/>
          <w:sz w:val="24"/>
          <w:szCs w:val="24"/>
          <w:lang w:val="en-CA"/>
        </w:rPr>
      </w:pPr>
      <w:r w:rsidRPr="004D3AD2">
        <w:rPr>
          <w:rFonts w:cs="Times New Roman"/>
          <w:sz w:val="24"/>
          <w:szCs w:val="24"/>
          <w:lang w:val="en-CA"/>
        </w:rPr>
        <w:t>BA Bauer, C Besch-Williford, RS Livingston, MJ Crim, LK Riley, MH Myles. 2016. Influence of Rack Design and Disease Prevalence on Detection of Rodent Pathogens in Exhaust Debris Samples from Individually Ventilated Caging Systems. JAALAS. 55(6), pp. 782–788.</w:t>
      </w:r>
    </w:p>
    <w:p w:rsidR="00552BDD" w:rsidRPr="004D3AD2" w:rsidRDefault="00552BDD" w:rsidP="004D3AD2">
      <w:pPr>
        <w:spacing w:after="0" w:line="240" w:lineRule="auto"/>
        <w:jc w:val="both"/>
        <w:rPr>
          <w:rFonts w:cs="Times New Roman"/>
          <w:b/>
          <w:sz w:val="24"/>
          <w:szCs w:val="24"/>
          <w:lang w:val="en-CA"/>
        </w:rPr>
      </w:pPr>
    </w:p>
    <w:p w:rsidR="00552BDD" w:rsidRPr="004D3AD2" w:rsidRDefault="00552BDD" w:rsidP="004D3AD2">
      <w:pPr>
        <w:spacing w:after="0" w:line="240" w:lineRule="auto"/>
        <w:jc w:val="both"/>
        <w:rPr>
          <w:rFonts w:cs="Times New Roman"/>
          <w:b/>
          <w:sz w:val="24"/>
          <w:szCs w:val="24"/>
          <w:lang w:val="en-CA"/>
        </w:rPr>
      </w:pPr>
      <w:r w:rsidRPr="004D3AD2">
        <w:rPr>
          <w:rFonts w:cs="Times New Roman"/>
          <w:b/>
          <w:sz w:val="24"/>
          <w:szCs w:val="24"/>
          <w:lang w:val="en-CA"/>
        </w:rPr>
        <w:t>Domain 1; Primary species – Mouse (Mus musculus)</w:t>
      </w:r>
    </w:p>
    <w:p w:rsidR="009047DA" w:rsidRPr="004D3AD2" w:rsidRDefault="009047DA" w:rsidP="004D3AD2">
      <w:pPr>
        <w:spacing w:after="0" w:line="240" w:lineRule="auto"/>
        <w:rPr>
          <w:sz w:val="24"/>
          <w:szCs w:val="24"/>
        </w:rPr>
      </w:pPr>
    </w:p>
    <w:p w:rsidR="00E22D08" w:rsidRPr="004D3AD2" w:rsidRDefault="00E22D08" w:rsidP="004D3AD2">
      <w:pPr>
        <w:spacing w:after="0" w:line="240" w:lineRule="auto"/>
        <w:rPr>
          <w:sz w:val="24"/>
          <w:szCs w:val="24"/>
        </w:rPr>
      </w:pPr>
    </w:p>
    <w:p w:rsidR="00E22D08" w:rsidRPr="004D3AD2" w:rsidRDefault="009047DA" w:rsidP="004D3AD2">
      <w:pPr>
        <w:tabs>
          <w:tab w:val="left" w:pos="720"/>
        </w:tabs>
        <w:spacing w:after="0" w:line="240" w:lineRule="auto"/>
        <w:rPr>
          <w:sz w:val="24"/>
          <w:szCs w:val="24"/>
        </w:rPr>
      </w:pPr>
      <w:r w:rsidRPr="004D3AD2">
        <w:rPr>
          <w:sz w:val="24"/>
          <w:szCs w:val="24"/>
        </w:rPr>
        <w:lastRenderedPageBreak/>
        <w:t>Question 51:</w:t>
      </w:r>
      <w:r w:rsidR="00E22D08" w:rsidRPr="004D3AD2">
        <w:rPr>
          <w:sz w:val="24"/>
          <w:szCs w:val="24"/>
        </w:rPr>
        <w:t xml:space="preserve">  Which of the following methods would be the safest, least destructive, and most practical and effective choice for environmental decontamination in the face of an outbreak involving this parasite?</w:t>
      </w:r>
    </w:p>
    <w:p w:rsidR="00E22D08" w:rsidRPr="004D3AD2" w:rsidRDefault="00E22D08" w:rsidP="004D3AD2">
      <w:pPr>
        <w:spacing w:after="0" w:line="240" w:lineRule="auto"/>
        <w:rPr>
          <w:sz w:val="24"/>
          <w:szCs w:val="24"/>
        </w:rPr>
      </w:pPr>
    </w:p>
    <w:p w:rsidR="00E22D08" w:rsidRPr="004D3AD2" w:rsidRDefault="00E22D08" w:rsidP="004D3AD2">
      <w:pPr>
        <w:spacing w:after="0" w:line="240" w:lineRule="auto"/>
        <w:ind w:left="1080" w:hanging="360"/>
        <w:rPr>
          <w:sz w:val="24"/>
          <w:szCs w:val="24"/>
        </w:rPr>
      </w:pPr>
      <w:r w:rsidRPr="004D3AD2">
        <w:rPr>
          <w:sz w:val="24"/>
          <w:szCs w:val="24"/>
        </w:rPr>
        <w:t xml:space="preserve">a. </w:t>
      </w:r>
      <w:r w:rsidRPr="004D3AD2">
        <w:rPr>
          <w:sz w:val="24"/>
          <w:szCs w:val="24"/>
        </w:rPr>
        <w:tab/>
        <w:t>Dry heat at 215°F for 30 minutes</w:t>
      </w:r>
    </w:p>
    <w:p w:rsidR="00E22D08" w:rsidRPr="004D3AD2" w:rsidRDefault="00E22D08" w:rsidP="004D3AD2">
      <w:pPr>
        <w:spacing w:after="0" w:line="240" w:lineRule="auto"/>
        <w:ind w:left="1080" w:hanging="360"/>
        <w:rPr>
          <w:sz w:val="24"/>
          <w:szCs w:val="24"/>
        </w:rPr>
      </w:pPr>
      <w:r w:rsidRPr="004D3AD2">
        <w:rPr>
          <w:sz w:val="24"/>
          <w:szCs w:val="24"/>
        </w:rPr>
        <w:t>b.</w:t>
      </w:r>
      <w:r w:rsidRPr="004D3AD2">
        <w:rPr>
          <w:sz w:val="24"/>
          <w:szCs w:val="24"/>
        </w:rPr>
        <w:tab/>
        <w:t>Ethylene oxide gas at 1,200 mg/L for 12 hours</w:t>
      </w:r>
    </w:p>
    <w:p w:rsidR="00E22D08" w:rsidRPr="004D3AD2" w:rsidRDefault="00E22D08" w:rsidP="004D3AD2">
      <w:pPr>
        <w:spacing w:after="0" w:line="240" w:lineRule="auto"/>
        <w:ind w:left="1080" w:hanging="360"/>
        <w:rPr>
          <w:sz w:val="24"/>
          <w:szCs w:val="24"/>
        </w:rPr>
      </w:pPr>
      <w:r w:rsidRPr="004D3AD2">
        <w:rPr>
          <w:sz w:val="24"/>
          <w:szCs w:val="24"/>
        </w:rPr>
        <w:t>c.</w:t>
      </w:r>
      <w:r w:rsidRPr="004D3AD2">
        <w:rPr>
          <w:sz w:val="24"/>
          <w:szCs w:val="24"/>
        </w:rPr>
        <w:tab/>
        <w:t>Formaldehyde fumigation for 7 hours</w:t>
      </w:r>
    </w:p>
    <w:p w:rsidR="00E22D08" w:rsidRPr="004D3AD2" w:rsidRDefault="00E22D08" w:rsidP="004D3AD2">
      <w:pPr>
        <w:spacing w:after="0" w:line="240" w:lineRule="auto"/>
        <w:ind w:left="1080" w:hanging="360"/>
        <w:rPr>
          <w:sz w:val="24"/>
          <w:szCs w:val="24"/>
        </w:rPr>
      </w:pPr>
      <w:r w:rsidRPr="004D3AD2">
        <w:rPr>
          <w:sz w:val="24"/>
          <w:szCs w:val="24"/>
        </w:rPr>
        <w:t>d.</w:t>
      </w:r>
      <w:r w:rsidRPr="004D3AD2">
        <w:rPr>
          <w:sz w:val="24"/>
          <w:szCs w:val="24"/>
        </w:rPr>
        <w:tab/>
        <w:t>Chlorine dioxide gas at 1 mg/L for 4 hours</w:t>
      </w:r>
    </w:p>
    <w:p w:rsidR="00E22D08" w:rsidRPr="004D3AD2" w:rsidRDefault="00E22D08" w:rsidP="004D3AD2">
      <w:pPr>
        <w:spacing w:after="0" w:line="240" w:lineRule="auto"/>
        <w:rPr>
          <w:sz w:val="24"/>
          <w:szCs w:val="24"/>
        </w:rPr>
      </w:pPr>
    </w:p>
    <w:p w:rsidR="00E22D08" w:rsidRPr="004D3AD2" w:rsidRDefault="00E22D08" w:rsidP="004D3AD2">
      <w:pPr>
        <w:spacing w:after="0" w:line="240" w:lineRule="auto"/>
        <w:rPr>
          <w:b/>
          <w:sz w:val="24"/>
          <w:szCs w:val="24"/>
        </w:rPr>
      </w:pPr>
      <w:r w:rsidRPr="004D3AD2">
        <w:rPr>
          <w:b/>
          <w:sz w:val="24"/>
          <w:szCs w:val="24"/>
        </w:rPr>
        <w:t>Answer: d. Chlorine dioxide gas at 1 mg/L for 4 hours</w:t>
      </w:r>
    </w:p>
    <w:p w:rsidR="00E22D08" w:rsidRPr="004D3AD2" w:rsidRDefault="00E22D08" w:rsidP="004D3AD2">
      <w:pPr>
        <w:spacing w:after="0" w:line="240" w:lineRule="auto"/>
        <w:rPr>
          <w:sz w:val="24"/>
          <w:szCs w:val="24"/>
        </w:rPr>
      </w:pPr>
      <w:r w:rsidRPr="004D3AD2">
        <w:rPr>
          <w:b/>
          <w:sz w:val="24"/>
          <w:szCs w:val="24"/>
        </w:rPr>
        <w:t>References:</w:t>
      </w:r>
      <w:r w:rsidRPr="004D3AD2">
        <w:rPr>
          <w:sz w:val="24"/>
          <w:szCs w:val="24"/>
        </w:rPr>
        <w:t xml:space="preserve"> </w:t>
      </w:r>
    </w:p>
    <w:p w:rsidR="00E22D08" w:rsidRPr="004D3AD2" w:rsidRDefault="00E22D08" w:rsidP="004D3AD2">
      <w:pPr>
        <w:spacing w:after="0" w:line="240" w:lineRule="auto"/>
        <w:ind w:left="720" w:hanging="360"/>
        <w:rPr>
          <w:sz w:val="24"/>
          <w:szCs w:val="24"/>
        </w:rPr>
      </w:pPr>
      <w:r w:rsidRPr="004D3AD2">
        <w:rPr>
          <w:sz w:val="24"/>
          <w:szCs w:val="24"/>
        </w:rPr>
        <w:t>1)</w:t>
      </w:r>
      <w:r w:rsidRPr="004D3AD2">
        <w:rPr>
          <w:sz w:val="24"/>
          <w:szCs w:val="24"/>
        </w:rPr>
        <w:tab/>
        <w:t xml:space="preserve">Dix J, Astill J, and Whelan G.  2004.  Assessment of methods of destruction of </w:t>
      </w:r>
      <w:r w:rsidRPr="004D3AD2">
        <w:rPr>
          <w:i/>
          <w:sz w:val="24"/>
          <w:szCs w:val="24"/>
        </w:rPr>
        <w:t>Syphacia muris</w:t>
      </w:r>
      <w:r w:rsidRPr="004D3AD2">
        <w:rPr>
          <w:sz w:val="24"/>
          <w:szCs w:val="24"/>
        </w:rPr>
        <w:t xml:space="preserve"> eggs.  </w:t>
      </w:r>
      <w:r w:rsidRPr="004D3AD2">
        <w:rPr>
          <w:i/>
          <w:sz w:val="24"/>
          <w:szCs w:val="24"/>
        </w:rPr>
        <w:t>Laboratory Animals</w:t>
      </w:r>
      <w:r w:rsidRPr="004D3AD2">
        <w:rPr>
          <w:sz w:val="24"/>
          <w:szCs w:val="24"/>
        </w:rPr>
        <w:t>. 38: 11-16.</w:t>
      </w:r>
    </w:p>
    <w:p w:rsidR="00E22D08" w:rsidRPr="004D3AD2" w:rsidRDefault="00E22D08" w:rsidP="004D3AD2">
      <w:pPr>
        <w:spacing w:after="0" w:line="240" w:lineRule="auto"/>
        <w:ind w:left="720" w:hanging="360"/>
        <w:rPr>
          <w:sz w:val="24"/>
          <w:szCs w:val="24"/>
        </w:rPr>
      </w:pPr>
      <w:r w:rsidRPr="004D3AD2">
        <w:rPr>
          <w:sz w:val="24"/>
          <w:szCs w:val="24"/>
        </w:rPr>
        <w:t>2)</w:t>
      </w:r>
      <w:r w:rsidRPr="004D3AD2">
        <w:rPr>
          <w:sz w:val="24"/>
          <w:szCs w:val="24"/>
        </w:rPr>
        <w:tab/>
        <w:t xml:space="preserve">Czarra JA, Adams JK, Carter CL, Hill WA, and Coan PN.  2014.  Exposure to Chlorine Dioxide Gas for 4 Hours Renders </w:t>
      </w:r>
      <w:r w:rsidRPr="004D3AD2">
        <w:rPr>
          <w:i/>
          <w:sz w:val="24"/>
          <w:szCs w:val="24"/>
        </w:rPr>
        <w:t>Syphacia</w:t>
      </w:r>
      <w:r w:rsidRPr="004D3AD2">
        <w:rPr>
          <w:sz w:val="24"/>
          <w:szCs w:val="24"/>
        </w:rPr>
        <w:t xml:space="preserve"> Ova Nonviable.  </w:t>
      </w:r>
      <w:r w:rsidRPr="004D3AD2">
        <w:rPr>
          <w:i/>
          <w:sz w:val="24"/>
          <w:szCs w:val="24"/>
        </w:rPr>
        <w:t>JAALAS</w:t>
      </w:r>
      <w:r w:rsidRPr="004D3AD2">
        <w:rPr>
          <w:sz w:val="24"/>
          <w:szCs w:val="24"/>
        </w:rPr>
        <w:t>.  53: 364-367.</w:t>
      </w:r>
    </w:p>
    <w:p w:rsidR="00E22D08" w:rsidRPr="004D3AD2" w:rsidRDefault="00E22D08" w:rsidP="004D3AD2">
      <w:pPr>
        <w:spacing w:after="0" w:line="240" w:lineRule="auto"/>
        <w:rPr>
          <w:b/>
          <w:sz w:val="24"/>
          <w:szCs w:val="24"/>
        </w:rPr>
      </w:pPr>
      <w:r w:rsidRPr="004D3AD2">
        <w:rPr>
          <w:b/>
          <w:sz w:val="24"/>
          <w:szCs w:val="24"/>
        </w:rPr>
        <w:t>Domain 4; Primary Species – Mus musculus</w:t>
      </w:r>
    </w:p>
    <w:p w:rsidR="009047DA" w:rsidRPr="004D3AD2" w:rsidRDefault="009047DA" w:rsidP="004D3AD2">
      <w:pPr>
        <w:spacing w:after="0" w:line="240" w:lineRule="auto"/>
        <w:rPr>
          <w:sz w:val="24"/>
          <w:szCs w:val="24"/>
        </w:rPr>
      </w:pPr>
    </w:p>
    <w:p w:rsidR="00F14219" w:rsidRPr="004D3AD2" w:rsidRDefault="00F14219" w:rsidP="004D3AD2">
      <w:pPr>
        <w:spacing w:after="0" w:line="240" w:lineRule="auto"/>
        <w:rPr>
          <w:sz w:val="24"/>
          <w:szCs w:val="24"/>
        </w:rPr>
      </w:pPr>
    </w:p>
    <w:p w:rsidR="009047DA" w:rsidRPr="004D3AD2" w:rsidRDefault="009047DA" w:rsidP="004D3AD2">
      <w:pPr>
        <w:spacing w:after="0" w:line="240" w:lineRule="auto"/>
        <w:rPr>
          <w:sz w:val="24"/>
          <w:szCs w:val="24"/>
        </w:rPr>
      </w:pPr>
      <w:r w:rsidRPr="004D3AD2">
        <w:rPr>
          <w:sz w:val="24"/>
          <w:szCs w:val="24"/>
        </w:rPr>
        <w:t>Question 52:</w:t>
      </w:r>
      <w:r w:rsidR="00F14219" w:rsidRPr="004D3AD2">
        <w:rPr>
          <w:sz w:val="24"/>
          <w:szCs w:val="24"/>
        </w:rPr>
        <w:t xml:space="preserve">  The following rodent depicted in the picture, commonly studied for periodontal disease is mainly carnivorous:</w:t>
      </w:r>
    </w:p>
    <w:p w:rsidR="00F14219" w:rsidRPr="004D3AD2" w:rsidRDefault="00F14219" w:rsidP="004D3AD2">
      <w:pPr>
        <w:spacing w:after="0" w:line="240" w:lineRule="auto"/>
        <w:rPr>
          <w:sz w:val="24"/>
          <w:szCs w:val="24"/>
        </w:rPr>
      </w:pPr>
    </w:p>
    <w:p w:rsidR="00F14219" w:rsidRPr="004D3AD2" w:rsidRDefault="00F14219" w:rsidP="004D3AD2">
      <w:pPr>
        <w:pStyle w:val="NoSpacing"/>
        <w:rPr>
          <w:rFonts w:asciiTheme="minorHAnsi" w:hAnsiTheme="minorHAnsi"/>
          <w:sz w:val="24"/>
          <w:szCs w:val="24"/>
        </w:rPr>
      </w:pPr>
      <w:r w:rsidRPr="004D3AD2">
        <w:rPr>
          <w:rFonts w:asciiTheme="minorHAnsi" w:hAnsiTheme="minorHAnsi"/>
          <w:sz w:val="24"/>
          <w:szCs w:val="24"/>
        </w:rPr>
        <w:tab/>
        <w:t>a. Geomys</w:t>
      </w:r>
    </w:p>
    <w:p w:rsidR="00F14219" w:rsidRPr="004D3AD2" w:rsidRDefault="00F14219" w:rsidP="004D3AD2">
      <w:pPr>
        <w:pStyle w:val="NoSpacing"/>
        <w:rPr>
          <w:rFonts w:asciiTheme="minorHAnsi" w:hAnsiTheme="minorHAnsi"/>
          <w:sz w:val="24"/>
          <w:szCs w:val="24"/>
        </w:rPr>
      </w:pPr>
      <w:r w:rsidRPr="004D3AD2">
        <w:rPr>
          <w:rFonts w:asciiTheme="minorHAnsi" w:hAnsiTheme="minorHAnsi"/>
          <w:sz w:val="24"/>
          <w:szCs w:val="24"/>
        </w:rPr>
        <w:tab/>
        <w:t>b. Dipodomys</w:t>
      </w:r>
    </w:p>
    <w:p w:rsidR="00F14219" w:rsidRPr="004D3AD2" w:rsidRDefault="00F14219" w:rsidP="004D3AD2">
      <w:pPr>
        <w:pStyle w:val="NoSpacing"/>
        <w:rPr>
          <w:rFonts w:asciiTheme="minorHAnsi" w:hAnsiTheme="minorHAnsi"/>
          <w:sz w:val="24"/>
          <w:szCs w:val="24"/>
        </w:rPr>
      </w:pPr>
      <w:r w:rsidRPr="004D3AD2">
        <w:rPr>
          <w:rFonts w:asciiTheme="minorHAnsi" w:hAnsiTheme="minorHAnsi"/>
          <w:sz w:val="24"/>
          <w:szCs w:val="24"/>
        </w:rPr>
        <w:tab/>
        <w:t>c. Neotoma</w:t>
      </w:r>
    </w:p>
    <w:p w:rsidR="00F14219" w:rsidRPr="004D3AD2" w:rsidRDefault="00F14219" w:rsidP="004D3AD2">
      <w:pPr>
        <w:pStyle w:val="NoSpacing"/>
        <w:rPr>
          <w:rFonts w:asciiTheme="minorHAnsi" w:hAnsiTheme="minorHAnsi"/>
          <w:sz w:val="24"/>
          <w:szCs w:val="24"/>
        </w:rPr>
      </w:pPr>
      <w:r w:rsidRPr="004D3AD2">
        <w:rPr>
          <w:rFonts w:asciiTheme="minorHAnsi" w:hAnsiTheme="minorHAnsi"/>
          <w:sz w:val="24"/>
          <w:szCs w:val="24"/>
        </w:rPr>
        <w:tab/>
        <w:t>d. Oryzomys</w:t>
      </w:r>
    </w:p>
    <w:p w:rsidR="00F14219" w:rsidRPr="004D3AD2" w:rsidRDefault="00F14219" w:rsidP="004D3AD2">
      <w:pPr>
        <w:pStyle w:val="NoSpacing"/>
        <w:rPr>
          <w:rFonts w:asciiTheme="minorHAnsi" w:hAnsiTheme="minorHAnsi"/>
          <w:sz w:val="24"/>
          <w:szCs w:val="24"/>
        </w:rPr>
      </w:pPr>
    </w:p>
    <w:p w:rsidR="00F14219" w:rsidRPr="004D3AD2" w:rsidRDefault="00F14219" w:rsidP="004D3AD2">
      <w:pPr>
        <w:pStyle w:val="NoSpacing"/>
        <w:rPr>
          <w:rFonts w:asciiTheme="minorHAnsi" w:hAnsiTheme="minorHAnsi"/>
          <w:b/>
          <w:sz w:val="24"/>
          <w:szCs w:val="24"/>
        </w:rPr>
      </w:pPr>
      <w:r w:rsidRPr="004D3AD2">
        <w:rPr>
          <w:rFonts w:asciiTheme="minorHAnsi" w:hAnsiTheme="minorHAnsi"/>
          <w:b/>
          <w:sz w:val="24"/>
          <w:szCs w:val="24"/>
        </w:rPr>
        <w:t>Answer: d. Oryzomys</w:t>
      </w:r>
    </w:p>
    <w:p w:rsidR="00F14219" w:rsidRPr="004D3AD2" w:rsidRDefault="00F14219" w:rsidP="004D3AD2">
      <w:pPr>
        <w:pStyle w:val="NoSpacing"/>
        <w:rPr>
          <w:rFonts w:asciiTheme="minorHAnsi" w:hAnsiTheme="minorHAnsi"/>
          <w:b/>
          <w:sz w:val="24"/>
          <w:szCs w:val="24"/>
          <w:lang w:val="es-PR"/>
        </w:rPr>
      </w:pPr>
      <w:r w:rsidRPr="004D3AD2">
        <w:rPr>
          <w:rFonts w:asciiTheme="minorHAnsi" w:hAnsiTheme="minorHAnsi"/>
          <w:b/>
          <w:sz w:val="24"/>
          <w:szCs w:val="24"/>
          <w:lang w:val="es-PR"/>
        </w:rPr>
        <w:t>References:</w:t>
      </w:r>
    </w:p>
    <w:p w:rsidR="00F14219" w:rsidRPr="004D3AD2" w:rsidRDefault="00F14219" w:rsidP="004D3AD2">
      <w:pPr>
        <w:pStyle w:val="NoSpacing"/>
        <w:rPr>
          <w:rFonts w:asciiTheme="minorHAnsi" w:hAnsiTheme="minorHAnsi"/>
          <w:sz w:val="24"/>
          <w:szCs w:val="24"/>
        </w:rPr>
      </w:pPr>
      <w:r w:rsidRPr="004D3AD2">
        <w:rPr>
          <w:rFonts w:asciiTheme="minorHAnsi" w:hAnsiTheme="minorHAnsi"/>
          <w:sz w:val="24"/>
          <w:szCs w:val="24"/>
        </w:rPr>
        <w:t>1) Aguirre, JI. Et.al. 2015.  Breeding, Husbandray, Veterinary Care, and Hematology of Marsh Rice Rats (Oryzomys palustris), a Small Animal Model for Periodontitis. JAALAS: 54 (1). Pp. 51-58</w:t>
      </w:r>
    </w:p>
    <w:p w:rsidR="00F14219" w:rsidRPr="004D3AD2" w:rsidRDefault="00F14219" w:rsidP="004D3AD2">
      <w:pPr>
        <w:pStyle w:val="NoSpacing"/>
        <w:rPr>
          <w:rFonts w:asciiTheme="minorHAnsi" w:hAnsiTheme="minorHAnsi"/>
          <w:sz w:val="24"/>
          <w:szCs w:val="24"/>
        </w:rPr>
      </w:pPr>
      <w:r w:rsidRPr="004D3AD2">
        <w:rPr>
          <w:rFonts w:asciiTheme="minorHAnsi" w:hAnsiTheme="minorHAnsi"/>
          <w:sz w:val="24"/>
          <w:szCs w:val="24"/>
        </w:rPr>
        <w:t xml:space="preserve">2) Fox, JG, et. Al.  2015.  </w:t>
      </w:r>
      <w:r w:rsidRPr="004D3AD2">
        <w:rPr>
          <w:rFonts w:asciiTheme="minorHAnsi" w:hAnsiTheme="minorHAnsi"/>
          <w:sz w:val="24"/>
          <w:szCs w:val="24"/>
          <w:u w:val="single"/>
        </w:rPr>
        <w:t>Laboratory Animal Medicine</w:t>
      </w:r>
      <w:r w:rsidRPr="004D3AD2">
        <w:rPr>
          <w:rFonts w:asciiTheme="minorHAnsi" w:hAnsiTheme="minorHAnsi"/>
          <w:sz w:val="24"/>
          <w:szCs w:val="24"/>
        </w:rPr>
        <w:t xml:space="preserve"> 3</w:t>
      </w:r>
      <w:r w:rsidRPr="004D3AD2">
        <w:rPr>
          <w:rFonts w:asciiTheme="minorHAnsi" w:hAnsiTheme="minorHAnsi"/>
          <w:sz w:val="24"/>
          <w:szCs w:val="24"/>
          <w:vertAlign w:val="superscript"/>
        </w:rPr>
        <w:t>rd</w:t>
      </w:r>
      <w:r w:rsidRPr="004D3AD2">
        <w:rPr>
          <w:rFonts w:asciiTheme="minorHAnsi" w:hAnsiTheme="minorHAnsi"/>
          <w:sz w:val="24"/>
          <w:szCs w:val="24"/>
        </w:rPr>
        <w:t xml:space="preserve"> Edition.  Elsvier.  Pp. 308-309</w:t>
      </w:r>
    </w:p>
    <w:p w:rsidR="00F14219" w:rsidRPr="004D3AD2" w:rsidRDefault="00F14219" w:rsidP="004D3AD2">
      <w:pPr>
        <w:pStyle w:val="NoSpacing"/>
        <w:rPr>
          <w:rFonts w:asciiTheme="minorHAnsi" w:hAnsiTheme="minorHAnsi"/>
          <w:sz w:val="24"/>
          <w:szCs w:val="24"/>
        </w:rPr>
      </w:pPr>
    </w:p>
    <w:p w:rsidR="00F14219" w:rsidRPr="004D3AD2" w:rsidRDefault="00F14219" w:rsidP="004D3AD2">
      <w:pPr>
        <w:pStyle w:val="NoSpacing"/>
        <w:rPr>
          <w:rFonts w:asciiTheme="minorHAnsi" w:hAnsiTheme="minorHAnsi"/>
          <w:b/>
          <w:sz w:val="24"/>
          <w:szCs w:val="24"/>
        </w:rPr>
      </w:pPr>
      <w:r w:rsidRPr="004D3AD2">
        <w:rPr>
          <w:rFonts w:asciiTheme="minorHAnsi" w:hAnsiTheme="minorHAnsi"/>
          <w:b/>
          <w:sz w:val="24"/>
          <w:szCs w:val="24"/>
        </w:rPr>
        <w:t>Domain 4 – Tertiary species – Marsh Rice Rats (</w:t>
      </w:r>
      <w:r w:rsidRPr="004D3AD2">
        <w:rPr>
          <w:rFonts w:asciiTheme="minorHAnsi" w:hAnsiTheme="minorHAnsi"/>
          <w:b/>
          <w:i/>
          <w:sz w:val="24"/>
          <w:szCs w:val="24"/>
        </w:rPr>
        <w:t>Oryzomys palustris</w:t>
      </w:r>
      <w:r w:rsidRPr="004D3AD2">
        <w:rPr>
          <w:rFonts w:asciiTheme="minorHAnsi" w:hAnsiTheme="minorHAnsi"/>
          <w:b/>
          <w:sz w:val="24"/>
          <w:szCs w:val="24"/>
        </w:rPr>
        <w:t>)</w:t>
      </w:r>
    </w:p>
    <w:p w:rsidR="00F14219" w:rsidRPr="004D3AD2" w:rsidRDefault="00F14219" w:rsidP="004D3AD2">
      <w:pPr>
        <w:spacing w:after="0" w:line="240" w:lineRule="auto"/>
        <w:rPr>
          <w:sz w:val="24"/>
          <w:szCs w:val="24"/>
        </w:rPr>
      </w:pPr>
    </w:p>
    <w:p w:rsidR="000605B9" w:rsidRPr="004D3AD2" w:rsidRDefault="000605B9" w:rsidP="004D3AD2">
      <w:pPr>
        <w:spacing w:after="0" w:line="240" w:lineRule="auto"/>
        <w:rPr>
          <w:sz w:val="24"/>
          <w:szCs w:val="24"/>
        </w:rPr>
      </w:pPr>
    </w:p>
    <w:p w:rsidR="000605B9" w:rsidRPr="004D3AD2" w:rsidRDefault="009047DA" w:rsidP="004D3AD2">
      <w:pPr>
        <w:pStyle w:val="NoSpacing"/>
        <w:jc w:val="both"/>
        <w:rPr>
          <w:rFonts w:asciiTheme="minorHAnsi" w:hAnsiTheme="minorHAnsi"/>
          <w:color w:val="000000"/>
          <w:sz w:val="24"/>
          <w:szCs w:val="24"/>
        </w:rPr>
      </w:pPr>
      <w:r w:rsidRPr="004D3AD2">
        <w:rPr>
          <w:rFonts w:asciiTheme="minorHAnsi" w:hAnsiTheme="minorHAnsi"/>
          <w:sz w:val="24"/>
          <w:szCs w:val="24"/>
        </w:rPr>
        <w:t>Question 53:</w:t>
      </w:r>
      <w:r w:rsidR="000605B9" w:rsidRPr="004D3AD2">
        <w:rPr>
          <w:rFonts w:asciiTheme="minorHAnsi" w:hAnsiTheme="minorHAnsi"/>
          <w:sz w:val="24"/>
          <w:szCs w:val="24"/>
        </w:rPr>
        <w:t xml:space="preserve">  </w:t>
      </w:r>
      <w:r w:rsidR="000605B9" w:rsidRPr="004D3AD2">
        <w:rPr>
          <w:rFonts w:asciiTheme="minorHAnsi" w:hAnsiTheme="minorHAnsi"/>
          <w:color w:val="000000"/>
          <w:sz w:val="24"/>
          <w:szCs w:val="24"/>
        </w:rPr>
        <w:t>The apparatus shown below is used in studies evaluating which of the following?</w:t>
      </w:r>
    </w:p>
    <w:p w:rsidR="000605B9" w:rsidRPr="004D3AD2" w:rsidRDefault="000605B9" w:rsidP="004D3AD2">
      <w:pPr>
        <w:pStyle w:val="NoSpacing"/>
        <w:ind w:left="1080"/>
        <w:jc w:val="both"/>
        <w:rPr>
          <w:rFonts w:asciiTheme="minorHAnsi" w:hAnsiTheme="minorHAnsi"/>
          <w:color w:val="000000"/>
          <w:sz w:val="24"/>
          <w:szCs w:val="24"/>
        </w:rPr>
      </w:pPr>
    </w:p>
    <w:p w:rsidR="000605B9" w:rsidRPr="004D3AD2" w:rsidRDefault="000605B9" w:rsidP="005B2EFA">
      <w:pPr>
        <w:pStyle w:val="NoSpacing"/>
        <w:numPr>
          <w:ilvl w:val="0"/>
          <w:numId w:val="162"/>
        </w:numPr>
        <w:jc w:val="both"/>
        <w:rPr>
          <w:rFonts w:asciiTheme="minorHAnsi" w:hAnsiTheme="minorHAnsi"/>
          <w:color w:val="000000"/>
          <w:sz w:val="24"/>
          <w:szCs w:val="24"/>
        </w:rPr>
      </w:pPr>
      <w:r w:rsidRPr="004D3AD2">
        <w:rPr>
          <w:rFonts w:asciiTheme="minorHAnsi" w:hAnsiTheme="minorHAnsi"/>
          <w:color w:val="000000"/>
          <w:sz w:val="24"/>
          <w:szCs w:val="24"/>
        </w:rPr>
        <w:t>Fecal and urinary output</w:t>
      </w:r>
    </w:p>
    <w:p w:rsidR="000605B9" w:rsidRPr="004D3AD2" w:rsidRDefault="000605B9" w:rsidP="005B2EFA">
      <w:pPr>
        <w:pStyle w:val="NoSpacing"/>
        <w:numPr>
          <w:ilvl w:val="0"/>
          <w:numId w:val="162"/>
        </w:numPr>
        <w:jc w:val="both"/>
        <w:rPr>
          <w:rFonts w:asciiTheme="minorHAnsi" w:hAnsiTheme="minorHAnsi"/>
          <w:color w:val="000000"/>
          <w:sz w:val="24"/>
          <w:szCs w:val="24"/>
        </w:rPr>
      </w:pPr>
      <w:r w:rsidRPr="004D3AD2">
        <w:rPr>
          <w:rFonts w:asciiTheme="minorHAnsi" w:hAnsiTheme="minorHAnsi"/>
          <w:color w:val="000000"/>
          <w:sz w:val="24"/>
          <w:szCs w:val="24"/>
        </w:rPr>
        <w:t>Taste aversion</w:t>
      </w:r>
    </w:p>
    <w:p w:rsidR="000605B9" w:rsidRPr="004D3AD2" w:rsidRDefault="000605B9" w:rsidP="005B2EFA">
      <w:pPr>
        <w:pStyle w:val="NoSpacing"/>
        <w:numPr>
          <w:ilvl w:val="0"/>
          <w:numId w:val="162"/>
        </w:numPr>
        <w:jc w:val="both"/>
        <w:rPr>
          <w:rFonts w:asciiTheme="minorHAnsi" w:hAnsiTheme="minorHAnsi"/>
          <w:color w:val="000000"/>
          <w:sz w:val="24"/>
          <w:szCs w:val="24"/>
        </w:rPr>
      </w:pPr>
      <w:r w:rsidRPr="004D3AD2">
        <w:rPr>
          <w:rFonts w:asciiTheme="minorHAnsi" w:hAnsiTheme="minorHAnsi"/>
          <w:color w:val="000000"/>
          <w:sz w:val="24"/>
          <w:szCs w:val="24"/>
        </w:rPr>
        <w:t>Sleep fragmentation</w:t>
      </w:r>
    </w:p>
    <w:p w:rsidR="000605B9" w:rsidRPr="004D3AD2" w:rsidRDefault="000605B9" w:rsidP="005B2EFA">
      <w:pPr>
        <w:pStyle w:val="NoSpacing"/>
        <w:numPr>
          <w:ilvl w:val="0"/>
          <w:numId w:val="162"/>
        </w:numPr>
        <w:jc w:val="both"/>
        <w:rPr>
          <w:rFonts w:asciiTheme="minorHAnsi" w:hAnsiTheme="minorHAnsi"/>
          <w:color w:val="000000"/>
          <w:sz w:val="24"/>
          <w:szCs w:val="24"/>
        </w:rPr>
      </w:pPr>
      <w:r w:rsidRPr="004D3AD2">
        <w:rPr>
          <w:rFonts w:asciiTheme="minorHAnsi" w:hAnsiTheme="minorHAnsi"/>
          <w:color w:val="000000"/>
          <w:sz w:val="24"/>
          <w:szCs w:val="24"/>
        </w:rPr>
        <w:t>Fear response</w:t>
      </w:r>
    </w:p>
    <w:p w:rsidR="000605B9" w:rsidRPr="004D3AD2" w:rsidRDefault="000605B9" w:rsidP="005B2EFA">
      <w:pPr>
        <w:pStyle w:val="NoSpacing"/>
        <w:numPr>
          <w:ilvl w:val="0"/>
          <w:numId w:val="162"/>
        </w:numPr>
        <w:jc w:val="both"/>
        <w:rPr>
          <w:rFonts w:asciiTheme="minorHAnsi" w:hAnsiTheme="minorHAnsi"/>
          <w:color w:val="000000"/>
          <w:sz w:val="24"/>
          <w:szCs w:val="24"/>
        </w:rPr>
      </w:pPr>
      <w:r w:rsidRPr="004D3AD2">
        <w:rPr>
          <w:rFonts w:asciiTheme="minorHAnsi" w:hAnsiTheme="minorHAnsi"/>
          <w:color w:val="000000"/>
          <w:sz w:val="24"/>
          <w:szCs w:val="24"/>
        </w:rPr>
        <w:t>Pulmonary function</w:t>
      </w:r>
    </w:p>
    <w:p w:rsidR="000605B9" w:rsidRPr="004D3AD2" w:rsidRDefault="000605B9" w:rsidP="004D3AD2">
      <w:pPr>
        <w:pStyle w:val="NoSpacing"/>
        <w:jc w:val="both"/>
        <w:rPr>
          <w:rFonts w:asciiTheme="minorHAnsi" w:hAnsiTheme="minorHAnsi"/>
          <w:color w:val="000000"/>
          <w:sz w:val="24"/>
          <w:szCs w:val="24"/>
        </w:rPr>
      </w:pPr>
    </w:p>
    <w:p w:rsidR="000605B9" w:rsidRPr="004D3AD2" w:rsidRDefault="000605B9" w:rsidP="004D3AD2">
      <w:pPr>
        <w:pStyle w:val="NoSpacing"/>
        <w:jc w:val="both"/>
        <w:rPr>
          <w:rFonts w:asciiTheme="minorHAnsi" w:hAnsiTheme="minorHAnsi"/>
          <w:b/>
          <w:color w:val="000000"/>
          <w:sz w:val="24"/>
          <w:szCs w:val="24"/>
        </w:rPr>
      </w:pPr>
      <w:r w:rsidRPr="004D3AD2">
        <w:rPr>
          <w:rFonts w:asciiTheme="minorHAnsi" w:hAnsiTheme="minorHAnsi"/>
          <w:b/>
          <w:color w:val="000000"/>
          <w:sz w:val="24"/>
          <w:szCs w:val="24"/>
        </w:rPr>
        <w:t>Answer: c. Sleep fragmentation</w:t>
      </w:r>
    </w:p>
    <w:p w:rsidR="000605B9" w:rsidRPr="004D3AD2" w:rsidRDefault="000605B9" w:rsidP="004D3AD2">
      <w:pPr>
        <w:pStyle w:val="NoSpacing"/>
        <w:jc w:val="both"/>
        <w:rPr>
          <w:rFonts w:asciiTheme="minorHAnsi" w:hAnsiTheme="minorHAnsi"/>
          <w:b/>
          <w:color w:val="000000"/>
          <w:sz w:val="24"/>
          <w:szCs w:val="24"/>
        </w:rPr>
      </w:pPr>
    </w:p>
    <w:p w:rsidR="000605B9" w:rsidRPr="004D3AD2" w:rsidRDefault="000605B9" w:rsidP="004D3AD2">
      <w:pPr>
        <w:pStyle w:val="BodyTextIndent3"/>
        <w:ind w:left="450" w:hanging="450"/>
        <w:jc w:val="both"/>
        <w:rPr>
          <w:rFonts w:asciiTheme="minorHAnsi" w:hAnsiTheme="minorHAnsi"/>
          <w:b/>
          <w:color w:val="000000"/>
          <w:sz w:val="24"/>
          <w:szCs w:val="24"/>
        </w:rPr>
      </w:pPr>
      <w:r w:rsidRPr="004D3AD2">
        <w:rPr>
          <w:rFonts w:asciiTheme="minorHAnsi" w:hAnsiTheme="minorHAnsi"/>
          <w:b/>
          <w:color w:val="000000"/>
          <w:sz w:val="24"/>
          <w:szCs w:val="24"/>
        </w:rPr>
        <w:t xml:space="preserve">Reference: </w:t>
      </w:r>
    </w:p>
    <w:p w:rsidR="000605B9" w:rsidRPr="004D3AD2" w:rsidRDefault="000605B9" w:rsidP="005B2EFA">
      <w:pPr>
        <w:pStyle w:val="BodyTextIndent3"/>
        <w:numPr>
          <w:ilvl w:val="0"/>
          <w:numId w:val="116"/>
        </w:numPr>
        <w:jc w:val="both"/>
        <w:rPr>
          <w:rFonts w:asciiTheme="minorHAnsi" w:hAnsiTheme="minorHAnsi"/>
          <w:noProof/>
          <w:sz w:val="24"/>
          <w:szCs w:val="24"/>
        </w:rPr>
      </w:pPr>
      <w:r w:rsidRPr="004D3AD2">
        <w:rPr>
          <w:rFonts w:asciiTheme="minorHAnsi" w:hAnsiTheme="minorHAnsi"/>
          <w:noProof/>
          <w:sz w:val="24"/>
          <w:szCs w:val="24"/>
        </w:rPr>
        <w:t xml:space="preserve">Trammell RA, Verhulst S, Toth LA (2014) Effects of sleep fragmentation on sleep and markers of inflammation in mice. </w:t>
      </w:r>
      <w:r w:rsidRPr="004D3AD2">
        <w:rPr>
          <w:rFonts w:asciiTheme="minorHAnsi" w:hAnsiTheme="minorHAnsi"/>
          <w:i/>
          <w:noProof/>
          <w:sz w:val="24"/>
          <w:szCs w:val="24"/>
        </w:rPr>
        <w:t>Comp Med</w:t>
      </w:r>
      <w:r w:rsidRPr="004D3AD2">
        <w:rPr>
          <w:rFonts w:asciiTheme="minorHAnsi" w:hAnsiTheme="minorHAnsi"/>
          <w:noProof/>
          <w:sz w:val="24"/>
          <w:szCs w:val="24"/>
        </w:rPr>
        <w:t xml:space="preserve"> 64: 13-24.</w:t>
      </w:r>
    </w:p>
    <w:p w:rsidR="000605B9" w:rsidRPr="004D3AD2" w:rsidRDefault="000605B9" w:rsidP="005B2EFA">
      <w:pPr>
        <w:pStyle w:val="BodyTextIndent3"/>
        <w:numPr>
          <w:ilvl w:val="0"/>
          <w:numId w:val="116"/>
        </w:numPr>
        <w:jc w:val="both"/>
        <w:rPr>
          <w:rFonts w:asciiTheme="minorHAnsi" w:hAnsiTheme="minorHAnsi"/>
          <w:noProof/>
          <w:sz w:val="24"/>
          <w:szCs w:val="24"/>
        </w:rPr>
      </w:pPr>
      <w:r w:rsidRPr="004D3AD2">
        <w:rPr>
          <w:rFonts w:asciiTheme="minorHAnsi" w:hAnsiTheme="minorHAnsi"/>
          <w:noProof/>
          <w:sz w:val="24"/>
          <w:szCs w:val="24"/>
        </w:rPr>
        <w:t xml:space="preserve">Trammell RA, Toth LA (2015) Effects of Sleep Fragmentation and Chronic Latent Viral Infection on Behavior and Inflammation in Mice. </w:t>
      </w:r>
      <w:r w:rsidRPr="004D3AD2">
        <w:rPr>
          <w:rFonts w:asciiTheme="minorHAnsi" w:hAnsiTheme="minorHAnsi"/>
          <w:i/>
          <w:noProof/>
          <w:sz w:val="24"/>
          <w:szCs w:val="24"/>
        </w:rPr>
        <w:t>Comp Med</w:t>
      </w:r>
      <w:r w:rsidRPr="004D3AD2">
        <w:rPr>
          <w:rFonts w:asciiTheme="minorHAnsi" w:hAnsiTheme="minorHAnsi"/>
          <w:noProof/>
          <w:sz w:val="24"/>
          <w:szCs w:val="24"/>
        </w:rPr>
        <w:t xml:space="preserve"> 65: 173-185.</w:t>
      </w:r>
    </w:p>
    <w:p w:rsidR="000605B9" w:rsidRPr="004D3AD2" w:rsidRDefault="000605B9" w:rsidP="004D3AD2">
      <w:pPr>
        <w:pStyle w:val="NoSpacing"/>
        <w:jc w:val="both"/>
        <w:rPr>
          <w:rFonts w:asciiTheme="minorHAnsi" w:hAnsiTheme="minorHAnsi"/>
          <w:sz w:val="24"/>
          <w:szCs w:val="24"/>
        </w:rPr>
      </w:pPr>
      <w:r w:rsidRPr="004D3AD2">
        <w:rPr>
          <w:rFonts w:asciiTheme="minorHAnsi" w:hAnsiTheme="minorHAnsi"/>
          <w:b/>
          <w:color w:val="000000"/>
          <w:sz w:val="24"/>
          <w:szCs w:val="24"/>
        </w:rPr>
        <w:t>Domain 3; Primary Species – Mouse (</w:t>
      </w:r>
      <w:r w:rsidRPr="004D3AD2">
        <w:rPr>
          <w:rFonts w:asciiTheme="minorHAnsi" w:hAnsiTheme="minorHAnsi"/>
          <w:b/>
          <w:i/>
          <w:color w:val="000000"/>
          <w:sz w:val="24"/>
          <w:szCs w:val="24"/>
        </w:rPr>
        <w:t>Mus musculus</w:t>
      </w:r>
      <w:r w:rsidRPr="004D3AD2">
        <w:rPr>
          <w:rFonts w:asciiTheme="minorHAnsi" w:hAnsiTheme="minorHAnsi"/>
          <w:b/>
          <w:color w:val="000000"/>
          <w:sz w:val="24"/>
          <w:szCs w:val="24"/>
        </w:rPr>
        <w:t xml:space="preserve">) </w:t>
      </w:r>
    </w:p>
    <w:p w:rsidR="009047DA" w:rsidRPr="004D3AD2" w:rsidRDefault="009047DA" w:rsidP="004D3AD2">
      <w:pPr>
        <w:spacing w:after="0" w:line="240" w:lineRule="auto"/>
        <w:rPr>
          <w:sz w:val="24"/>
          <w:szCs w:val="24"/>
        </w:rPr>
      </w:pPr>
    </w:p>
    <w:p w:rsidR="003F0E69" w:rsidRPr="004D3AD2" w:rsidRDefault="003F0E69" w:rsidP="004D3AD2">
      <w:pPr>
        <w:spacing w:after="0" w:line="240" w:lineRule="auto"/>
        <w:rPr>
          <w:sz w:val="24"/>
          <w:szCs w:val="24"/>
        </w:rPr>
      </w:pPr>
    </w:p>
    <w:p w:rsidR="003F0E69" w:rsidRPr="004D3AD2" w:rsidRDefault="009047DA" w:rsidP="004D3AD2">
      <w:pPr>
        <w:spacing w:after="0" w:line="240" w:lineRule="auto"/>
        <w:jc w:val="both"/>
        <w:rPr>
          <w:rFonts w:cs="Times New Roman"/>
          <w:sz w:val="24"/>
          <w:szCs w:val="24"/>
        </w:rPr>
      </w:pPr>
      <w:r w:rsidRPr="004D3AD2">
        <w:rPr>
          <w:sz w:val="24"/>
          <w:szCs w:val="24"/>
        </w:rPr>
        <w:t>Question 54:</w:t>
      </w:r>
      <w:r w:rsidR="003F0E69" w:rsidRPr="004D3AD2">
        <w:rPr>
          <w:sz w:val="24"/>
          <w:szCs w:val="24"/>
        </w:rPr>
        <w:t xml:space="preserve">  </w:t>
      </w:r>
      <w:r w:rsidR="003F0E69" w:rsidRPr="004D3AD2">
        <w:rPr>
          <w:rFonts w:cs="Times New Roman"/>
          <w:sz w:val="24"/>
          <w:szCs w:val="24"/>
        </w:rPr>
        <w:t>What does this test assess?</w:t>
      </w:r>
    </w:p>
    <w:p w:rsidR="003F0E69" w:rsidRPr="004D3AD2" w:rsidRDefault="003F0E69" w:rsidP="004D3AD2">
      <w:pPr>
        <w:spacing w:after="0" w:line="240" w:lineRule="auto"/>
        <w:jc w:val="both"/>
        <w:rPr>
          <w:rFonts w:cs="Times New Roman"/>
          <w:sz w:val="24"/>
          <w:szCs w:val="24"/>
        </w:rPr>
      </w:pPr>
      <w:r w:rsidRPr="004D3AD2">
        <w:rPr>
          <w:rFonts w:cs="Times New Roman"/>
          <w:sz w:val="24"/>
          <w:szCs w:val="24"/>
        </w:rPr>
        <w:t xml:space="preserve">      </w:t>
      </w:r>
    </w:p>
    <w:p w:rsidR="003F0E69" w:rsidRPr="004D3AD2" w:rsidRDefault="003F0E69" w:rsidP="004D3AD2">
      <w:pPr>
        <w:pStyle w:val="ListParagraph"/>
        <w:numPr>
          <w:ilvl w:val="0"/>
          <w:numId w:val="91"/>
        </w:numPr>
        <w:spacing w:after="0" w:line="240" w:lineRule="auto"/>
        <w:jc w:val="both"/>
        <w:rPr>
          <w:rFonts w:cs="Times New Roman"/>
          <w:sz w:val="24"/>
          <w:szCs w:val="24"/>
        </w:rPr>
      </w:pPr>
      <w:r w:rsidRPr="004D3AD2">
        <w:rPr>
          <w:rFonts w:cs="Times New Roman"/>
          <w:sz w:val="24"/>
          <w:szCs w:val="24"/>
        </w:rPr>
        <w:t>Anxiety</w:t>
      </w:r>
    </w:p>
    <w:p w:rsidR="003F0E69" w:rsidRPr="004D3AD2" w:rsidRDefault="003F0E69" w:rsidP="004D3AD2">
      <w:pPr>
        <w:pStyle w:val="ListParagraph"/>
        <w:numPr>
          <w:ilvl w:val="0"/>
          <w:numId w:val="91"/>
        </w:numPr>
        <w:spacing w:after="0" w:line="240" w:lineRule="auto"/>
        <w:jc w:val="both"/>
        <w:rPr>
          <w:rFonts w:cs="Times New Roman"/>
          <w:sz w:val="24"/>
          <w:szCs w:val="24"/>
        </w:rPr>
      </w:pPr>
      <w:r w:rsidRPr="004D3AD2">
        <w:rPr>
          <w:rFonts w:cs="Times New Roman"/>
          <w:sz w:val="24"/>
          <w:szCs w:val="24"/>
        </w:rPr>
        <w:t>Learning</w:t>
      </w:r>
    </w:p>
    <w:p w:rsidR="003F0E69" w:rsidRPr="004D3AD2" w:rsidRDefault="003F0E69" w:rsidP="004D3AD2">
      <w:pPr>
        <w:pStyle w:val="ListParagraph"/>
        <w:numPr>
          <w:ilvl w:val="0"/>
          <w:numId w:val="91"/>
        </w:numPr>
        <w:spacing w:after="0" w:line="240" w:lineRule="auto"/>
        <w:jc w:val="both"/>
        <w:rPr>
          <w:rFonts w:cs="Times New Roman"/>
          <w:sz w:val="24"/>
          <w:szCs w:val="24"/>
        </w:rPr>
      </w:pPr>
      <w:r w:rsidRPr="004D3AD2">
        <w:rPr>
          <w:rFonts w:cs="Times New Roman"/>
          <w:sz w:val="24"/>
          <w:szCs w:val="24"/>
        </w:rPr>
        <w:t xml:space="preserve">Depression </w:t>
      </w:r>
    </w:p>
    <w:p w:rsidR="003F0E69" w:rsidRDefault="003F0E69" w:rsidP="004D3AD2">
      <w:pPr>
        <w:pStyle w:val="ListParagraph"/>
        <w:numPr>
          <w:ilvl w:val="0"/>
          <w:numId w:val="91"/>
        </w:numPr>
        <w:spacing w:after="0" w:line="240" w:lineRule="auto"/>
        <w:jc w:val="both"/>
        <w:rPr>
          <w:rFonts w:cs="Times New Roman"/>
          <w:sz w:val="24"/>
          <w:szCs w:val="24"/>
        </w:rPr>
      </w:pPr>
      <w:r w:rsidRPr="004D3AD2">
        <w:rPr>
          <w:rFonts w:cs="Times New Roman"/>
          <w:sz w:val="24"/>
          <w:szCs w:val="24"/>
        </w:rPr>
        <w:t xml:space="preserve">Motor function </w:t>
      </w:r>
    </w:p>
    <w:p w:rsidR="004D3AD2" w:rsidRPr="004D3AD2" w:rsidRDefault="004D3AD2" w:rsidP="004D3AD2">
      <w:pPr>
        <w:pStyle w:val="ListParagraph"/>
        <w:spacing w:after="0" w:line="240" w:lineRule="auto"/>
        <w:ind w:left="1440"/>
        <w:jc w:val="both"/>
        <w:rPr>
          <w:rFonts w:cs="Times New Roman"/>
          <w:sz w:val="24"/>
          <w:szCs w:val="24"/>
        </w:rPr>
      </w:pPr>
    </w:p>
    <w:p w:rsidR="003F0E69" w:rsidRPr="004D3AD2" w:rsidRDefault="003F0E69" w:rsidP="004D3AD2">
      <w:pPr>
        <w:spacing w:after="0" w:line="240" w:lineRule="auto"/>
        <w:jc w:val="both"/>
        <w:rPr>
          <w:rFonts w:cs="Times New Roman"/>
          <w:b/>
          <w:sz w:val="24"/>
          <w:szCs w:val="24"/>
        </w:rPr>
      </w:pPr>
      <w:r w:rsidRPr="004D3AD2">
        <w:rPr>
          <w:rFonts w:cs="Times New Roman"/>
          <w:b/>
          <w:sz w:val="24"/>
          <w:szCs w:val="24"/>
        </w:rPr>
        <w:t xml:space="preserve">Answer: b. learning </w:t>
      </w:r>
    </w:p>
    <w:p w:rsidR="003F0E69" w:rsidRPr="004D3AD2" w:rsidRDefault="003F0E69" w:rsidP="004D3AD2">
      <w:pPr>
        <w:spacing w:after="0" w:line="240" w:lineRule="auto"/>
        <w:jc w:val="both"/>
        <w:rPr>
          <w:rFonts w:cs="Times New Roman"/>
          <w:b/>
          <w:sz w:val="24"/>
          <w:szCs w:val="24"/>
        </w:rPr>
      </w:pPr>
      <w:r w:rsidRPr="004D3AD2">
        <w:rPr>
          <w:rFonts w:cs="Times New Roman"/>
          <w:b/>
          <w:sz w:val="24"/>
          <w:szCs w:val="24"/>
        </w:rPr>
        <w:t xml:space="preserve">References: </w:t>
      </w:r>
    </w:p>
    <w:p w:rsidR="003F0E69" w:rsidRPr="004D3AD2" w:rsidRDefault="003F0E69" w:rsidP="004D3AD2">
      <w:pPr>
        <w:pStyle w:val="ListParagraph"/>
        <w:numPr>
          <w:ilvl w:val="0"/>
          <w:numId w:val="90"/>
        </w:numPr>
        <w:spacing w:after="0" w:line="240" w:lineRule="auto"/>
        <w:jc w:val="both"/>
        <w:rPr>
          <w:rFonts w:cs="Times New Roman"/>
          <w:sz w:val="24"/>
          <w:szCs w:val="24"/>
        </w:rPr>
      </w:pPr>
      <w:r w:rsidRPr="004D3AD2">
        <w:rPr>
          <w:rFonts w:cs="Times New Roman"/>
          <w:sz w:val="24"/>
          <w:szCs w:val="24"/>
        </w:rPr>
        <w:t xml:space="preserve">Vorhees CV and Williams MT. 2006. Moris water maze: procedures for assessing spatial and related forms of learning and memory. </w:t>
      </w:r>
      <w:r w:rsidRPr="004D3AD2">
        <w:rPr>
          <w:rFonts w:cs="Times New Roman"/>
          <w:i/>
          <w:sz w:val="24"/>
          <w:szCs w:val="24"/>
        </w:rPr>
        <w:t xml:space="preserve">Nature Protocols. </w:t>
      </w:r>
      <w:r w:rsidRPr="004D3AD2">
        <w:rPr>
          <w:rFonts w:cs="Times New Roman"/>
          <w:sz w:val="24"/>
          <w:szCs w:val="24"/>
        </w:rPr>
        <w:t>1, 848-858. 2</w:t>
      </w:r>
    </w:p>
    <w:p w:rsidR="003F0E69" w:rsidRPr="004D3AD2" w:rsidRDefault="003F0E69" w:rsidP="004D3AD2">
      <w:pPr>
        <w:spacing w:after="0" w:line="240" w:lineRule="auto"/>
        <w:jc w:val="both"/>
        <w:rPr>
          <w:rFonts w:cs="Times New Roman"/>
          <w:b/>
          <w:sz w:val="24"/>
          <w:szCs w:val="24"/>
        </w:rPr>
      </w:pPr>
      <w:r w:rsidRPr="004D3AD2">
        <w:rPr>
          <w:rFonts w:cs="Times New Roman"/>
          <w:b/>
          <w:sz w:val="24"/>
          <w:szCs w:val="24"/>
        </w:rPr>
        <w:t>Domain 3, Primary Species</w:t>
      </w:r>
    </w:p>
    <w:p w:rsidR="009047DA" w:rsidRPr="004D3AD2" w:rsidRDefault="009047DA" w:rsidP="004D3AD2">
      <w:pPr>
        <w:spacing w:after="0" w:line="240" w:lineRule="auto"/>
        <w:rPr>
          <w:sz w:val="24"/>
          <w:szCs w:val="24"/>
        </w:rPr>
      </w:pPr>
    </w:p>
    <w:p w:rsidR="004163DB" w:rsidRPr="004D3AD2" w:rsidRDefault="004163DB" w:rsidP="004D3AD2">
      <w:pPr>
        <w:spacing w:after="0" w:line="240" w:lineRule="auto"/>
        <w:rPr>
          <w:sz w:val="24"/>
          <w:szCs w:val="24"/>
        </w:rPr>
      </w:pPr>
    </w:p>
    <w:p w:rsidR="004163DB" w:rsidRDefault="009047DA" w:rsidP="004D3AD2">
      <w:pPr>
        <w:spacing w:after="0" w:line="240" w:lineRule="auto"/>
        <w:jc w:val="both"/>
        <w:rPr>
          <w:rFonts w:cs="Times New Roman"/>
          <w:sz w:val="24"/>
          <w:szCs w:val="24"/>
        </w:rPr>
      </w:pPr>
      <w:r w:rsidRPr="004D3AD2">
        <w:rPr>
          <w:sz w:val="24"/>
          <w:szCs w:val="24"/>
        </w:rPr>
        <w:t>Question 55:</w:t>
      </w:r>
      <w:r w:rsidR="004163DB" w:rsidRPr="004D3AD2">
        <w:rPr>
          <w:sz w:val="24"/>
          <w:szCs w:val="24"/>
        </w:rPr>
        <w:t xml:space="preserve">  </w:t>
      </w:r>
      <w:r w:rsidR="004163DB" w:rsidRPr="004D3AD2">
        <w:rPr>
          <w:rFonts w:cs="Times New Roman"/>
          <w:sz w:val="24"/>
          <w:szCs w:val="24"/>
        </w:rPr>
        <w:t xml:space="preserve">The following item is primarily used to reduce and replace research animals for what training purpose? </w:t>
      </w:r>
    </w:p>
    <w:p w:rsidR="004D3AD2" w:rsidRPr="004D3AD2" w:rsidRDefault="004D3AD2" w:rsidP="004D3AD2">
      <w:pPr>
        <w:spacing w:after="0" w:line="240" w:lineRule="auto"/>
        <w:jc w:val="both"/>
        <w:rPr>
          <w:rFonts w:cs="Times New Roman"/>
          <w:sz w:val="24"/>
          <w:szCs w:val="24"/>
        </w:rPr>
      </w:pPr>
    </w:p>
    <w:p w:rsidR="004163DB" w:rsidRPr="004D3AD2" w:rsidRDefault="004163DB" w:rsidP="004D3AD2">
      <w:pPr>
        <w:pStyle w:val="ListParagraph"/>
        <w:numPr>
          <w:ilvl w:val="0"/>
          <w:numId w:val="60"/>
        </w:numPr>
        <w:spacing w:after="0" w:line="240" w:lineRule="auto"/>
        <w:ind w:left="1080"/>
        <w:jc w:val="both"/>
        <w:rPr>
          <w:rFonts w:cs="Times New Roman"/>
          <w:sz w:val="24"/>
          <w:szCs w:val="24"/>
        </w:rPr>
      </w:pPr>
      <w:r w:rsidRPr="004D3AD2">
        <w:rPr>
          <w:rFonts w:cs="Times New Roman"/>
          <w:sz w:val="24"/>
          <w:szCs w:val="24"/>
        </w:rPr>
        <w:t>Intravenous injection</w:t>
      </w:r>
    </w:p>
    <w:p w:rsidR="004163DB" w:rsidRPr="004D3AD2" w:rsidRDefault="004163DB" w:rsidP="004D3AD2">
      <w:pPr>
        <w:pStyle w:val="ListParagraph"/>
        <w:numPr>
          <w:ilvl w:val="0"/>
          <w:numId w:val="60"/>
        </w:numPr>
        <w:spacing w:after="0" w:line="240" w:lineRule="auto"/>
        <w:ind w:left="1080"/>
        <w:jc w:val="both"/>
        <w:rPr>
          <w:rFonts w:cs="Times New Roman"/>
          <w:sz w:val="24"/>
          <w:szCs w:val="24"/>
        </w:rPr>
      </w:pPr>
      <w:r w:rsidRPr="004D3AD2">
        <w:rPr>
          <w:rFonts w:cs="Times New Roman"/>
          <w:sz w:val="24"/>
          <w:szCs w:val="24"/>
        </w:rPr>
        <w:t xml:space="preserve">Suturing or wound closure </w:t>
      </w:r>
    </w:p>
    <w:p w:rsidR="004163DB" w:rsidRPr="004D3AD2" w:rsidRDefault="004163DB" w:rsidP="004D3AD2">
      <w:pPr>
        <w:pStyle w:val="ListParagraph"/>
        <w:numPr>
          <w:ilvl w:val="0"/>
          <w:numId w:val="60"/>
        </w:numPr>
        <w:spacing w:after="0" w:line="240" w:lineRule="auto"/>
        <w:ind w:left="1080"/>
        <w:jc w:val="both"/>
        <w:rPr>
          <w:rFonts w:cs="Times New Roman"/>
          <w:sz w:val="24"/>
          <w:szCs w:val="24"/>
        </w:rPr>
      </w:pPr>
      <w:r w:rsidRPr="004D3AD2">
        <w:rPr>
          <w:rFonts w:cs="Times New Roman"/>
          <w:sz w:val="24"/>
          <w:szCs w:val="24"/>
        </w:rPr>
        <w:t xml:space="preserve">Tattooing </w:t>
      </w:r>
    </w:p>
    <w:p w:rsidR="004163DB" w:rsidRPr="004D3AD2" w:rsidRDefault="004163DB" w:rsidP="004D3AD2">
      <w:pPr>
        <w:pStyle w:val="ListParagraph"/>
        <w:numPr>
          <w:ilvl w:val="0"/>
          <w:numId w:val="60"/>
        </w:numPr>
        <w:spacing w:after="0" w:line="240" w:lineRule="auto"/>
        <w:ind w:left="1080"/>
        <w:jc w:val="both"/>
        <w:rPr>
          <w:rFonts w:cs="Times New Roman"/>
          <w:sz w:val="24"/>
          <w:szCs w:val="24"/>
        </w:rPr>
      </w:pPr>
      <w:r w:rsidRPr="004D3AD2">
        <w:rPr>
          <w:rFonts w:cs="Times New Roman"/>
          <w:sz w:val="24"/>
          <w:szCs w:val="24"/>
        </w:rPr>
        <w:t>Topical drug administration</w:t>
      </w:r>
    </w:p>
    <w:p w:rsidR="004163DB" w:rsidRDefault="004163DB" w:rsidP="004D3AD2">
      <w:pPr>
        <w:pStyle w:val="ListParagraph"/>
        <w:numPr>
          <w:ilvl w:val="0"/>
          <w:numId w:val="60"/>
        </w:numPr>
        <w:spacing w:after="0" w:line="240" w:lineRule="auto"/>
        <w:ind w:left="1080"/>
        <w:jc w:val="both"/>
        <w:rPr>
          <w:rFonts w:cs="Times New Roman"/>
          <w:sz w:val="24"/>
          <w:szCs w:val="24"/>
        </w:rPr>
      </w:pPr>
      <w:r w:rsidRPr="004D3AD2">
        <w:rPr>
          <w:rFonts w:cs="Times New Roman"/>
          <w:sz w:val="24"/>
          <w:szCs w:val="24"/>
        </w:rPr>
        <w:t>Surgical site preparation</w:t>
      </w:r>
    </w:p>
    <w:p w:rsidR="004D3AD2" w:rsidRPr="004D3AD2" w:rsidRDefault="004D3AD2" w:rsidP="004D3AD2">
      <w:pPr>
        <w:pStyle w:val="ListParagraph"/>
        <w:spacing w:after="0" w:line="240" w:lineRule="auto"/>
        <w:ind w:left="1080"/>
        <w:jc w:val="both"/>
        <w:rPr>
          <w:rFonts w:cs="Times New Roman"/>
          <w:sz w:val="24"/>
          <w:szCs w:val="24"/>
        </w:rPr>
      </w:pPr>
    </w:p>
    <w:p w:rsidR="004163DB" w:rsidRPr="004D3AD2" w:rsidRDefault="004163DB" w:rsidP="004D3AD2">
      <w:pPr>
        <w:spacing w:after="0" w:line="240" w:lineRule="auto"/>
        <w:contextualSpacing/>
        <w:jc w:val="both"/>
        <w:rPr>
          <w:rFonts w:cs="Times New Roman"/>
          <w:b/>
          <w:sz w:val="24"/>
          <w:szCs w:val="24"/>
        </w:rPr>
      </w:pPr>
      <w:r w:rsidRPr="004D3AD2">
        <w:rPr>
          <w:rFonts w:cs="Times New Roman"/>
          <w:b/>
          <w:sz w:val="24"/>
          <w:szCs w:val="24"/>
        </w:rPr>
        <w:t xml:space="preserve">Answer: b. Suturing or wound closure </w:t>
      </w:r>
    </w:p>
    <w:p w:rsidR="004163DB" w:rsidRPr="004D3AD2" w:rsidRDefault="004163DB" w:rsidP="004D3AD2">
      <w:pPr>
        <w:spacing w:after="0" w:line="240" w:lineRule="auto"/>
        <w:contextualSpacing/>
        <w:jc w:val="both"/>
        <w:rPr>
          <w:rFonts w:cs="Times New Roman"/>
          <w:b/>
          <w:sz w:val="24"/>
          <w:szCs w:val="24"/>
        </w:rPr>
      </w:pPr>
      <w:r w:rsidRPr="004D3AD2">
        <w:rPr>
          <w:rFonts w:cs="Times New Roman"/>
          <w:b/>
          <w:sz w:val="24"/>
          <w:szCs w:val="24"/>
        </w:rPr>
        <w:t xml:space="preserve">References: </w:t>
      </w:r>
    </w:p>
    <w:p w:rsidR="004163DB" w:rsidRPr="004D3AD2" w:rsidRDefault="005E1478" w:rsidP="004D3AD2">
      <w:pPr>
        <w:pStyle w:val="ListParagraph"/>
        <w:numPr>
          <w:ilvl w:val="0"/>
          <w:numId w:val="61"/>
        </w:numPr>
        <w:spacing w:after="0" w:line="240" w:lineRule="auto"/>
        <w:jc w:val="both"/>
        <w:rPr>
          <w:rFonts w:cs="Times New Roman"/>
          <w:sz w:val="24"/>
          <w:szCs w:val="24"/>
        </w:rPr>
      </w:pPr>
      <w:hyperlink r:id="rId24" w:history="1">
        <w:r w:rsidR="004163DB" w:rsidRPr="004D3AD2">
          <w:rPr>
            <w:rStyle w:val="Hyperlink"/>
            <w:rFonts w:cs="Times New Roman"/>
            <w:sz w:val="24"/>
            <w:szCs w:val="24"/>
          </w:rPr>
          <w:t>https://www.surgireal.com</w:t>
        </w:r>
      </w:hyperlink>
    </w:p>
    <w:p w:rsidR="004163DB" w:rsidRPr="004D3AD2" w:rsidRDefault="004163DB" w:rsidP="004D3AD2">
      <w:pPr>
        <w:pStyle w:val="ListParagraph"/>
        <w:numPr>
          <w:ilvl w:val="0"/>
          <w:numId w:val="61"/>
        </w:numPr>
        <w:spacing w:after="0" w:line="240" w:lineRule="auto"/>
        <w:jc w:val="both"/>
        <w:rPr>
          <w:rFonts w:cs="Times New Roman"/>
          <w:sz w:val="24"/>
          <w:szCs w:val="24"/>
        </w:rPr>
      </w:pPr>
      <w:r w:rsidRPr="004D3AD2">
        <w:rPr>
          <w:rFonts w:cs="Times New Roman"/>
          <w:sz w:val="24"/>
          <w:szCs w:val="24"/>
        </w:rPr>
        <w:t xml:space="preserve">IRAC [Interagency Research Animal Committee]. 1985. U.S. Government Principles for Utilization and Care of Vertebrate Animals Used in Testing, Research, and Training. Federal Register, May 20, 1985. </w:t>
      </w:r>
    </w:p>
    <w:p w:rsidR="004163DB" w:rsidRPr="004D3AD2" w:rsidRDefault="004163DB" w:rsidP="004D3AD2">
      <w:pPr>
        <w:spacing w:after="0" w:line="240" w:lineRule="auto"/>
        <w:jc w:val="both"/>
        <w:rPr>
          <w:rFonts w:cs="Times New Roman"/>
          <w:b/>
          <w:sz w:val="24"/>
          <w:szCs w:val="24"/>
        </w:rPr>
      </w:pPr>
      <w:r w:rsidRPr="004D3AD2">
        <w:rPr>
          <w:rFonts w:cs="Times New Roman"/>
          <w:b/>
          <w:sz w:val="24"/>
          <w:szCs w:val="24"/>
        </w:rPr>
        <w:t xml:space="preserve">Domain 6: Multiple </w:t>
      </w:r>
    </w:p>
    <w:p w:rsidR="009047DA" w:rsidRPr="004D3AD2" w:rsidRDefault="009047DA" w:rsidP="004D3AD2">
      <w:pPr>
        <w:spacing w:after="0" w:line="240" w:lineRule="auto"/>
        <w:rPr>
          <w:sz w:val="24"/>
          <w:szCs w:val="24"/>
        </w:rPr>
      </w:pPr>
    </w:p>
    <w:p w:rsidR="00E22D08" w:rsidRPr="004D3AD2" w:rsidRDefault="00E22D08" w:rsidP="004D3AD2">
      <w:pPr>
        <w:spacing w:after="0" w:line="240" w:lineRule="auto"/>
        <w:rPr>
          <w:sz w:val="24"/>
          <w:szCs w:val="24"/>
        </w:rPr>
      </w:pPr>
    </w:p>
    <w:p w:rsidR="00E22D08" w:rsidRPr="004D3AD2" w:rsidRDefault="009047DA" w:rsidP="004D3AD2">
      <w:pPr>
        <w:tabs>
          <w:tab w:val="left" w:pos="720"/>
        </w:tabs>
        <w:spacing w:after="0" w:line="240" w:lineRule="auto"/>
        <w:rPr>
          <w:sz w:val="24"/>
          <w:szCs w:val="24"/>
        </w:rPr>
      </w:pPr>
      <w:r w:rsidRPr="004D3AD2">
        <w:rPr>
          <w:sz w:val="24"/>
          <w:szCs w:val="24"/>
        </w:rPr>
        <w:t>Question 56:</w:t>
      </w:r>
      <w:r w:rsidR="00E22D08" w:rsidRPr="004D3AD2">
        <w:rPr>
          <w:sz w:val="24"/>
          <w:szCs w:val="24"/>
        </w:rPr>
        <w:t xml:space="preserve">  Which of the following is the most likely scenario regarding the generation of these littermate mice?</w:t>
      </w:r>
    </w:p>
    <w:p w:rsidR="00E22D08" w:rsidRPr="004D3AD2" w:rsidRDefault="00E22D08" w:rsidP="004D3AD2">
      <w:pPr>
        <w:spacing w:after="0" w:line="240" w:lineRule="auto"/>
        <w:rPr>
          <w:sz w:val="24"/>
          <w:szCs w:val="24"/>
        </w:rPr>
      </w:pPr>
    </w:p>
    <w:p w:rsidR="00E22D08" w:rsidRPr="004D3AD2" w:rsidRDefault="00E22D08" w:rsidP="004D3AD2">
      <w:pPr>
        <w:spacing w:after="0" w:line="240" w:lineRule="auto"/>
        <w:ind w:left="1080" w:hanging="360"/>
        <w:rPr>
          <w:sz w:val="24"/>
          <w:szCs w:val="24"/>
        </w:rPr>
      </w:pPr>
      <w:r w:rsidRPr="004D3AD2">
        <w:rPr>
          <w:sz w:val="24"/>
          <w:szCs w:val="24"/>
        </w:rPr>
        <w:lastRenderedPageBreak/>
        <w:t xml:space="preserve">a. </w:t>
      </w:r>
      <w:r w:rsidRPr="004D3AD2">
        <w:rPr>
          <w:sz w:val="24"/>
          <w:szCs w:val="24"/>
        </w:rPr>
        <w:tab/>
        <w:t xml:space="preserve">These mice are the result of ENU mutagenesis. </w:t>
      </w:r>
    </w:p>
    <w:p w:rsidR="00E22D08" w:rsidRPr="004D3AD2" w:rsidRDefault="00E22D08" w:rsidP="004D3AD2">
      <w:pPr>
        <w:spacing w:after="0" w:line="240" w:lineRule="auto"/>
        <w:ind w:left="1080" w:hanging="360"/>
        <w:rPr>
          <w:sz w:val="24"/>
          <w:szCs w:val="24"/>
        </w:rPr>
      </w:pPr>
      <w:r w:rsidRPr="004D3AD2">
        <w:rPr>
          <w:sz w:val="24"/>
          <w:szCs w:val="24"/>
        </w:rPr>
        <w:t xml:space="preserve">b. </w:t>
      </w:r>
      <w:r w:rsidRPr="004D3AD2">
        <w:rPr>
          <w:sz w:val="24"/>
          <w:szCs w:val="24"/>
        </w:rPr>
        <w:tab/>
        <w:t xml:space="preserve">The mouse on the far left has the highest contribution of B6 embryonic stem cells injected into a B6 albino blastocyst. </w:t>
      </w:r>
    </w:p>
    <w:p w:rsidR="00E22D08" w:rsidRPr="004D3AD2" w:rsidRDefault="00E22D08" w:rsidP="004D3AD2">
      <w:pPr>
        <w:spacing w:after="0" w:line="240" w:lineRule="auto"/>
        <w:ind w:left="1080" w:hanging="360"/>
        <w:rPr>
          <w:sz w:val="24"/>
          <w:szCs w:val="24"/>
        </w:rPr>
      </w:pPr>
      <w:r w:rsidRPr="004D3AD2">
        <w:rPr>
          <w:sz w:val="24"/>
          <w:szCs w:val="24"/>
        </w:rPr>
        <w:t xml:space="preserve">c. </w:t>
      </w:r>
      <w:r w:rsidRPr="004D3AD2">
        <w:rPr>
          <w:sz w:val="24"/>
          <w:szCs w:val="24"/>
        </w:rPr>
        <w:tab/>
        <w:t xml:space="preserve">These mice are the result of pronuclear injection of B6 DNA into an FVB embryo. </w:t>
      </w:r>
    </w:p>
    <w:p w:rsidR="00E22D08" w:rsidRPr="004D3AD2" w:rsidRDefault="00E22D08" w:rsidP="004D3AD2">
      <w:pPr>
        <w:spacing w:after="0" w:line="240" w:lineRule="auto"/>
        <w:ind w:left="1080" w:hanging="360"/>
        <w:rPr>
          <w:sz w:val="24"/>
          <w:szCs w:val="24"/>
        </w:rPr>
      </w:pPr>
      <w:r w:rsidRPr="004D3AD2">
        <w:rPr>
          <w:sz w:val="24"/>
          <w:szCs w:val="24"/>
        </w:rPr>
        <w:t xml:space="preserve">d. </w:t>
      </w:r>
      <w:r w:rsidRPr="004D3AD2">
        <w:rPr>
          <w:sz w:val="24"/>
          <w:szCs w:val="24"/>
        </w:rPr>
        <w:tab/>
        <w:t xml:space="preserve">These mice are the result of cytoplasmic injection of a CRISPR/Cas nuclease containing B6 DNA into an FVB embryo. </w:t>
      </w:r>
    </w:p>
    <w:p w:rsidR="00E22D08" w:rsidRPr="004D3AD2" w:rsidRDefault="00E22D08" w:rsidP="004D3AD2">
      <w:pPr>
        <w:spacing w:after="0" w:line="240" w:lineRule="auto"/>
        <w:rPr>
          <w:sz w:val="24"/>
          <w:szCs w:val="24"/>
        </w:rPr>
      </w:pPr>
    </w:p>
    <w:p w:rsidR="00E22D08" w:rsidRPr="004D3AD2" w:rsidRDefault="00E22D08" w:rsidP="004D3AD2">
      <w:pPr>
        <w:spacing w:after="0" w:line="240" w:lineRule="auto"/>
        <w:rPr>
          <w:b/>
          <w:sz w:val="24"/>
          <w:szCs w:val="24"/>
        </w:rPr>
      </w:pPr>
      <w:r w:rsidRPr="004D3AD2">
        <w:rPr>
          <w:b/>
          <w:sz w:val="24"/>
          <w:szCs w:val="24"/>
        </w:rPr>
        <w:t>Answer: b.  The mouse on the far left has the highest contribution of B6 embryonic stem cells injected into a B6 albino blastocyst</w:t>
      </w:r>
    </w:p>
    <w:p w:rsidR="00E22D08" w:rsidRPr="004D3AD2" w:rsidRDefault="00E22D08" w:rsidP="004D3AD2">
      <w:pPr>
        <w:spacing w:after="0" w:line="240" w:lineRule="auto"/>
        <w:rPr>
          <w:sz w:val="24"/>
          <w:szCs w:val="24"/>
        </w:rPr>
      </w:pPr>
      <w:r w:rsidRPr="004D3AD2">
        <w:rPr>
          <w:b/>
          <w:sz w:val="24"/>
          <w:szCs w:val="24"/>
        </w:rPr>
        <w:t>References:</w:t>
      </w:r>
      <w:r w:rsidRPr="004D3AD2">
        <w:rPr>
          <w:sz w:val="24"/>
          <w:szCs w:val="24"/>
        </w:rPr>
        <w:t xml:space="preserve"> </w:t>
      </w:r>
    </w:p>
    <w:p w:rsidR="00E22D08" w:rsidRPr="004D3AD2" w:rsidRDefault="00E22D08" w:rsidP="004D3AD2">
      <w:pPr>
        <w:spacing w:after="0" w:line="240" w:lineRule="auto"/>
        <w:ind w:left="720" w:hanging="360"/>
        <w:rPr>
          <w:sz w:val="24"/>
          <w:szCs w:val="24"/>
        </w:rPr>
      </w:pPr>
      <w:r w:rsidRPr="004D3AD2">
        <w:rPr>
          <w:sz w:val="24"/>
          <w:szCs w:val="24"/>
        </w:rPr>
        <w:t>1)</w:t>
      </w:r>
      <w:r w:rsidRPr="004D3AD2">
        <w:rPr>
          <w:sz w:val="24"/>
          <w:szCs w:val="24"/>
        </w:rPr>
        <w:tab/>
        <w:t xml:space="preserve">Fox JG, Anderson LC, Otto G, Pritchett-Corning KR, Whary MT, eds.  2015. </w:t>
      </w:r>
      <w:r w:rsidRPr="004D3AD2">
        <w:rPr>
          <w:sz w:val="24"/>
          <w:szCs w:val="24"/>
          <w:u w:val="single"/>
        </w:rPr>
        <w:t>Laboratory Animal Medicine</w:t>
      </w:r>
      <w:r w:rsidRPr="004D3AD2">
        <w:rPr>
          <w:sz w:val="24"/>
          <w:szCs w:val="24"/>
        </w:rPr>
        <w:t>, 3</w:t>
      </w:r>
      <w:r w:rsidRPr="004D3AD2">
        <w:rPr>
          <w:sz w:val="24"/>
          <w:szCs w:val="24"/>
          <w:vertAlign w:val="superscript"/>
        </w:rPr>
        <w:t>rd</w:t>
      </w:r>
      <w:r w:rsidRPr="004D3AD2">
        <w:rPr>
          <w:sz w:val="24"/>
          <w:szCs w:val="24"/>
        </w:rPr>
        <w:t xml:space="preserve"> edition. Academic Press: San Diego, CA.  Chapter 32 – Genetically Modified Animals, pp. 1417-1440.</w:t>
      </w:r>
    </w:p>
    <w:p w:rsidR="00E22D08" w:rsidRPr="004D3AD2" w:rsidRDefault="00E22D08" w:rsidP="004D3AD2">
      <w:pPr>
        <w:spacing w:after="0" w:line="240" w:lineRule="auto"/>
        <w:ind w:left="720" w:hanging="360"/>
        <w:rPr>
          <w:sz w:val="24"/>
          <w:szCs w:val="24"/>
        </w:rPr>
      </w:pPr>
      <w:r w:rsidRPr="004D3AD2">
        <w:rPr>
          <w:sz w:val="24"/>
          <w:szCs w:val="24"/>
        </w:rPr>
        <w:t>2)</w:t>
      </w:r>
      <w:r w:rsidRPr="004D3AD2">
        <w:rPr>
          <w:sz w:val="24"/>
          <w:szCs w:val="24"/>
        </w:rPr>
        <w:tab/>
        <w:t xml:space="preserve">Esmail MY, Peimin Q, Connor AB, Fox JG and Garcia A.  2016.  Generating Chimeric Mice by Using Embryos from Nonsuperovulated BALB/c Mice Compared with Superovulated BALB/c and Albino C57BL/6 Mice.  </w:t>
      </w:r>
      <w:r w:rsidRPr="004D3AD2">
        <w:rPr>
          <w:i/>
          <w:sz w:val="24"/>
          <w:szCs w:val="24"/>
        </w:rPr>
        <w:t>JAALAS</w:t>
      </w:r>
      <w:r w:rsidRPr="004D3AD2">
        <w:rPr>
          <w:sz w:val="24"/>
          <w:szCs w:val="24"/>
        </w:rPr>
        <w:t xml:space="preserve">. 55: 400-405.  </w:t>
      </w:r>
    </w:p>
    <w:p w:rsidR="00E22D08" w:rsidRPr="004D3AD2" w:rsidRDefault="00E22D08" w:rsidP="004D3AD2">
      <w:pPr>
        <w:spacing w:after="0" w:line="240" w:lineRule="auto"/>
        <w:rPr>
          <w:b/>
          <w:sz w:val="24"/>
          <w:szCs w:val="24"/>
        </w:rPr>
      </w:pPr>
      <w:r w:rsidRPr="004D3AD2">
        <w:rPr>
          <w:b/>
          <w:sz w:val="24"/>
          <w:szCs w:val="24"/>
        </w:rPr>
        <w:t>Domain 3; Primary Species – Mus musculus</w:t>
      </w:r>
    </w:p>
    <w:p w:rsidR="009047DA" w:rsidRPr="004D3AD2" w:rsidRDefault="009047DA" w:rsidP="004D3AD2">
      <w:pPr>
        <w:spacing w:after="0" w:line="240" w:lineRule="auto"/>
        <w:rPr>
          <w:sz w:val="24"/>
          <w:szCs w:val="24"/>
        </w:rPr>
      </w:pPr>
    </w:p>
    <w:p w:rsidR="000605B9" w:rsidRPr="004D3AD2" w:rsidRDefault="000605B9" w:rsidP="004D3AD2">
      <w:pPr>
        <w:spacing w:after="0" w:line="240" w:lineRule="auto"/>
        <w:rPr>
          <w:sz w:val="24"/>
          <w:szCs w:val="24"/>
        </w:rPr>
      </w:pPr>
    </w:p>
    <w:p w:rsidR="000605B9" w:rsidRPr="004D3AD2" w:rsidRDefault="009047DA" w:rsidP="004D3AD2">
      <w:pPr>
        <w:spacing w:after="0" w:line="240" w:lineRule="auto"/>
        <w:jc w:val="both"/>
        <w:rPr>
          <w:rFonts w:eastAsia="Times New Roman" w:cs="Times New Roman"/>
          <w:sz w:val="24"/>
          <w:szCs w:val="24"/>
        </w:rPr>
      </w:pPr>
      <w:r w:rsidRPr="004D3AD2">
        <w:rPr>
          <w:sz w:val="24"/>
          <w:szCs w:val="24"/>
        </w:rPr>
        <w:t>Question 57:</w:t>
      </w:r>
      <w:r w:rsidR="000605B9" w:rsidRPr="004D3AD2">
        <w:rPr>
          <w:sz w:val="24"/>
          <w:szCs w:val="24"/>
        </w:rPr>
        <w:t xml:space="preserve">  </w:t>
      </w:r>
      <w:r w:rsidR="000605B9" w:rsidRPr="004D3AD2">
        <w:rPr>
          <w:rFonts w:eastAsia="Times New Roman" w:cs="Times New Roman"/>
          <w:sz w:val="24"/>
          <w:szCs w:val="24"/>
        </w:rPr>
        <w:t>The rodent pictured belongs to the family _______ and lives a predominantly _____ lifestyle.</w:t>
      </w:r>
    </w:p>
    <w:p w:rsidR="000605B9" w:rsidRPr="004D3AD2" w:rsidRDefault="000605B9" w:rsidP="004D3AD2">
      <w:pPr>
        <w:pStyle w:val="ListParagraph"/>
        <w:spacing w:after="0" w:line="240" w:lineRule="auto"/>
        <w:jc w:val="both"/>
        <w:rPr>
          <w:rFonts w:eastAsia="Times New Roman" w:cs="Times New Roman"/>
          <w:sz w:val="24"/>
          <w:szCs w:val="24"/>
        </w:rPr>
      </w:pPr>
      <w:r w:rsidRPr="004D3AD2">
        <w:rPr>
          <w:noProof/>
          <w:sz w:val="24"/>
          <w:szCs w:val="24"/>
        </w:rPr>
        <w:t xml:space="preserve"> </w:t>
      </w:r>
    </w:p>
    <w:p w:rsidR="000605B9" w:rsidRPr="004D3AD2" w:rsidRDefault="000605B9" w:rsidP="005B2EFA">
      <w:pPr>
        <w:pStyle w:val="ListParagraph"/>
        <w:numPr>
          <w:ilvl w:val="1"/>
          <w:numId w:val="117"/>
        </w:numPr>
        <w:spacing w:after="0" w:line="240" w:lineRule="auto"/>
        <w:jc w:val="both"/>
        <w:rPr>
          <w:rFonts w:eastAsia="Times New Roman" w:cs="Times New Roman"/>
          <w:sz w:val="24"/>
          <w:szCs w:val="24"/>
        </w:rPr>
      </w:pPr>
      <w:r w:rsidRPr="004D3AD2">
        <w:rPr>
          <w:rFonts w:eastAsia="Times New Roman" w:cs="Times New Roman"/>
          <w:sz w:val="24"/>
          <w:szCs w:val="24"/>
        </w:rPr>
        <w:t>Cricetidae; monogamous</w:t>
      </w:r>
    </w:p>
    <w:p w:rsidR="000605B9" w:rsidRPr="004D3AD2" w:rsidRDefault="000605B9" w:rsidP="005B2EFA">
      <w:pPr>
        <w:pStyle w:val="ListParagraph"/>
        <w:numPr>
          <w:ilvl w:val="1"/>
          <w:numId w:val="117"/>
        </w:numPr>
        <w:spacing w:after="0" w:line="240" w:lineRule="auto"/>
        <w:jc w:val="both"/>
        <w:rPr>
          <w:rFonts w:eastAsia="Times New Roman" w:cs="Times New Roman"/>
          <w:sz w:val="24"/>
          <w:szCs w:val="24"/>
        </w:rPr>
      </w:pPr>
      <w:r w:rsidRPr="004D3AD2">
        <w:rPr>
          <w:rFonts w:eastAsia="Times New Roman" w:cs="Times New Roman"/>
          <w:sz w:val="24"/>
          <w:szCs w:val="24"/>
        </w:rPr>
        <w:t>Bathyregidae; eusocial</w:t>
      </w:r>
    </w:p>
    <w:p w:rsidR="000605B9" w:rsidRPr="004D3AD2" w:rsidRDefault="000605B9" w:rsidP="005B2EFA">
      <w:pPr>
        <w:pStyle w:val="ListParagraph"/>
        <w:numPr>
          <w:ilvl w:val="1"/>
          <w:numId w:val="117"/>
        </w:numPr>
        <w:spacing w:after="0" w:line="240" w:lineRule="auto"/>
        <w:jc w:val="both"/>
        <w:rPr>
          <w:rFonts w:eastAsia="Times New Roman" w:cs="Times New Roman"/>
          <w:sz w:val="24"/>
          <w:szCs w:val="24"/>
        </w:rPr>
      </w:pPr>
      <w:r w:rsidRPr="004D3AD2">
        <w:rPr>
          <w:rFonts w:eastAsia="Times New Roman" w:cs="Times New Roman"/>
          <w:sz w:val="24"/>
          <w:szCs w:val="24"/>
        </w:rPr>
        <w:t>Neotoma; solitary</w:t>
      </w:r>
    </w:p>
    <w:p w:rsidR="000605B9" w:rsidRPr="004D3AD2" w:rsidRDefault="000605B9" w:rsidP="005B2EFA">
      <w:pPr>
        <w:pStyle w:val="ListParagraph"/>
        <w:numPr>
          <w:ilvl w:val="1"/>
          <w:numId w:val="117"/>
        </w:numPr>
        <w:spacing w:after="0" w:line="240" w:lineRule="auto"/>
        <w:jc w:val="both"/>
        <w:rPr>
          <w:rFonts w:eastAsia="Times New Roman" w:cs="Times New Roman"/>
          <w:sz w:val="24"/>
          <w:szCs w:val="24"/>
        </w:rPr>
      </w:pPr>
      <w:r w:rsidRPr="004D3AD2">
        <w:rPr>
          <w:rFonts w:eastAsia="Times New Roman" w:cs="Times New Roman"/>
          <w:sz w:val="24"/>
          <w:szCs w:val="24"/>
        </w:rPr>
        <w:t>Geomyidae; fossorial</w:t>
      </w:r>
    </w:p>
    <w:p w:rsidR="000605B9" w:rsidRPr="004D3AD2" w:rsidRDefault="000605B9" w:rsidP="005B2EFA">
      <w:pPr>
        <w:pStyle w:val="ListParagraph"/>
        <w:numPr>
          <w:ilvl w:val="1"/>
          <w:numId w:val="117"/>
        </w:numPr>
        <w:spacing w:after="0" w:line="240" w:lineRule="auto"/>
        <w:jc w:val="both"/>
        <w:rPr>
          <w:rFonts w:eastAsia="Times New Roman" w:cs="Times New Roman"/>
          <w:sz w:val="24"/>
          <w:szCs w:val="24"/>
        </w:rPr>
      </w:pPr>
      <w:r w:rsidRPr="004D3AD2">
        <w:rPr>
          <w:rFonts w:eastAsia="Times New Roman" w:cs="Times New Roman"/>
          <w:sz w:val="24"/>
          <w:szCs w:val="24"/>
        </w:rPr>
        <w:t>Castoridae; aquatic</w:t>
      </w:r>
    </w:p>
    <w:p w:rsidR="000605B9" w:rsidRPr="004D3AD2" w:rsidRDefault="000605B9" w:rsidP="004D3AD2">
      <w:pPr>
        <w:spacing w:after="0" w:line="240" w:lineRule="auto"/>
        <w:jc w:val="both"/>
        <w:rPr>
          <w:rFonts w:eastAsia="Times New Roman"/>
          <w:sz w:val="24"/>
          <w:szCs w:val="24"/>
        </w:rPr>
      </w:pPr>
    </w:p>
    <w:p w:rsidR="000605B9" w:rsidRPr="004D3AD2" w:rsidRDefault="000605B9" w:rsidP="004D3AD2">
      <w:pPr>
        <w:spacing w:after="0" w:line="240" w:lineRule="auto"/>
        <w:jc w:val="both"/>
        <w:rPr>
          <w:rFonts w:eastAsia="Times New Roman"/>
          <w:b/>
          <w:sz w:val="24"/>
          <w:szCs w:val="24"/>
        </w:rPr>
      </w:pPr>
      <w:r w:rsidRPr="004D3AD2">
        <w:rPr>
          <w:rFonts w:eastAsia="Times New Roman"/>
          <w:b/>
          <w:sz w:val="24"/>
          <w:szCs w:val="24"/>
        </w:rPr>
        <w:t xml:space="preserve">Answer: d. Geomyidae, fossorial.  </w:t>
      </w:r>
    </w:p>
    <w:p w:rsidR="000605B9" w:rsidRPr="004D3AD2" w:rsidRDefault="000605B9" w:rsidP="004D3AD2">
      <w:pPr>
        <w:spacing w:after="0" w:line="240" w:lineRule="auto"/>
        <w:jc w:val="both"/>
        <w:rPr>
          <w:rFonts w:eastAsia="Times New Roman"/>
          <w:b/>
          <w:sz w:val="24"/>
          <w:szCs w:val="24"/>
        </w:rPr>
      </w:pPr>
      <w:r w:rsidRPr="004D3AD2">
        <w:rPr>
          <w:rFonts w:eastAsia="Times New Roman"/>
          <w:b/>
          <w:sz w:val="24"/>
          <w:szCs w:val="24"/>
        </w:rPr>
        <w:t>References:</w:t>
      </w:r>
    </w:p>
    <w:p w:rsidR="000605B9" w:rsidRPr="004D3AD2" w:rsidRDefault="000605B9" w:rsidP="005B2EFA">
      <w:pPr>
        <w:pStyle w:val="ListParagraph"/>
        <w:numPr>
          <w:ilvl w:val="0"/>
          <w:numId w:val="118"/>
        </w:numPr>
        <w:spacing w:after="0" w:line="240" w:lineRule="auto"/>
        <w:jc w:val="both"/>
        <w:rPr>
          <w:rFonts w:cs="Times New Roman"/>
          <w:color w:val="000000" w:themeColor="text1"/>
          <w:sz w:val="24"/>
          <w:szCs w:val="24"/>
        </w:rPr>
      </w:pPr>
      <w:r w:rsidRPr="004D3AD2">
        <w:rPr>
          <w:rFonts w:cs="Times New Roman"/>
          <w:color w:val="000000"/>
          <w:sz w:val="24"/>
          <w:szCs w:val="24"/>
        </w:rPr>
        <w:t>Fox JG, Anderson LC, Otto G, Pritchett-Corning KR, Whary MT eds. 2015</w:t>
      </w:r>
      <w:r w:rsidRPr="004D3AD2">
        <w:rPr>
          <w:rFonts w:cs="Times New Roman"/>
          <w:color w:val="000000"/>
          <w:sz w:val="24"/>
          <w:szCs w:val="24"/>
          <w:u w:val="single"/>
        </w:rPr>
        <w:t>. Laboratory Animal Medicine, 3</w:t>
      </w:r>
      <w:r w:rsidRPr="004D3AD2">
        <w:rPr>
          <w:rFonts w:cs="Times New Roman"/>
          <w:color w:val="000000"/>
          <w:sz w:val="24"/>
          <w:szCs w:val="24"/>
          <w:u w:val="single"/>
          <w:vertAlign w:val="superscript"/>
        </w:rPr>
        <w:t>rd</w:t>
      </w:r>
      <w:r w:rsidRPr="004D3AD2">
        <w:rPr>
          <w:rFonts w:cs="Times New Roman"/>
          <w:color w:val="000000"/>
          <w:sz w:val="24"/>
          <w:szCs w:val="24"/>
          <w:u w:val="single"/>
        </w:rPr>
        <w:t xml:space="preserve"> edition.</w:t>
      </w:r>
      <w:r w:rsidRPr="004D3AD2">
        <w:rPr>
          <w:rFonts w:cs="Times New Roman"/>
          <w:color w:val="000000"/>
          <w:sz w:val="24"/>
          <w:szCs w:val="24"/>
        </w:rPr>
        <w:t xml:space="preserve">  Academic Press: San Diego, CA. </w:t>
      </w:r>
      <w:r w:rsidRPr="004D3AD2">
        <w:rPr>
          <w:rFonts w:cs="Times New Roman"/>
          <w:sz w:val="24"/>
          <w:szCs w:val="24"/>
        </w:rPr>
        <w:t xml:space="preserve"> Chapter 7- p. 298.</w:t>
      </w:r>
      <w:r w:rsidRPr="004D3AD2">
        <w:rPr>
          <w:rFonts w:cs="Times New Roman"/>
          <w:color w:val="000000" w:themeColor="text1"/>
          <w:sz w:val="24"/>
          <w:szCs w:val="24"/>
        </w:rPr>
        <w:t xml:space="preserve"> </w:t>
      </w:r>
    </w:p>
    <w:p w:rsidR="000605B9" w:rsidRPr="004D3AD2" w:rsidRDefault="000605B9" w:rsidP="005B2EFA">
      <w:pPr>
        <w:pStyle w:val="ListParagraph"/>
        <w:numPr>
          <w:ilvl w:val="0"/>
          <w:numId w:val="118"/>
        </w:numPr>
        <w:spacing w:after="0" w:line="240" w:lineRule="auto"/>
        <w:jc w:val="both"/>
        <w:rPr>
          <w:rFonts w:eastAsia="Times New Roman" w:cs="Times New Roman"/>
          <w:sz w:val="24"/>
          <w:szCs w:val="24"/>
        </w:rPr>
      </w:pPr>
      <w:r w:rsidRPr="004D3AD2">
        <w:rPr>
          <w:rFonts w:cs="Times New Roman"/>
          <w:color w:val="000000" w:themeColor="text1"/>
          <w:sz w:val="24"/>
          <w:szCs w:val="24"/>
        </w:rPr>
        <w:t xml:space="preserve">Suckow MA, Stevens KA, Wilson RP, eds. 2012. </w:t>
      </w:r>
      <w:r w:rsidRPr="004D3AD2">
        <w:rPr>
          <w:rFonts w:cs="Times New Roman"/>
          <w:color w:val="000000" w:themeColor="text1"/>
          <w:sz w:val="24"/>
          <w:szCs w:val="24"/>
          <w:u w:val="single"/>
        </w:rPr>
        <w:t>The Laboratory Rabbit, Guinea Pig, Hamster, and Other Rodents</w:t>
      </w:r>
      <w:r w:rsidRPr="004D3AD2">
        <w:rPr>
          <w:rFonts w:cs="Times New Roman"/>
          <w:color w:val="000000" w:themeColor="text1"/>
          <w:sz w:val="24"/>
          <w:szCs w:val="24"/>
        </w:rPr>
        <w:t>. Academic Press: San Diego, CA. Section VI. Other Rodents,</w:t>
      </w:r>
      <w:r w:rsidRPr="004D3AD2">
        <w:rPr>
          <w:rFonts w:cs="Times New Roman"/>
          <w:sz w:val="24"/>
          <w:szCs w:val="24"/>
        </w:rPr>
        <w:t xml:space="preserve"> Chapter 50 – Pocket Gopher, p. 1116</w:t>
      </w:r>
    </w:p>
    <w:p w:rsidR="000605B9" w:rsidRPr="004D3AD2" w:rsidRDefault="000605B9" w:rsidP="004D3AD2">
      <w:pPr>
        <w:spacing w:after="0" w:line="240" w:lineRule="auto"/>
        <w:jc w:val="both"/>
        <w:rPr>
          <w:rFonts w:eastAsia="Times New Roman"/>
          <w:b/>
          <w:sz w:val="24"/>
          <w:szCs w:val="24"/>
        </w:rPr>
      </w:pPr>
      <w:r w:rsidRPr="004D3AD2">
        <w:rPr>
          <w:rFonts w:eastAsia="Times New Roman"/>
          <w:b/>
          <w:sz w:val="24"/>
          <w:szCs w:val="24"/>
        </w:rPr>
        <w:t>Domain 4; Tertiary Species- Pocket Gopher (</w:t>
      </w:r>
      <w:r w:rsidRPr="004D3AD2">
        <w:rPr>
          <w:rFonts w:eastAsia="Times New Roman"/>
          <w:b/>
          <w:i/>
          <w:iCs/>
          <w:sz w:val="24"/>
          <w:szCs w:val="24"/>
        </w:rPr>
        <w:t>Thomomys talpoides</w:t>
      </w:r>
      <w:r w:rsidRPr="004D3AD2">
        <w:rPr>
          <w:rFonts w:eastAsia="Times New Roman"/>
          <w:b/>
          <w:sz w:val="24"/>
          <w:szCs w:val="24"/>
        </w:rPr>
        <w:t>)</w:t>
      </w:r>
    </w:p>
    <w:p w:rsidR="009047DA" w:rsidRPr="004D3AD2" w:rsidRDefault="009047DA" w:rsidP="004D3AD2">
      <w:pPr>
        <w:spacing w:after="0" w:line="240" w:lineRule="auto"/>
        <w:rPr>
          <w:sz w:val="24"/>
          <w:szCs w:val="24"/>
        </w:rPr>
      </w:pPr>
    </w:p>
    <w:p w:rsidR="000605B9" w:rsidRPr="004D3AD2" w:rsidRDefault="000605B9" w:rsidP="004D3AD2">
      <w:pPr>
        <w:spacing w:after="0" w:line="240" w:lineRule="auto"/>
        <w:rPr>
          <w:sz w:val="24"/>
          <w:szCs w:val="24"/>
        </w:rPr>
      </w:pPr>
    </w:p>
    <w:p w:rsidR="00AF60AA" w:rsidRPr="004D3AD2" w:rsidRDefault="009047DA" w:rsidP="004D3AD2">
      <w:pPr>
        <w:spacing w:after="0" w:line="240" w:lineRule="auto"/>
        <w:jc w:val="both"/>
        <w:rPr>
          <w:rFonts w:cs="Times New Roman"/>
          <w:sz w:val="24"/>
          <w:szCs w:val="24"/>
        </w:rPr>
      </w:pPr>
      <w:r w:rsidRPr="004D3AD2">
        <w:rPr>
          <w:sz w:val="24"/>
          <w:szCs w:val="24"/>
        </w:rPr>
        <w:t>Question 58:</w:t>
      </w:r>
      <w:r w:rsidR="000605B9" w:rsidRPr="004D3AD2">
        <w:rPr>
          <w:sz w:val="24"/>
          <w:szCs w:val="24"/>
        </w:rPr>
        <w:t xml:space="preserve">  </w:t>
      </w:r>
      <w:r w:rsidR="00AF60AA" w:rsidRPr="004D3AD2">
        <w:rPr>
          <w:rFonts w:cs="Times New Roman"/>
          <w:sz w:val="24"/>
          <w:szCs w:val="24"/>
        </w:rPr>
        <w:t xml:space="preserve">The image shown is a 40X image of necropsy tissue from a </w:t>
      </w:r>
      <w:r w:rsidR="00AF60AA" w:rsidRPr="004D3AD2">
        <w:rPr>
          <w:rFonts w:cs="Times New Roman"/>
          <w:i/>
          <w:sz w:val="24"/>
          <w:szCs w:val="24"/>
        </w:rPr>
        <w:t>Macaca nemestrina</w:t>
      </w:r>
      <w:r w:rsidR="00AF60AA" w:rsidRPr="004D3AD2">
        <w:rPr>
          <w:rFonts w:cs="Times New Roman"/>
          <w:sz w:val="24"/>
          <w:szCs w:val="24"/>
        </w:rPr>
        <w:t xml:space="preserve"> in Texas. How was the infectious organism shown here transmitted to this animal?</w:t>
      </w:r>
    </w:p>
    <w:p w:rsidR="00AF60AA" w:rsidRPr="004D3AD2" w:rsidRDefault="00AF60AA" w:rsidP="004D3AD2">
      <w:pPr>
        <w:spacing w:after="0" w:line="240" w:lineRule="auto"/>
        <w:ind w:left="360"/>
        <w:jc w:val="both"/>
        <w:rPr>
          <w:sz w:val="24"/>
          <w:szCs w:val="24"/>
        </w:rPr>
      </w:pPr>
    </w:p>
    <w:p w:rsidR="00AF60AA" w:rsidRPr="004D3AD2" w:rsidRDefault="00AF60AA" w:rsidP="005B2EFA">
      <w:pPr>
        <w:pStyle w:val="ListParagraph"/>
        <w:numPr>
          <w:ilvl w:val="1"/>
          <w:numId w:val="119"/>
        </w:numPr>
        <w:spacing w:after="0" w:line="240" w:lineRule="auto"/>
        <w:ind w:left="1170" w:hanging="450"/>
        <w:jc w:val="both"/>
        <w:rPr>
          <w:rFonts w:cs="Times New Roman"/>
          <w:sz w:val="24"/>
          <w:szCs w:val="24"/>
        </w:rPr>
      </w:pPr>
      <w:r w:rsidRPr="004D3AD2">
        <w:rPr>
          <w:rFonts w:cs="Times New Roman"/>
          <w:i/>
          <w:sz w:val="24"/>
          <w:szCs w:val="24"/>
        </w:rPr>
        <w:t>Aedes</w:t>
      </w:r>
      <w:r w:rsidRPr="004D3AD2">
        <w:rPr>
          <w:rFonts w:cs="Times New Roman"/>
          <w:sz w:val="24"/>
          <w:szCs w:val="24"/>
        </w:rPr>
        <w:t xml:space="preserve"> spp.</w:t>
      </w:r>
    </w:p>
    <w:p w:rsidR="00AF60AA" w:rsidRPr="004D3AD2" w:rsidRDefault="00AF60AA" w:rsidP="005B2EFA">
      <w:pPr>
        <w:pStyle w:val="ListParagraph"/>
        <w:numPr>
          <w:ilvl w:val="1"/>
          <w:numId w:val="119"/>
        </w:numPr>
        <w:spacing w:after="0" w:line="240" w:lineRule="auto"/>
        <w:ind w:left="1170" w:hanging="450"/>
        <w:jc w:val="both"/>
        <w:rPr>
          <w:rFonts w:cs="Times New Roman"/>
          <w:sz w:val="24"/>
          <w:szCs w:val="24"/>
        </w:rPr>
      </w:pPr>
      <w:r w:rsidRPr="004D3AD2">
        <w:rPr>
          <w:rFonts w:cs="Times New Roman"/>
          <w:i/>
          <w:sz w:val="24"/>
          <w:szCs w:val="24"/>
        </w:rPr>
        <w:t>Anopheles</w:t>
      </w:r>
      <w:r w:rsidRPr="004D3AD2">
        <w:rPr>
          <w:rFonts w:cs="Times New Roman"/>
          <w:sz w:val="24"/>
          <w:szCs w:val="24"/>
        </w:rPr>
        <w:t xml:space="preserve"> spp. </w:t>
      </w:r>
    </w:p>
    <w:p w:rsidR="00AF60AA" w:rsidRPr="004D3AD2" w:rsidRDefault="00AF60AA" w:rsidP="005B2EFA">
      <w:pPr>
        <w:pStyle w:val="ListParagraph"/>
        <w:numPr>
          <w:ilvl w:val="1"/>
          <w:numId w:val="119"/>
        </w:numPr>
        <w:spacing w:after="0" w:line="240" w:lineRule="auto"/>
        <w:ind w:left="1170" w:hanging="450"/>
        <w:jc w:val="both"/>
        <w:rPr>
          <w:rFonts w:cs="Times New Roman"/>
          <w:sz w:val="24"/>
          <w:szCs w:val="24"/>
        </w:rPr>
      </w:pPr>
      <w:r w:rsidRPr="004D3AD2">
        <w:rPr>
          <w:rFonts w:cs="Times New Roman"/>
          <w:i/>
          <w:sz w:val="24"/>
          <w:szCs w:val="24"/>
        </w:rPr>
        <w:t>Culex</w:t>
      </w:r>
      <w:r w:rsidRPr="004D3AD2">
        <w:rPr>
          <w:rFonts w:cs="Times New Roman"/>
          <w:sz w:val="24"/>
          <w:szCs w:val="24"/>
        </w:rPr>
        <w:t xml:space="preserve"> spp.</w:t>
      </w:r>
    </w:p>
    <w:p w:rsidR="00AF60AA" w:rsidRPr="004D3AD2" w:rsidRDefault="00AF60AA" w:rsidP="005B2EFA">
      <w:pPr>
        <w:pStyle w:val="ListParagraph"/>
        <w:numPr>
          <w:ilvl w:val="1"/>
          <w:numId w:val="119"/>
        </w:numPr>
        <w:spacing w:after="0" w:line="240" w:lineRule="auto"/>
        <w:ind w:left="1170" w:hanging="450"/>
        <w:jc w:val="both"/>
        <w:rPr>
          <w:sz w:val="24"/>
          <w:szCs w:val="24"/>
        </w:rPr>
      </w:pPr>
      <w:r w:rsidRPr="004D3AD2">
        <w:rPr>
          <w:rFonts w:cs="Times New Roman"/>
          <w:i/>
          <w:sz w:val="24"/>
          <w:szCs w:val="24"/>
        </w:rPr>
        <w:lastRenderedPageBreak/>
        <w:t>Triatoma</w:t>
      </w:r>
      <w:r w:rsidRPr="004D3AD2">
        <w:rPr>
          <w:rFonts w:cs="Times New Roman"/>
          <w:sz w:val="24"/>
          <w:szCs w:val="24"/>
        </w:rPr>
        <w:t xml:space="preserve"> spp</w:t>
      </w:r>
      <w:r w:rsidRPr="004D3AD2">
        <w:rPr>
          <w:sz w:val="24"/>
          <w:szCs w:val="24"/>
        </w:rPr>
        <w:t>.</w:t>
      </w:r>
    </w:p>
    <w:p w:rsidR="00AF60AA" w:rsidRPr="004D3AD2" w:rsidRDefault="00AF60AA" w:rsidP="004D3AD2">
      <w:pPr>
        <w:spacing w:after="0" w:line="240" w:lineRule="auto"/>
        <w:jc w:val="both"/>
        <w:rPr>
          <w:sz w:val="24"/>
          <w:szCs w:val="24"/>
        </w:rPr>
      </w:pPr>
    </w:p>
    <w:p w:rsidR="00AF60AA" w:rsidRPr="004D3AD2" w:rsidRDefault="00AF60AA" w:rsidP="004D3AD2">
      <w:pPr>
        <w:spacing w:after="0" w:line="240" w:lineRule="auto"/>
        <w:jc w:val="both"/>
        <w:rPr>
          <w:b/>
          <w:sz w:val="24"/>
          <w:szCs w:val="24"/>
        </w:rPr>
      </w:pPr>
      <w:r w:rsidRPr="004D3AD2">
        <w:rPr>
          <w:b/>
          <w:sz w:val="24"/>
          <w:szCs w:val="24"/>
        </w:rPr>
        <w:t xml:space="preserve">Answer: d. </w:t>
      </w:r>
      <w:r w:rsidRPr="004D3AD2">
        <w:rPr>
          <w:b/>
          <w:i/>
          <w:sz w:val="24"/>
          <w:szCs w:val="24"/>
        </w:rPr>
        <w:t>Triatoma</w:t>
      </w:r>
      <w:r w:rsidRPr="004D3AD2">
        <w:rPr>
          <w:b/>
          <w:sz w:val="24"/>
          <w:szCs w:val="24"/>
        </w:rPr>
        <w:t xml:space="preserve"> spp.</w:t>
      </w:r>
    </w:p>
    <w:p w:rsidR="00AF60AA" w:rsidRPr="004D3AD2" w:rsidRDefault="00AF60AA" w:rsidP="004D3AD2">
      <w:pPr>
        <w:spacing w:after="0" w:line="240" w:lineRule="auto"/>
        <w:jc w:val="both"/>
        <w:rPr>
          <w:b/>
          <w:sz w:val="24"/>
          <w:szCs w:val="24"/>
        </w:rPr>
      </w:pPr>
      <w:r w:rsidRPr="004D3AD2">
        <w:rPr>
          <w:b/>
          <w:sz w:val="24"/>
          <w:szCs w:val="24"/>
        </w:rPr>
        <w:t>References:</w:t>
      </w:r>
    </w:p>
    <w:p w:rsidR="00AF60AA" w:rsidRPr="004D3AD2" w:rsidRDefault="00AF60AA" w:rsidP="005B2EFA">
      <w:pPr>
        <w:pStyle w:val="ListParagraph"/>
        <w:numPr>
          <w:ilvl w:val="0"/>
          <w:numId w:val="120"/>
        </w:numPr>
        <w:spacing w:after="0" w:line="240" w:lineRule="auto"/>
        <w:jc w:val="both"/>
        <w:rPr>
          <w:rFonts w:cs="Times New Roman"/>
          <w:sz w:val="24"/>
          <w:szCs w:val="24"/>
        </w:rPr>
      </w:pPr>
      <w:r w:rsidRPr="004D3AD2">
        <w:rPr>
          <w:rFonts w:cs="Times New Roman"/>
          <w:sz w:val="24"/>
          <w:szCs w:val="24"/>
        </w:rPr>
        <w:t>Dickerson MF, Astorga NG, Astorga NR, Lewis AD. Chagas disease in 2 geriatric rhesus macaques (</w:t>
      </w:r>
      <w:r w:rsidRPr="004D3AD2">
        <w:rPr>
          <w:rFonts w:cs="Times New Roman"/>
          <w:i/>
          <w:iCs/>
          <w:sz w:val="24"/>
          <w:szCs w:val="24"/>
        </w:rPr>
        <w:t>Macaca mulatta</w:t>
      </w:r>
      <w:r w:rsidRPr="004D3AD2">
        <w:rPr>
          <w:rFonts w:cs="Times New Roman"/>
          <w:sz w:val="24"/>
          <w:szCs w:val="24"/>
        </w:rPr>
        <w:t xml:space="preserve">) housed in the Pacific Northwest. </w:t>
      </w:r>
      <w:hyperlink r:id="rId25" w:history="1">
        <w:r w:rsidRPr="004D3AD2">
          <w:rPr>
            <w:rFonts w:cs="Times New Roman"/>
            <w:i/>
            <w:sz w:val="24"/>
            <w:szCs w:val="24"/>
          </w:rPr>
          <w:t>Comp Med</w:t>
        </w:r>
      </w:hyperlink>
      <w:r w:rsidRPr="004D3AD2">
        <w:rPr>
          <w:rFonts w:cs="Times New Roman"/>
          <w:sz w:val="24"/>
          <w:szCs w:val="24"/>
        </w:rPr>
        <w:t>. 2014 Aug; 64(4): 323–328.</w:t>
      </w:r>
    </w:p>
    <w:p w:rsidR="00AF60AA" w:rsidRPr="004D3AD2" w:rsidRDefault="00AF60AA" w:rsidP="005B2EFA">
      <w:pPr>
        <w:pStyle w:val="ListParagraph"/>
        <w:numPr>
          <w:ilvl w:val="0"/>
          <w:numId w:val="120"/>
        </w:numPr>
        <w:spacing w:after="0" w:line="240" w:lineRule="auto"/>
        <w:jc w:val="both"/>
        <w:rPr>
          <w:rFonts w:cs="Times New Roman"/>
          <w:sz w:val="24"/>
          <w:szCs w:val="24"/>
        </w:rPr>
      </w:pPr>
      <w:r w:rsidRPr="004D3AD2">
        <w:rPr>
          <w:rFonts w:cs="Times New Roman"/>
          <w:sz w:val="24"/>
          <w:szCs w:val="24"/>
        </w:rPr>
        <w:t xml:space="preserve">Straight K, Else JG, Eberhard ML. Chapter 4: Parasitic diseases of nonhuman primates. In </w:t>
      </w:r>
      <w:r w:rsidRPr="004D3AD2">
        <w:rPr>
          <w:rFonts w:cs="Times New Roman"/>
          <w:iCs/>
          <w:sz w:val="24"/>
          <w:szCs w:val="24"/>
          <w:u w:val="single"/>
        </w:rPr>
        <w:t>Nonhuman Primates in Biomedical Research</w:t>
      </w:r>
      <w:r w:rsidRPr="004D3AD2">
        <w:rPr>
          <w:rFonts w:cs="Times New Roman"/>
          <w:sz w:val="24"/>
          <w:szCs w:val="24"/>
          <w:u w:val="single"/>
        </w:rPr>
        <w:t>: Diseases</w:t>
      </w:r>
      <w:r w:rsidRPr="004D3AD2">
        <w:rPr>
          <w:rFonts w:cs="Times New Roman"/>
          <w:sz w:val="24"/>
          <w:szCs w:val="24"/>
        </w:rPr>
        <w:t>, 2nd edition, Elsevier.  2012. Pp. 204-205.</w:t>
      </w:r>
    </w:p>
    <w:p w:rsidR="00AF60AA" w:rsidRPr="004D3AD2" w:rsidRDefault="00AF60AA" w:rsidP="004D3AD2">
      <w:pPr>
        <w:spacing w:after="0" w:line="240" w:lineRule="auto"/>
        <w:jc w:val="both"/>
        <w:rPr>
          <w:b/>
          <w:sz w:val="24"/>
          <w:szCs w:val="24"/>
        </w:rPr>
      </w:pPr>
      <w:r w:rsidRPr="004D3AD2">
        <w:rPr>
          <w:b/>
          <w:sz w:val="24"/>
          <w:szCs w:val="24"/>
        </w:rPr>
        <w:t>Domain 1; Primary Species - Macaques (Macaca spp).</w:t>
      </w:r>
    </w:p>
    <w:p w:rsidR="009047DA" w:rsidRPr="004D3AD2" w:rsidRDefault="009047DA" w:rsidP="004D3AD2">
      <w:pPr>
        <w:spacing w:after="0" w:line="240" w:lineRule="auto"/>
        <w:rPr>
          <w:sz w:val="24"/>
          <w:szCs w:val="24"/>
        </w:rPr>
      </w:pPr>
    </w:p>
    <w:p w:rsidR="00AF60AA" w:rsidRPr="004D3AD2" w:rsidRDefault="00AF60AA" w:rsidP="004D3AD2">
      <w:pPr>
        <w:spacing w:after="0" w:line="240" w:lineRule="auto"/>
        <w:rPr>
          <w:sz w:val="24"/>
          <w:szCs w:val="24"/>
        </w:rPr>
      </w:pPr>
    </w:p>
    <w:p w:rsidR="00AF60AA" w:rsidRPr="004D3AD2" w:rsidRDefault="009047DA" w:rsidP="004D3AD2">
      <w:pPr>
        <w:spacing w:after="0" w:line="240" w:lineRule="auto"/>
        <w:jc w:val="both"/>
        <w:rPr>
          <w:rFonts w:cs="Times New Roman"/>
          <w:sz w:val="24"/>
          <w:szCs w:val="24"/>
        </w:rPr>
      </w:pPr>
      <w:r w:rsidRPr="004D3AD2">
        <w:rPr>
          <w:sz w:val="24"/>
          <w:szCs w:val="24"/>
        </w:rPr>
        <w:t>Question 59:</w:t>
      </w:r>
      <w:r w:rsidR="00AF60AA" w:rsidRPr="004D3AD2">
        <w:rPr>
          <w:sz w:val="24"/>
          <w:szCs w:val="24"/>
        </w:rPr>
        <w:t xml:space="preserve">  </w:t>
      </w:r>
      <w:r w:rsidR="00AF60AA" w:rsidRPr="004D3AD2">
        <w:rPr>
          <w:rFonts w:cs="Times New Roman"/>
          <w:sz w:val="24"/>
          <w:szCs w:val="24"/>
        </w:rPr>
        <w:t xml:space="preserve">What is </w:t>
      </w:r>
      <w:r w:rsidR="00AF60AA" w:rsidRPr="004D3AD2">
        <w:rPr>
          <w:rFonts w:cs="Times New Roman"/>
          <w:b/>
          <w:sz w:val="24"/>
          <w:szCs w:val="24"/>
          <w:u w:val="single"/>
        </w:rPr>
        <w:t>TRUE</w:t>
      </w:r>
      <w:r w:rsidR="00AF60AA" w:rsidRPr="004D3AD2">
        <w:rPr>
          <w:rFonts w:cs="Times New Roman"/>
          <w:sz w:val="24"/>
          <w:szCs w:val="24"/>
        </w:rPr>
        <w:t xml:space="preserve"> about this animal’s use in neurobehavioral research?</w:t>
      </w:r>
    </w:p>
    <w:p w:rsidR="00AF60AA" w:rsidRPr="004D3AD2" w:rsidRDefault="00AF60AA" w:rsidP="004D3AD2">
      <w:pPr>
        <w:spacing w:after="0" w:line="240" w:lineRule="auto"/>
        <w:jc w:val="both"/>
        <w:rPr>
          <w:sz w:val="24"/>
          <w:szCs w:val="24"/>
        </w:rPr>
      </w:pPr>
    </w:p>
    <w:p w:rsidR="00AF60AA" w:rsidRPr="004D3AD2" w:rsidRDefault="00AF60AA" w:rsidP="005B2EFA">
      <w:pPr>
        <w:pStyle w:val="ListParagraph"/>
        <w:numPr>
          <w:ilvl w:val="0"/>
          <w:numId w:val="121"/>
        </w:numPr>
        <w:spacing w:after="0" w:line="240" w:lineRule="auto"/>
        <w:ind w:left="1170" w:hanging="450"/>
        <w:jc w:val="both"/>
        <w:rPr>
          <w:rFonts w:cs="Times New Roman"/>
          <w:sz w:val="24"/>
          <w:szCs w:val="24"/>
        </w:rPr>
      </w:pPr>
      <w:r w:rsidRPr="004D3AD2">
        <w:rPr>
          <w:rFonts w:cs="Times New Roman"/>
          <w:sz w:val="24"/>
          <w:szCs w:val="24"/>
        </w:rPr>
        <w:t>This animal is more sensitive to MTPT administration than the rhesus macaque</w:t>
      </w:r>
    </w:p>
    <w:p w:rsidR="00AF60AA" w:rsidRPr="004D3AD2" w:rsidRDefault="00AF60AA" w:rsidP="005B2EFA">
      <w:pPr>
        <w:pStyle w:val="ListParagraph"/>
        <w:numPr>
          <w:ilvl w:val="0"/>
          <w:numId w:val="121"/>
        </w:numPr>
        <w:spacing w:after="0" w:line="240" w:lineRule="auto"/>
        <w:ind w:left="1170" w:hanging="450"/>
        <w:jc w:val="both"/>
        <w:rPr>
          <w:rFonts w:cs="Times New Roman"/>
          <w:sz w:val="24"/>
          <w:szCs w:val="24"/>
        </w:rPr>
      </w:pPr>
      <w:r w:rsidRPr="004D3AD2">
        <w:rPr>
          <w:rFonts w:cs="Times New Roman"/>
          <w:sz w:val="24"/>
          <w:szCs w:val="24"/>
        </w:rPr>
        <w:t>This animal is the preferred animal model of experimental allergic encephalitis (EAE) compared to the cynomologous and rhesus macaque</w:t>
      </w:r>
    </w:p>
    <w:p w:rsidR="00AF60AA" w:rsidRPr="004D3AD2" w:rsidRDefault="00AF60AA" w:rsidP="005B2EFA">
      <w:pPr>
        <w:pStyle w:val="ListParagraph"/>
        <w:numPr>
          <w:ilvl w:val="0"/>
          <w:numId w:val="121"/>
        </w:numPr>
        <w:spacing w:after="0" w:line="240" w:lineRule="auto"/>
        <w:ind w:left="1170" w:hanging="450"/>
        <w:jc w:val="both"/>
        <w:rPr>
          <w:rFonts w:cs="Times New Roman"/>
          <w:sz w:val="24"/>
          <w:szCs w:val="24"/>
        </w:rPr>
      </w:pPr>
      <w:r w:rsidRPr="004D3AD2">
        <w:rPr>
          <w:rFonts w:cs="Times New Roman"/>
          <w:sz w:val="24"/>
          <w:szCs w:val="24"/>
        </w:rPr>
        <w:t>This animal is used to model the neuropathogenesis of lentiviruses such as HIV</w:t>
      </w:r>
    </w:p>
    <w:p w:rsidR="00AF60AA" w:rsidRPr="004D3AD2" w:rsidRDefault="00AF60AA" w:rsidP="005B2EFA">
      <w:pPr>
        <w:pStyle w:val="ListParagraph"/>
        <w:numPr>
          <w:ilvl w:val="0"/>
          <w:numId w:val="121"/>
        </w:numPr>
        <w:spacing w:after="0" w:line="240" w:lineRule="auto"/>
        <w:ind w:left="1170" w:hanging="450"/>
        <w:jc w:val="both"/>
        <w:rPr>
          <w:rFonts w:cs="Times New Roman"/>
          <w:sz w:val="24"/>
          <w:szCs w:val="24"/>
        </w:rPr>
      </w:pPr>
      <w:r w:rsidRPr="004D3AD2">
        <w:rPr>
          <w:rFonts w:cs="Times New Roman"/>
          <w:sz w:val="24"/>
          <w:szCs w:val="24"/>
        </w:rPr>
        <w:t>The first transgenic Huntington’s disease model was developed in this species</w:t>
      </w:r>
    </w:p>
    <w:p w:rsidR="00AF60AA" w:rsidRPr="004D3AD2" w:rsidRDefault="00AF60AA" w:rsidP="004D3AD2">
      <w:pPr>
        <w:spacing w:after="0" w:line="240" w:lineRule="auto"/>
        <w:jc w:val="both"/>
        <w:rPr>
          <w:color w:val="FF0000"/>
          <w:sz w:val="24"/>
          <w:szCs w:val="24"/>
        </w:rPr>
      </w:pPr>
    </w:p>
    <w:p w:rsidR="00AF60AA" w:rsidRPr="004D3AD2" w:rsidRDefault="00AF60AA" w:rsidP="004D3AD2">
      <w:pPr>
        <w:spacing w:after="0" w:line="240" w:lineRule="auto"/>
        <w:jc w:val="both"/>
        <w:rPr>
          <w:b/>
          <w:sz w:val="24"/>
          <w:szCs w:val="24"/>
        </w:rPr>
      </w:pPr>
      <w:r w:rsidRPr="004D3AD2">
        <w:rPr>
          <w:b/>
          <w:sz w:val="24"/>
          <w:szCs w:val="24"/>
        </w:rPr>
        <w:t>Answer: b. This animal is the preferred animal model of experimental allergic encephalitis (EAE) compared to the cynomologous and rhesus macaque</w:t>
      </w:r>
    </w:p>
    <w:p w:rsidR="00AF60AA" w:rsidRPr="004D3AD2" w:rsidRDefault="00AF60AA" w:rsidP="004D3AD2">
      <w:pPr>
        <w:spacing w:after="0" w:line="240" w:lineRule="auto"/>
        <w:jc w:val="both"/>
        <w:rPr>
          <w:b/>
          <w:sz w:val="24"/>
          <w:szCs w:val="24"/>
        </w:rPr>
      </w:pPr>
      <w:r w:rsidRPr="004D3AD2">
        <w:rPr>
          <w:b/>
          <w:sz w:val="24"/>
          <w:szCs w:val="24"/>
        </w:rPr>
        <w:t>References:</w:t>
      </w:r>
    </w:p>
    <w:p w:rsidR="00AF60AA" w:rsidRPr="004D3AD2" w:rsidRDefault="00AF60AA" w:rsidP="005B2EFA">
      <w:pPr>
        <w:pStyle w:val="ListParagraph"/>
        <w:numPr>
          <w:ilvl w:val="0"/>
          <w:numId w:val="122"/>
        </w:numPr>
        <w:spacing w:after="0" w:line="240" w:lineRule="auto"/>
        <w:jc w:val="both"/>
        <w:rPr>
          <w:rFonts w:cs="Times New Roman"/>
          <w:sz w:val="24"/>
          <w:szCs w:val="24"/>
        </w:rPr>
      </w:pPr>
      <w:r w:rsidRPr="004D3AD2">
        <w:rPr>
          <w:rFonts w:cs="Times New Roman"/>
          <w:color w:val="000000"/>
          <w:sz w:val="24"/>
          <w:szCs w:val="24"/>
        </w:rPr>
        <w:t>Fox JG, Anderson LC, Otto G, Pritchett-Corning KR, Whary MT eds. 2015</w:t>
      </w:r>
      <w:r w:rsidRPr="004D3AD2">
        <w:rPr>
          <w:rFonts w:cs="Times New Roman"/>
          <w:color w:val="000000"/>
          <w:sz w:val="24"/>
          <w:szCs w:val="24"/>
          <w:u w:val="single"/>
        </w:rPr>
        <w:t>. Laboratory Animal Medicine, 3</w:t>
      </w:r>
      <w:r w:rsidRPr="004D3AD2">
        <w:rPr>
          <w:rFonts w:cs="Times New Roman"/>
          <w:color w:val="000000"/>
          <w:sz w:val="24"/>
          <w:szCs w:val="24"/>
          <w:u w:val="single"/>
          <w:vertAlign w:val="superscript"/>
        </w:rPr>
        <w:t>rd</w:t>
      </w:r>
      <w:r w:rsidRPr="004D3AD2">
        <w:rPr>
          <w:rFonts w:cs="Times New Roman"/>
          <w:color w:val="000000"/>
          <w:sz w:val="24"/>
          <w:szCs w:val="24"/>
          <w:u w:val="single"/>
        </w:rPr>
        <w:t xml:space="preserve"> edition.</w:t>
      </w:r>
      <w:r w:rsidRPr="004D3AD2">
        <w:rPr>
          <w:rFonts w:cs="Times New Roman"/>
          <w:color w:val="000000"/>
          <w:sz w:val="24"/>
          <w:szCs w:val="24"/>
        </w:rPr>
        <w:t xml:space="preserve">  Academic Press: San Diego, CA. </w:t>
      </w:r>
      <w:r w:rsidRPr="004D3AD2">
        <w:rPr>
          <w:rFonts w:cs="Times New Roman"/>
          <w:sz w:val="24"/>
          <w:szCs w:val="24"/>
        </w:rPr>
        <w:t xml:space="preserve"> Chapter 17, p. 785.</w:t>
      </w:r>
    </w:p>
    <w:p w:rsidR="00AF60AA" w:rsidRPr="004D3AD2" w:rsidRDefault="00AF60AA" w:rsidP="005B2EFA">
      <w:pPr>
        <w:pStyle w:val="ListParagraph"/>
        <w:numPr>
          <w:ilvl w:val="0"/>
          <w:numId w:val="122"/>
        </w:numPr>
        <w:spacing w:after="0" w:line="240" w:lineRule="auto"/>
        <w:jc w:val="both"/>
        <w:rPr>
          <w:rFonts w:cs="Times New Roman"/>
          <w:color w:val="000000" w:themeColor="text1"/>
          <w:sz w:val="24"/>
          <w:szCs w:val="24"/>
        </w:rPr>
      </w:pPr>
      <w:r w:rsidRPr="004D3AD2">
        <w:rPr>
          <w:rFonts w:cs="Times New Roman"/>
          <w:color w:val="000000" w:themeColor="text1"/>
          <w:sz w:val="24"/>
          <w:szCs w:val="24"/>
        </w:rPr>
        <w:t xml:space="preserve">'t Hart BA, van Kooyk Y, Geurts JJ, Gran B. 2015. The primate autoimmune encephalomyelitis model; a bridge between mouse and man. </w:t>
      </w:r>
      <w:r w:rsidRPr="004D3AD2">
        <w:rPr>
          <w:rFonts w:cs="Times New Roman"/>
          <w:i/>
          <w:color w:val="000000" w:themeColor="text1"/>
          <w:sz w:val="24"/>
          <w:szCs w:val="24"/>
        </w:rPr>
        <w:t>Ann Clin Transl Neurol</w:t>
      </w:r>
      <w:r w:rsidRPr="004D3AD2">
        <w:rPr>
          <w:rFonts w:cs="Times New Roman"/>
          <w:color w:val="000000" w:themeColor="text1"/>
          <w:sz w:val="24"/>
          <w:szCs w:val="24"/>
        </w:rPr>
        <w:t>. 2(5):581-93.</w:t>
      </w:r>
    </w:p>
    <w:p w:rsidR="00AF60AA" w:rsidRPr="004D3AD2" w:rsidRDefault="00AF60AA" w:rsidP="004D3AD2">
      <w:pPr>
        <w:spacing w:after="0" w:line="240" w:lineRule="auto"/>
        <w:jc w:val="both"/>
        <w:rPr>
          <w:b/>
          <w:color w:val="000000" w:themeColor="text1"/>
          <w:sz w:val="24"/>
          <w:szCs w:val="24"/>
        </w:rPr>
      </w:pPr>
      <w:r w:rsidRPr="004D3AD2">
        <w:rPr>
          <w:b/>
          <w:sz w:val="24"/>
          <w:szCs w:val="24"/>
        </w:rPr>
        <w:t xml:space="preserve">Domain 3, </w:t>
      </w:r>
      <w:r w:rsidRPr="004D3AD2">
        <w:rPr>
          <w:b/>
          <w:color w:val="000000" w:themeColor="text1"/>
          <w:sz w:val="24"/>
          <w:szCs w:val="24"/>
        </w:rPr>
        <w:t>Secondary Species – Marmoset/Tamarins (Callitrichidae)</w:t>
      </w:r>
    </w:p>
    <w:p w:rsidR="009047DA" w:rsidRPr="004D3AD2" w:rsidRDefault="009047DA" w:rsidP="004D3AD2">
      <w:pPr>
        <w:spacing w:after="0" w:line="240" w:lineRule="auto"/>
        <w:rPr>
          <w:sz w:val="24"/>
          <w:szCs w:val="24"/>
        </w:rPr>
      </w:pPr>
    </w:p>
    <w:p w:rsidR="00585B35" w:rsidRPr="004D3AD2" w:rsidRDefault="00585B35" w:rsidP="004D3AD2">
      <w:pPr>
        <w:spacing w:after="0" w:line="240" w:lineRule="auto"/>
        <w:rPr>
          <w:sz w:val="24"/>
          <w:szCs w:val="24"/>
        </w:rPr>
      </w:pPr>
    </w:p>
    <w:p w:rsidR="00585B35" w:rsidRPr="004D3AD2" w:rsidRDefault="009047DA" w:rsidP="004D3AD2">
      <w:pPr>
        <w:spacing w:after="0" w:line="240" w:lineRule="auto"/>
        <w:jc w:val="both"/>
        <w:rPr>
          <w:rFonts w:cs="Times New Roman"/>
          <w:sz w:val="24"/>
          <w:szCs w:val="24"/>
        </w:rPr>
      </w:pPr>
      <w:r w:rsidRPr="004D3AD2">
        <w:rPr>
          <w:sz w:val="24"/>
          <w:szCs w:val="24"/>
        </w:rPr>
        <w:t>Question 60:</w:t>
      </w:r>
      <w:r w:rsidR="00585B35" w:rsidRPr="004D3AD2">
        <w:rPr>
          <w:sz w:val="24"/>
          <w:szCs w:val="24"/>
        </w:rPr>
        <w:t xml:space="preserve">  </w:t>
      </w:r>
      <w:r w:rsidR="00585B35" w:rsidRPr="004D3AD2">
        <w:rPr>
          <w:rFonts w:cs="Times New Roman"/>
          <w:sz w:val="24"/>
          <w:szCs w:val="24"/>
        </w:rPr>
        <w:t>The multimodal imaging shown is being used to study the evolution and growth of _______.</w:t>
      </w:r>
    </w:p>
    <w:p w:rsidR="00585B35" w:rsidRPr="004D3AD2" w:rsidRDefault="00585B35" w:rsidP="004D3AD2">
      <w:pPr>
        <w:spacing w:after="0" w:line="240" w:lineRule="auto"/>
        <w:ind w:firstLine="720"/>
        <w:jc w:val="both"/>
        <w:rPr>
          <w:rFonts w:cs="Times New Roman"/>
          <w:sz w:val="24"/>
          <w:szCs w:val="24"/>
        </w:rPr>
      </w:pP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a. </w:t>
      </w:r>
      <w:r w:rsidRPr="004D3AD2">
        <w:rPr>
          <w:rFonts w:cs="Times New Roman"/>
          <w:sz w:val="24"/>
          <w:szCs w:val="24"/>
        </w:rPr>
        <w:tab/>
        <w:t>xenografts</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b. </w:t>
      </w:r>
      <w:r w:rsidRPr="004D3AD2">
        <w:rPr>
          <w:rFonts w:cs="Times New Roman"/>
          <w:sz w:val="24"/>
          <w:szCs w:val="24"/>
        </w:rPr>
        <w:tab/>
        <w:t>osteoarthritis</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c. </w:t>
      </w:r>
      <w:r w:rsidRPr="004D3AD2">
        <w:rPr>
          <w:rFonts w:cs="Times New Roman"/>
          <w:sz w:val="24"/>
          <w:szCs w:val="24"/>
        </w:rPr>
        <w:tab/>
        <w:t>heart failure</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d. </w:t>
      </w:r>
      <w:r w:rsidRPr="004D3AD2">
        <w:rPr>
          <w:rFonts w:cs="Times New Roman"/>
          <w:sz w:val="24"/>
          <w:szCs w:val="24"/>
        </w:rPr>
        <w:tab/>
        <w:t>reproduction</w:t>
      </w:r>
    </w:p>
    <w:p w:rsidR="00585B35" w:rsidRPr="004D3AD2" w:rsidRDefault="00585B35" w:rsidP="004D3AD2">
      <w:pPr>
        <w:spacing w:after="0" w:line="240" w:lineRule="auto"/>
        <w:jc w:val="both"/>
        <w:rPr>
          <w:rFonts w:cs="Times New Roman"/>
          <w:sz w:val="24"/>
          <w:szCs w:val="24"/>
        </w:rPr>
      </w:pPr>
    </w:p>
    <w:p w:rsidR="00585B35" w:rsidRPr="004D3AD2" w:rsidRDefault="00585B35" w:rsidP="004D3AD2">
      <w:pPr>
        <w:spacing w:after="0" w:line="240" w:lineRule="auto"/>
        <w:jc w:val="both"/>
        <w:rPr>
          <w:rFonts w:cs="Times New Roman"/>
          <w:b/>
          <w:sz w:val="24"/>
          <w:szCs w:val="24"/>
        </w:rPr>
      </w:pPr>
      <w:r w:rsidRPr="004D3AD2">
        <w:rPr>
          <w:rFonts w:cs="Times New Roman"/>
          <w:b/>
          <w:sz w:val="24"/>
          <w:szCs w:val="24"/>
        </w:rPr>
        <w:t>Answer: a. xenografts</w:t>
      </w:r>
    </w:p>
    <w:p w:rsidR="00585B35" w:rsidRPr="004D3AD2" w:rsidRDefault="00585B35" w:rsidP="004D3AD2">
      <w:pPr>
        <w:spacing w:after="0" w:line="240" w:lineRule="auto"/>
        <w:jc w:val="both"/>
        <w:rPr>
          <w:rFonts w:cs="Times New Roman"/>
          <w:b/>
          <w:color w:val="000000"/>
          <w:sz w:val="24"/>
          <w:szCs w:val="24"/>
          <w:shd w:val="clear" w:color="auto" w:fill="FFFFFF"/>
        </w:rPr>
      </w:pPr>
      <w:r w:rsidRPr="004D3AD2">
        <w:rPr>
          <w:rFonts w:cs="Times New Roman"/>
          <w:b/>
          <w:color w:val="000000"/>
          <w:sz w:val="24"/>
          <w:szCs w:val="24"/>
          <w:shd w:val="clear" w:color="auto" w:fill="FFFFFF"/>
        </w:rPr>
        <w:t xml:space="preserve">References: </w:t>
      </w:r>
    </w:p>
    <w:p w:rsidR="00585B35" w:rsidRPr="004D3AD2" w:rsidRDefault="00585B35" w:rsidP="004D3AD2">
      <w:pPr>
        <w:spacing w:after="0" w:line="240" w:lineRule="auto"/>
        <w:ind w:left="720" w:hanging="360"/>
        <w:jc w:val="both"/>
        <w:rPr>
          <w:rFonts w:cs="Times New Roman"/>
          <w:color w:val="000000"/>
          <w:sz w:val="24"/>
          <w:szCs w:val="24"/>
          <w:shd w:val="clear" w:color="auto" w:fill="FFFFFF"/>
        </w:rPr>
      </w:pPr>
      <w:r w:rsidRPr="004D3AD2">
        <w:rPr>
          <w:rFonts w:cs="Times New Roman"/>
          <w:color w:val="000000"/>
          <w:sz w:val="24"/>
          <w:szCs w:val="24"/>
          <w:shd w:val="clear" w:color="auto" w:fill="FFFFFF"/>
        </w:rPr>
        <w:lastRenderedPageBreak/>
        <w:t xml:space="preserve">1) </w:t>
      </w:r>
      <w:r w:rsidRPr="004D3AD2">
        <w:rPr>
          <w:rFonts w:cs="Times New Roman"/>
          <w:color w:val="000000"/>
          <w:sz w:val="24"/>
          <w:szCs w:val="24"/>
          <w:shd w:val="clear" w:color="auto" w:fill="FFFFFF"/>
        </w:rPr>
        <w:tab/>
        <w:t xml:space="preserve">Peterson NC, Wilson GG, Huang Q, Dimasi N, and Sachsenmeier KF. 2016. Biodistribution Analyses of a Near-Infrared, Fluorescently Labeled, Bispecific Monoclonal Antibody Using Optical Imaging. </w:t>
      </w:r>
      <w:r w:rsidRPr="004D3AD2">
        <w:rPr>
          <w:rFonts w:cs="Times New Roman"/>
          <w:i/>
          <w:iCs/>
          <w:color w:val="000000"/>
          <w:sz w:val="24"/>
          <w:szCs w:val="24"/>
          <w:shd w:val="clear" w:color="auto" w:fill="FFFFFF"/>
        </w:rPr>
        <w:t>Comparative Medicine</w:t>
      </w:r>
      <w:r w:rsidRPr="004D3AD2">
        <w:rPr>
          <w:rStyle w:val="apple-converted-space"/>
          <w:rFonts w:cs="Times New Roman"/>
          <w:color w:val="000000"/>
          <w:sz w:val="24"/>
          <w:szCs w:val="24"/>
          <w:shd w:val="clear" w:color="auto" w:fill="FFFFFF"/>
        </w:rPr>
        <w:t> </w:t>
      </w:r>
      <w:r w:rsidRPr="004D3AD2">
        <w:rPr>
          <w:rFonts w:cs="Times New Roman"/>
          <w:color w:val="000000"/>
          <w:sz w:val="24"/>
          <w:szCs w:val="24"/>
          <w:shd w:val="clear" w:color="auto" w:fill="FFFFFF"/>
        </w:rPr>
        <w:t xml:space="preserve">66 (6): 90-99. </w:t>
      </w:r>
    </w:p>
    <w:p w:rsidR="00585B35" w:rsidRPr="004D3AD2" w:rsidRDefault="00585B35" w:rsidP="004D3AD2">
      <w:pPr>
        <w:spacing w:after="0" w:line="240" w:lineRule="auto"/>
        <w:ind w:left="720" w:hanging="360"/>
        <w:jc w:val="both"/>
        <w:rPr>
          <w:rFonts w:cs="Times New Roman"/>
          <w:color w:val="000000"/>
          <w:sz w:val="24"/>
          <w:szCs w:val="24"/>
          <w:shd w:val="clear" w:color="auto" w:fill="FFFFFF"/>
        </w:rPr>
      </w:pPr>
      <w:r w:rsidRPr="004D3AD2">
        <w:rPr>
          <w:rFonts w:cs="Times New Roman"/>
          <w:color w:val="000000"/>
          <w:sz w:val="24"/>
          <w:szCs w:val="24"/>
          <w:shd w:val="clear" w:color="auto" w:fill="FFFFFF"/>
        </w:rPr>
        <w:t xml:space="preserve">2) </w:t>
      </w:r>
      <w:r w:rsidRPr="004D3AD2">
        <w:rPr>
          <w:rFonts w:cs="Times New Roman"/>
          <w:color w:val="000000"/>
          <w:sz w:val="24"/>
          <w:szCs w:val="24"/>
          <w:shd w:val="clear" w:color="auto" w:fill="FFFFFF"/>
        </w:rPr>
        <w:tab/>
        <w:t xml:space="preserve">Fox J, Anderson L, Loew F, Quimby F, eds. 2002. </w:t>
      </w:r>
      <w:r w:rsidRPr="004D3AD2">
        <w:rPr>
          <w:rFonts w:cs="Times New Roman"/>
          <w:color w:val="000000"/>
          <w:sz w:val="24"/>
          <w:szCs w:val="24"/>
          <w:u w:val="single"/>
          <w:shd w:val="clear" w:color="auto" w:fill="FFFFFF"/>
        </w:rPr>
        <w:t>Laboratory</w:t>
      </w:r>
      <w:r w:rsidRPr="004D3AD2">
        <w:rPr>
          <w:rFonts w:cs="Times New Roman"/>
          <w:color w:val="000000"/>
          <w:sz w:val="24"/>
          <w:szCs w:val="24"/>
          <w:shd w:val="clear" w:color="auto" w:fill="FFFFFF"/>
        </w:rPr>
        <w:t xml:space="preserve"> </w:t>
      </w:r>
      <w:r w:rsidRPr="004D3AD2">
        <w:rPr>
          <w:rFonts w:cs="Times New Roman"/>
          <w:color w:val="000000"/>
          <w:sz w:val="24"/>
          <w:szCs w:val="24"/>
          <w:u w:val="single"/>
          <w:shd w:val="clear" w:color="auto" w:fill="FFFFFF"/>
        </w:rPr>
        <w:t>Animal</w:t>
      </w:r>
      <w:r w:rsidRPr="004D3AD2">
        <w:rPr>
          <w:rFonts w:cs="Times New Roman"/>
          <w:color w:val="000000"/>
          <w:sz w:val="24"/>
          <w:szCs w:val="24"/>
          <w:shd w:val="clear" w:color="auto" w:fill="FFFFFF"/>
        </w:rPr>
        <w:t xml:space="preserve"> </w:t>
      </w:r>
      <w:r w:rsidRPr="004D3AD2">
        <w:rPr>
          <w:rFonts w:cs="Times New Roman"/>
          <w:color w:val="000000"/>
          <w:sz w:val="24"/>
          <w:szCs w:val="24"/>
          <w:u w:val="single"/>
          <w:shd w:val="clear" w:color="auto" w:fill="FFFFFF"/>
        </w:rPr>
        <w:t>Medicine</w:t>
      </w:r>
      <w:r w:rsidRPr="004D3AD2">
        <w:rPr>
          <w:rFonts w:cs="Times New Roman"/>
          <w:color w:val="000000"/>
          <w:sz w:val="24"/>
          <w:szCs w:val="24"/>
          <w:shd w:val="clear" w:color="auto" w:fill="FFFFFF"/>
        </w:rPr>
        <w:t>, 2</w:t>
      </w:r>
      <w:r w:rsidRPr="004D3AD2">
        <w:rPr>
          <w:rFonts w:cs="Times New Roman"/>
          <w:color w:val="000000"/>
          <w:sz w:val="24"/>
          <w:szCs w:val="24"/>
          <w:shd w:val="clear" w:color="auto" w:fill="FFFFFF"/>
          <w:vertAlign w:val="superscript"/>
        </w:rPr>
        <w:t>nd</w:t>
      </w:r>
      <w:r w:rsidRPr="004D3AD2">
        <w:rPr>
          <w:rFonts w:cs="Times New Roman"/>
          <w:color w:val="000000"/>
          <w:sz w:val="24"/>
          <w:szCs w:val="24"/>
          <w:shd w:val="clear" w:color="auto" w:fill="FFFFFF"/>
        </w:rPr>
        <w:t xml:space="preserve"> edition. Academic Press: San Diego, CA. Chapter 21 – Techniques of Experimentation, p. 1033. </w:t>
      </w:r>
    </w:p>
    <w:p w:rsidR="00585B35" w:rsidRPr="004D3AD2" w:rsidRDefault="00585B35" w:rsidP="004D3AD2">
      <w:pPr>
        <w:spacing w:after="0" w:line="240" w:lineRule="auto"/>
        <w:jc w:val="both"/>
        <w:rPr>
          <w:rFonts w:cs="Times New Roman"/>
          <w:b/>
          <w:sz w:val="24"/>
          <w:szCs w:val="24"/>
        </w:rPr>
      </w:pPr>
      <w:r w:rsidRPr="004D3AD2">
        <w:rPr>
          <w:rFonts w:cs="Times New Roman"/>
          <w:b/>
          <w:color w:val="000000"/>
          <w:sz w:val="24"/>
          <w:szCs w:val="24"/>
        </w:rPr>
        <w:t>Domain 3; Primary Species – Mice (Mus musculus)</w:t>
      </w:r>
    </w:p>
    <w:p w:rsidR="009047DA" w:rsidRPr="004D3AD2" w:rsidRDefault="009047DA" w:rsidP="004D3AD2">
      <w:pPr>
        <w:spacing w:after="0" w:line="240" w:lineRule="auto"/>
        <w:rPr>
          <w:sz w:val="24"/>
          <w:szCs w:val="24"/>
        </w:rPr>
      </w:pPr>
    </w:p>
    <w:p w:rsidR="00AF60AA" w:rsidRPr="004D3AD2" w:rsidRDefault="00AF60AA" w:rsidP="004D3AD2">
      <w:pPr>
        <w:spacing w:after="0" w:line="240" w:lineRule="auto"/>
        <w:rPr>
          <w:sz w:val="24"/>
          <w:szCs w:val="24"/>
        </w:rPr>
      </w:pPr>
    </w:p>
    <w:p w:rsidR="00AF60AA" w:rsidRPr="004D3AD2" w:rsidRDefault="009047DA" w:rsidP="004D3AD2">
      <w:pPr>
        <w:spacing w:after="0" w:line="240" w:lineRule="auto"/>
        <w:jc w:val="both"/>
        <w:rPr>
          <w:rFonts w:cs="Times New Roman"/>
          <w:sz w:val="24"/>
          <w:szCs w:val="24"/>
        </w:rPr>
      </w:pPr>
      <w:r w:rsidRPr="004D3AD2">
        <w:rPr>
          <w:sz w:val="24"/>
          <w:szCs w:val="24"/>
        </w:rPr>
        <w:t>Question 61:</w:t>
      </w:r>
      <w:r w:rsidR="00AF60AA" w:rsidRPr="004D3AD2">
        <w:rPr>
          <w:sz w:val="24"/>
          <w:szCs w:val="24"/>
        </w:rPr>
        <w:t xml:space="preserve">  </w:t>
      </w:r>
      <w:r w:rsidR="00AF60AA" w:rsidRPr="004D3AD2">
        <w:rPr>
          <w:rFonts w:cs="Times New Roman"/>
          <w:sz w:val="24"/>
          <w:szCs w:val="24"/>
        </w:rPr>
        <w:t>According to the Animal Welfare Regulations, this animal, weighing 22 kg, requires which cage size?</w:t>
      </w:r>
    </w:p>
    <w:p w:rsidR="00AF60AA" w:rsidRPr="004D3AD2" w:rsidRDefault="00AF60AA" w:rsidP="004D3AD2">
      <w:pPr>
        <w:spacing w:after="0" w:line="240" w:lineRule="auto"/>
        <w:jc w:val="both"/>
        <w:rPr>
          <w:sz w:val="24"/>
          <w:szCs w:val="24"/>
        </w:rPr>
      </w:pPr>
    </w:p>
    <w:p w:rsidR="00AF60AA" w:rsidRPr="004D3AD2" w:rsidRDefault="00AF60AA" w:rsidP="005B2EFA">
      <w:pPr>
        <w:pStyle w:val="ListParagraph"/>
        <w:numPr>
          <w:ilvl w:val="0"/>
          <w:numId w:val="123"/>
        </w:numPr>
        <w:spacing w:after="0" w:line="240" w:lineRule="auto"/>
        <w:ind w:left="1170" w:hanging="450"/>
        <w:jc w:val="both"/>
        <w:rPr>
          <w:rFonts w:cs="Times New Roman"/>
          <w:sz w:val="24"/>
          <w:szCs w:val="24"/>
        </w:rPr>
      </w:pPr>
      <w:r w:rsidRPr="004D3AD2">
        <w:rPr>
          <w:rFonts w:cs="Times New Roman"/>
          <w:sz w:val="24"/>
          <w:szCs w:val="24"/>
        </w:rPr>
        <w:t>Group 3</w:t>
      </w:r>
    </w:p>
    <w:p w:rsidR="00AF60AA" w:rsidRPr="004D3AD2" w:rsidRDefault="00AF60AA" w:rsidP="005B2EFA">
      <w:pPr>
        <w:pStyle w:val="ListParagraph"/>
        <w:numPr>
          <w:ilvl w:val="0"/>
          <w:numId w:val="123"/>
        </w:numPr>
        <w:spacing w:after="0" w:line="240" w:lineRule="auto"/>
        <w:ind w:left="1170" w:hanging="450"/>
        <w:jc w:val="both"/>
        <w:rPr>
          <w:rFonts w:cs="Times New Roman"/>
          <w:sz w:val="24"/>
          <w:szCs w:val="24"/>
        </w:rPr>
      </w:pPr>
      <w:r w:rsidRPr="004D3AD2">
        <w:rPr>
          <w:rFonts w:cs="Times New Roman"/>
          <w:sz w:val="24"/>
          <w:szCs w:val="24"/>
        </w:rPr>
        <w:t>Group 4</w:t>
      </w:r>
    </w:p>
    <w:p w:rsidR="00AF60AA" w:rsidRPr="004D3AD2" w:rsidRDefault="00AF60AA" w:rsidP="005B2EFA">
      <w:pPr>
        <w:pStyle w:val="ListParagraph"/>
        <w:numPr>
          <w:ilvl w:val="0"/>
          <w:numId w:val="123"/>
        </w:numPr>
        <w:spacing w:after="0" w:line="240" w:lineRule="auto"/>
        <w:ind w:left="1170" w:hanging="450"/>
        <w:jc w:val="both"/>
        <w:rPr>
          <w:rFonts w:cs="Times New Roman"/>
          <w:sz w:val="24"/>
          <w:szCs w:val="24"/>
        </w:rPr>
      </w:pPr>
      <w:r w:rsidRPr="004D3AD2">
        <w:rPr>
          <w:rFonts w:cs="Times New Roman"/>
          <w:sz w:val="24"/>
          <w:szCs w:val="24"/>
        </w:rPr>
        <w:t>Group 5</w:t>
      </w:r>
    </w:p>
    <w:p w:rsidR="00AF60AA" w:rsidRPr="004D3AD2" w:rsidRDefault="00AF60AA" w:rsidP="005B2EFA">
      <w:pPr>
        <w:pStyle w:val="ListParagraph"/>
        <w:numPr>
          <w:ilvl w:val="0"/>
          <w:numId w:val="123"/>
        </w:numPr>
        <w:spacing w:after="0" w:line="240" w:lineRule="auto"/>
        <w:ind w:left="1170" w:hanging="450"/>
        <w:jc w:val="both"/>
        <w:rPr>
          <w:rFonts w:cs="Times New Roman"/>
          <w:sz w:val="24"/>
          <w:szCs w:val="24"/>
        </w:rPr>
      </w:pPr>
      <w:r w:rsidRPr="004D3AD2">
        <w:rPr>
          <w:rFonts w:cs="Times New Roman"/>
          <w:sz w:val="24"/>
          <w:szCs w:val="24"/>
        </w:rPr>
        <w:t>Group 6</w:t>
      </w:r>
    </w:p>
    <w:p w:rsidR="00AF60AA" w:rsidRPr="004D3AD2" w:rsidRDefault="00AF60AA" w:rsidP="004D3AD2">
      <w:pPr>
        <w:spacing w:after="0" w:line="240" w:lineRule="auto"/>
        <w:ind w:left="720"/>
        <w:jc w:val="both"/>
        <w:rPr>
          <w:sz w:val="24"/>
          <w:szCs w:val="24"/>
        </w:rPr>
      </w:pPr>
    </w:p>
    <w:p w:rsidR="00AF60AA" w:rsidRPr="004D3AD2" w:rsidRDefault="00AF60AA" w:rsidP="004D3AD2">
      <w:pPr>
        <w:spacing w:after="0" w:line="240" w:lineRule="auto"/>
        <w:jc w:val="both"/>
        <w:rPr>
          <w:b/>
          <w:sz w:val="24"/>
          <w:szCs w:val="24"/>
        </w:rPr>
      </w:pPr>
      <w:r w:rsidRPr="004D3AD2">
        <w:rPr>
          <w:b/>
          <w:sz w:val="24"/>
          <w:szCs w:val="24"/>
        </w:rPr>
        <w:t>Answer: c. Group 5.</w:t>
      </w:r>
    </w:p>
    <w:p w:rsidR="00AF60AA" w:rsidRPr="004D3AD2" w:rsidRDefault="00AF60AA" w:rsidP="004D3AD2">
      <w:pPr>
        <w:spacing w:after="0" w:line="240" w:lineRule="auto"/>
        <w:jc w:val="both"/>
        <w:rPr>
          <w:color w:val="000000" w:themeColor="text1"/>
          <w:sz w:val="24"/>
          <w:szCs w:val="24"/>
        </w:rPr>
      </w:pPr>
      <w:r w:rsidRPr="004D3AD2">
        <w:rPr>
          <w:b/>
          <w:sz w:val="24"/>
          <w:szCs w:val="24"/>
        </w:rPr>
        <w:t xml:space="preserve">Reference: </w:t>
      </w:r>
      <w:r w:rsidRPr="004D3AD2">
        <w:rPr>
          <w:color w:val="000000" w:themeColor="text1"/>
          <w:sz w:val="24"/>
          <w:szCs w:val="24"/>
        </w:rPr>
        <w:t>Animal Welfare Regulations, CFR Title 9, Chapter 1, Subchapter A – Animal Welfare, Part 2 – Regulations, Subpart D – Specifications for the Humane Handling, Care, Treatment, and Transportation of Nonhuman Primates, §3.80 Primary enclosures, (b) Minimum space requirements. (https://www.gpo.gov/fdsys/pkg/CFR-2013-title9-vol1/xml/CFR-2013-title9-vol1-chapI-subchapA.xml)</w:t>
      </w:r>
    </w:p>
    <w:p w:rsidR="00AF60AA" w:rsidRPr="004D3AD2" w:rsidRDefault="00AF60AA" w:rsidP="004D3AD2">
      <w:pPr>
        <w:spacing w:after="0" w:line="240" w:lineRule="auto"/>
        <w:jc w:val="both"/>
        <w:rPr>
          <w:b/>
          <w:sz w:val="24"/>
          <w:szCs w:val="24"/>
        </w:rPr>
      </w:pPr>
      <w:r w:rsidRPr="004D3AD2">
        <w:rPr>
          <w:b/>
          <w:sz w:val="24"/>
          <w:szCs w:val="24"/>
        </w:rPr>
        <w:t>Domain 5, Secondary species – Baboon (</w:t>
      </w:r>
      <w:r w:rsidRPr="004D3AD2">
        <w:rPr>
          <w:b/>
          <w:i/>
          <w:sz w:val="24"/>
          <w:szCs w:val="24"/>
        </w:rPr>
        <w:t>Papio sp</w:t>
      </w:r>
      <w:r w:rsidRPr="004D3AD2">
        <w:rPr>
          <w:b/>
          <w:sz w:val="24"/>
          <w:szCs w:val="24"/>
        </w:rPr>
        <w:t>.)</w:t>
      </w:r>
    </w:p>
    <w:p w:rsidR="009047DA" w:rsidRPr="004D3AD2" w:rsidRDefault="009047DA" w:rsidP="004D3AD2">
      <w:pPr>
        <w:spacing w:after="0" w:line="240" w:lineRule="auto"/>
        <w:rPr>
          <w:sz w:val="24"/>
          <w:szCs w:val="24"/>
        </w:rPr>
      </w:pPr>
    </w:p>
    <w:p w:rsidR="00AF60AA" w:rsidRPr="004D3AD2" w:rsidRDefault="00AF60AA" w:rsidP="004D3AD2">
      <w:pPr>
        <w:spacing w:after="0" w:line="240" w:lineRule="auto"/>
        <w:rPr>
          <w:sz w:val="24"/>
          <w:szCs w:val="24"/>
        </w:rPr>
      </w:pPr>
    </w:p>
    <w:p w:rsidR="00AF60AA" w:rsidRPr="004D3AD2" w:rsidRDefault="009047DA" w:rsidP="004D3AD2">
      <w:pPr>
        <w:spacing w:after="0" w:line="240" w:lineRule="auto"/>
        <w:jc w:val="both"/>
        <w:rPr>
          <w:rFonts w:cs="Times New Roman"/>
          <w:sz w:val="24"/>
          <w:szCs w:val="24"/>
        </w:rPr>
      </w:pPr>
      <w:r w:rsidRPr="004D3AD2">
        <w:rPr>
          <w:sz w:val="24"/>
          <w:szCs w:val="24"/>
        </w:rPr>
        <w:t>Question 62:</w:t>
      </w:r>
      <w:r w:rsidR="00AF60AA" w:rsidRPr="004D3AD2">
        <w:rPr>
          <w:sz w:val="24"/>
          <w:szCs w:val="24"/>
        </w:rPr>
        <w:t xml:space="preserve">  </w:t>
      </w:r>
      <w:r w:rsidR="00AF60AA" w:rsidRPr="004D3AD2">
        <w:rPr>
          <w:rFonts w:cs="Times New Roman"/>
          <w:sz w:val="24"/>
          <w:szCs w:val="24"/>
        </w:rPr>
        <w:t xml:space="preserve">The organisms seen here are associated with </w:t>
      </w:r>
    </w:p>
    <w:p w:rsidR="00AF60AA" w:rsidRPr="004D3AD2" w:rsidRDefault="00AF60AA" w:rsidP="004D3AD2">
      <w:pPr>
        <w:pStyle w:val="ListParagraph"/>
        <w:spacing w:after="0" w:line="240" w:lineRule="auto"/>
        <w:jc w:val="both"/>
        <w:rPr>
          <w:rFonts w:cs="Times New Roman"/>
          <w:b/>
          <w:sz w:val="24"/>
          <w:szCs w:val="24"/>
        </w:rPr>
      </w:pPr>
    </w:p>
    <w:p w:rsidR="00AF60AA" w:rsidRPr="004D3AD2" w:rsidRDefault="00AF60AA" w:rsidP="00CC355D">
      <w:pPr>
        <w:pStyle w:val="ListParagraph"/>
        <w:numPr>
          <w:ilvl w:val="0"/>
          <w:numId w:val="171"/>
        </w:numPr>
        <w:spacing w:after="0" w:line="240" w:lineRule="auto"/>
        <w:jc w:val="both"/>
        <w:rPr>
          <w:rFonts w:cs="Times New Roman"/>
          <w:sz w:val="24"/>
          <w:szCs w:val="24"/>
        </w:rPr>
      </w:pPr>
      <w:r w:rsidRPr="004D3AD2">
        <w:rPr>
          <w:rFonts w:cs="Times New Roman"/>
          <w:sz w:val="24"/>
          <w:szCs w:val="24"/>
        </w:rPr>
        <w:t>Rectal prolapse and enteritis in Rag1-/- mice.</w:t>
      </w:r>
    </w:p>
    <w:p w:rsidR="00AF60AA" w:rsidRPr="004D3AD2" w:rsidRDefault="00AF60AA" w:rsidP="00CC355D">
      <w:pPr>
        <w:pStyle w:val="ListParagraph"/>
        <w:numPr>
          <w:ilvl w:val="0"/>
          <w:numId w:val="171"/>
        </w:numPr>
        <w:spacing w:after="0" w:line="240" w:lineRule="auto"/>
        <w:jc w:val="both"/>
        <w:rPr>
          <w:rFonts w:cs="Times New Roman"/>
          <w:sz w:val="24"/>
          <w:szCs w:val="24"/>
        </w:rPr>
      </w:pPr>
      <w:r w:rsidRPr="004D3AD2">
        <w:rPr>
          <w:rFonts w:cs="Times New Roman"/>
          <w:sz w:val="24"/>
          <w:szCs w:val="24"/>
        </w:rPr>
        <w:t>Zoonotic transmission from pet store rodents to humans</w:t>
      </w:r>
    </w:p>
    <w:p w:rsidR="00AF60AA" w:rsidRPr="004D3AD2" w:rsidRDefault="00AF60AA" w:rsidP="00CC355D">
      <w:pPr>
        <w:pStyle w:val="ListParagraph"/>
        <w:numPr>
          <w:ilvl w:val="0"/>
          <w:numId w:val="171"/>
        </w:numPr>
        <w:spacing w:after="0" w:line="240" w:lineRule="auto"/>
        <w:jc w:val="both"/>
        <w:rPr>
          <w:rFonts w:cs="Times New Roman"/>
          <w:sz w:val="24"/>
          <w:szCs w:val="24"/>
        </w:rPr>
      </w:pPr>
      <w:r w:rsidRPr="004D3AD2">
        <w:rPr>
          <w:rFonts w:cs="Times New Roman"/>
          <w:sz w:val="24"/>
          <w:szCs w:val="24"/>
        </w:rPr>
        <w:t>Hypersensitivity dermatitis in B6 background strains</w:t>
      </w:r>
    </w:p>
    <w:p w:rsidR="00AF60AA" w:rsidRPr="004D3AD2" w:rsidRDefault="00AF60AA" w:rsidP="00CC355D">
      <w:pPr>
        <w:pStyle w:val="ListParagraph"/>
        <w:numPr>
          <w:ilvl w:val="0"/>
          <w:numId w:val="171"/>
        </w:numPr>
        <w:spacing w:after="0" w:line="240" w:lineRule="auto"/>
        <w:jc w:val="both"/>
        <w:rPr>
          <w:rFonts w:cs="Times New Roman"/>
          <w:sz w:val="24"/>
          <w:szCs w:val="24"/>
        </w:rPr>
      </w:pPr>
      <w:r w:rsidRPr="004D3AD2">
        <w:rPr>
          <w:rFonts w:cs="Times New Roman"/>
          <w:sz w:val="24"/>
          <w:szCs w:val="24"/>
        </w:rPr>
        <w:t xml:space="preserve">Bronchiolitis and bronchitis from pulmonary pneumonyssiasis </w:t>
      </w:r>
    </w:p>
    <w:p w:rsidR="00AF60AA" w:rsidRPr="004D3AD2" w:rsidRDefault="00AF60AA" w:rsidP="004D3AD2">
      <w:pPr>
        <w:pStyle w:val="ListParagraph"/>
        <w:spacing w:after="0" w:line="240" w:lineRule="auto"/>
        <w:ind w:left="1440"/>
        <w:jc w:val="both"/>
        <w:rPr>
          <w:rFonts w:cs="Times New Roman"/>
          <w:sz w:val="24"/>
          <w:szCs w:val="24"/>
        </w:rPr>
      </w:pPr>
    </w:p>
    <w:p w:rsidR="00AF60AA" w:rsidRPr="004D3AD2" w:rsidRDefault="00AF60AA" w:rsidP="004D3AD2">
      <w:pPr>
        <w:spacing w:after="0" w:line="240" w:lineRule="auto"/>
        <w:jc w:val="both"/>
        <w:rPr>
          <w:b/>
          <w:sz w:val="24"/>
          <w:szCs w:val="24"/>
        </w:rPr>
      </w:pPr>
      <w:r w:rsidRPr="004D3AD2">
        <w:rPr>
          <w:b/>
          <w:sz w:val="24"/>
          <w:szCs w:val="24"/>
        </w:rPr>
        <w:t>Answer: c. Hypersensitivity dermatitis in B6 background strains</w:t>
      </w:r>
    </w:p>
    <w:p w:rsidR="00AF60AA" w:rsidRPr="004D3AD2" w:rsidRDefault="00AF60AA" w:rsidP="004D3AD2">
      <w:pPr>
        <w:spacing w:after="0" w:line="240" w:lineRule="auto"/>
        <w:jc w:val="both"/>
        <w:rPr>
          <w:b/>
          <w:sz w:val="24"/>
          <w:szCs w:val="24"/>
        </w:rPr>
      </w:pPr>
      <w:r w:rsidRPr="004D3AD2">
        <w:rPr>
          <w:b/>
          <w:sz w:val="24"/>
          <w:szCs w:val="24"/>
        </w:rPr>
        <w:t>References:</w:t>
      </w:r>
    </w:p>
    <w:p w:rsidR="00AF60AA" w:rsidRPr="004D3AD2" w:rsidRDefault="00AF60AA" w:rsidP="005B2EFA">
      <w:pPr>
        <w:pStyle w:val="ListParagraph"/>
        <w:numPr>
          <w:ilvl w:val="0"/>
          <w:numId w:val="126"/>
        </w:numPr>
        <w:spacing w:after="0" w:line="240" w:lineRule="auto"/>
        <w:jc w:val="both"/>
        <w:rPr>
          <w:rFonts w:eastAsia="Times New Roman"/>
          <w:color w:val="000000" w:themeColor="text1"/>
          <w:sz w:val="24"/>
          <w:szCs w:val="24"/>
        </w:rPr>
      </w:pPr>
      <w:r w:rsidRPr="004D3AD2">
        <w:rPr>
          <w:bCs/>
          <w:color w:val="000000" w:themeColor="text1"/>
          <w:sz w:val="24"/>
          <w:szCs w:val="24"/>
        </w:rPr>
        <w:t xml:space="preserve">Percy DH and Barthold SW.  2007.  </w:t>
      </w:r>
      <w:r w:rsidRPr="004D3AD2">
        <w:rPr>
          <w:bCs/>
          <w:color w:val="000000" w:themeColor="text1"/>
          <w:sz w:val="24"/>
          <w:szCs w:val="24"/>
          <w:u w:val="single"/>
        </w:rPr>
        <w:t>Pathology of Laboratory Rodents and Rabbits, 3rd ed.</w:t>
      </w:r>
      <w:r w:rsidRPr="004D3AD2">
        <w:rPr>
          <w:bCs/>
          <w:color w:val="000000" w:themeColor="text1"/>
          <w:sz w:val="24"/>
          <w:szCs w:val="24"/>
        </w:rPr>
        <w:t xml:space="preserve">  Blackwell Publishing: Ames, Iowa.  Chapter</w:t>
      </w:r>
      <w:r w:rsidRPr="004D3AD2">
        <w:rPr>
          <w:color w:val="000000" w:themeColor="text1"/>
          <w:sz w:val="24"/>
          <w:szCs w:val="24"/>
        </w:rPr>
        <w:t xml:space="preserve"> 1 – Mouse, </w:t>
      </w:r>
      <w:r w:rsidRPr="004D3AD2">
        <w:rPr>
          <w:rFonts w:cs="Times New Roman"/>
          <w:sz w:val="24"/>
          <w:szCs w:val="24"/>
        </w:rPr>
        <w:t>p. 85</w:t>
      </w:r>
    </w:p>
    <w:p w:rsidR="00AF60AA" w:rsidRPr="004D3AD2" w:rsidRDefault="00AF60AA" w:rsidP="005B2EFA">
      <w:pPr>
        <w:pStyle w:val="ListParagraph"/>
        <w:numPr>
          <w:ilvl w:val="0"/>
          <w:numId w:val="126"/>
        </w:numPr>
        <w:spacing w:after="0" w:line="240" w:lineRule="auto"/>
        <w:jc w:val="both"/>
        <w:rPr>
          <w:rFonts w:cs="Times New Roman"/>
          <w:sz w:val="24"/>
          <w:szCs w:val="24"/>
        </w:rPr>
      </w:pPr>
      <w:r w:rsidRPr="004D3AD2">
        <w:rPr>
          <w:rFonts w:cs="Times New Roman"/>
          <w:sz w:val="24"/>
          <w:szCs w:val="24"/>
        </w:rPr>
        <w:t xml:space="preserve">Moats, Cassandra R; Baxter, Victoria K; Pate, Nathan M; Watson, Julie. 2016. Ectoparasite Burden, Clinical Disease, and Immune Responses throughout Fur Mite (Myocoptes musculinus) Infestation in C57BL/6 and Rag1–/– Mice. </w:t>
      </w:r>
      <w:r w:rsidRPr="004D3AD2">
        <w:rPr>
          <w:rFonts w:cs="Times New Roman"/>
          <w:i/>
          <w:sz w:val="24"/>
          <w:szCs w:val="24"/>
        </w:rPr>
        <w:t>Comp Med.</w:t>
      </w:r>
      <w:r w:rsidRPr="004D3AD2">
        <w:rPr>
          <w:rFonts w:cs="Times New Roman"/>
          <w:sz w:val="24"/>
          <w:szCs w:val="24"/>
        </w:rPr>
        <w:t xml:space="preserve"> 66 (3) p. 197-207.</w:t>
      </w:r>
    </w:p>
    <w:p w:rsidR="00AF60AA" w:rsidRPr="004D3AD2" w:rsidRDefault="00AF60AA" w:rsidP="004D3AD2">
      <w:pPr>
        <w:spacing w:after="0" w:line="240" w:lineRule="auto"/>
        <w:jc w:val="both"/>
        <w:rPr>
          <w:b/>
          <w:color w:val="000000"/>
          <w:sz w:val="24"/>
          <w:szCs w:val="24"/>
        </w:rPr>
      </w:pPr>
      <w:r w:rsidRPr="004D3AD2">
        <w:rPr>
          <w:b/>
          <w:color w:val="000000"/>
          <w:sz w:val="24"/>
          <w:szCs w:val="24"/>
        </w:rPr>
        <w:t>Domain 1; Primary Species – Mouse (</w:t>
      </w:r>
      <w:r w:rsidRPr="004D3AD2">
        <w:rPr>
          <w:b/>
          <w:i/>
          <w:color w:val="000000"/>
          <w:sz w:val="24"/>
          <w:szCs w:val="24"/>
        </w:rPr>
        <w:t>Mus musculus</w:t>
      </w:r>
      <w:r w:rsidRPr="004D3AD2">
        <w:rPr>
          <w:b/>
          <w:color w:val="000000"/>
          <w:sz w:val="24"/>
          <w:szCs w:val="24"/>
        </w:rPr>
        <w:t>)</w:t>
      </w:r>
    </w:p>
    <w:p w:rsidR="009047DA" w:rsidRPr="004D3AD2" w:rsidRDefault="009047DA" w:rsidP="004D3AD2">
      <w:pPr>
        <w:spacing w:after="0" w:line="240" w:lineRule="auto"/>
        <w:rPr>
          <w:sz w:val="24"/>
          <w:szCs w:val="24"/>
        </w:rPr>
      </w:pPr>
    </w:p>
    <w:p w:rsidR="00803BEA" w:rsidRPr="004D3AD2" w:rsidRDefault="00803BEA" w:rsidP="004D3AD2">
      <w:pPr>
        <w:spacing w:after="0" w:line="240" w:lineRule="auto"/>
        <w:rPr>
          <w:sz w:val="24"/>
          <w:szCs w:val="24"/>
        </w:rPr>
      </w:pPr>
    </w:p>
    <w:p w:rsidR="00803BEA" w:rsidRPr="004D3AD2" w:rsidRDefault="009047DA" w:rsidP="004D3AD2">
      <w:pPr>
        <w:pStyle w:val="NoSpacing"/>
        <w:jc w:val="both"/>
        <w:rPr>
          <w:rFonts w:asciiTheme="minorHAnsi" w:hAnsiTheme="minorHAnsi"/>
          <w:color w:val="000000"/>
          <w:sz w:val="24"/>
          <w:szCs w:val="24"/>
        </w:rPr>
      </w:pPr>
      <w:r w:rsidRPr="004D3AD2">
        <w:rPr>
          <w:rFonts w:asciiTheme="minorHAnsi" w:hAnsiTheme="minorHAnsi"/>
          <w:sz w:val="24"/>
          <w:szCs w:val="24"/>
        </w:rPr>
        <w:lastRenderedPageBreak/>
        <w:t>Question 63:</w:t>
      </w:r>
      <w:r w:rsidR="00803BEA" w:rsidRPr="004D3AD2">
        <w:rPr>
          <w:rFonts w:asciiTheme="minorHAnsi" w:hAnsiTheme="minorHAnsi"/>
          <w:sz w:val="24"/>
          <w:szCs w:val="24"/>
        </w:rPr>
        <w:t xml:space="preserve">  </w:t>
      </w:r>
      <w:r w:rsidR="00803BEA" w:rsidRPr="004D3AD2">
        <w:rPr>
          <w:rFonts w:asciiTheme="minorHAnsi" w:hAnsiTheme="minorHAnsi"/>
          <w:color w:val="000000"/>
          <w:sz w:val="24"/>
          <w:szCs w:val="24"/>
        </w:rPr>
        <w:t>Which etiologic agent, depicted below in a photomicrograph of a ventral nerve, may be associated with clinical signs of emaciation and spinal deformities in zebrafish (</w:t>
      </w:r>
      <w:r w:rsidR="00803BEA" w:rsidRPr="004D3AD2">
        <w:rPr>
          <w:rFonts w:asciiTheme="minorHAnsi" w:hAnsiTheme="minorHAnsi"/>
          <w:i/>
          <w:color w:val="000000"/>
          <w:sz w:val="24"/>
          <w:szCs w:val="24"/>
        </w:rPr>
        <w:t>Danio rerio)</w:t>
      </w:r>
      <w:r w:rsidR="00803BEA" w:rsidRPr="004D3AD2">
        <w:rPr>
          <w:rFonts w:asciiTheme="minorHAnsi" w:hAnsiTheme="minorHAnsi"/>
          <w:color w:val="000000"/>
          <w:sz w:val="24"/>
          <w:szCs w:val="24"/>
        </w:rPr>
        <w:t xml:space="preserve">? </w:t>
      </w:r>
    </w:p>
    <w:p w:rsidR="00803BEA" w:rsidRPr="004D3AD2" w:rsidRDefault="00803BEA" w:rsidP="004D3AD2">
      <w:pPr>
        <w:spacing w:after="0" w:line="240" w:lineRule="auto"/>
        <w:rPr>
          <w:sz w:val="24"/>
          <w:szCs w:val="24"/>
        </w:rPr>
      </w:pPr>
    </w:p>
    <w:p w:rsidR="00803BEA" w:rsidRPr="004D3AD2" w:rsidRDefault="00803BEA" w:rsidP="004D3AD2">
      <w:pPr>
        <w:pStyle w:val="NoSpacing"/>
        <w:numPr>
          <w:ilvl w:val="0"/>
          <w:numId w:val="66"/>
        </w:numPr>
        <w:jc w:val="both"/>
        <w:rPr>
          <w:rFonts w:asciiTheme="minorHAnsi" w:hAnsiTheme="minorHAnsi"/>
          <w:i/>
          <w:color w:val="000000"/>
          <w:sz w:val="24"/>
          <w:szCs w:val="24"/>
        </w:rPr>
      </w:pPr>
      <w:r w:rsidRPr="004D3AD2">
        <w:rPr>
          <w:rFonts w:asciiTheme="minorHAnsi" w:hAnsiTheme="minorHAnsi"/>
          <w:i/>
          <w:color w:val="000000"/>
          <w:sz w:val="24"/>
          <w:szCs w:val="24"/>
        </w:rPr>
        <w:t>Pseudoloma neurophilia</w:t>
      </w:r>
    </w:p>
    <w:p w:rsidR="00803BEA" w:rsidRPr="004D3AD2" w:rsidRDefault="00803BEA" w:rsidP="004D3AD2">
      <w:pPr>
        <w:pStyle w:val="NoSpacing"/>
        <w:numPr>
          <w:ilvl w:val="0"/>
          <w:numId w:val="66"/>
        </w:numPr>
        <w:jc w:val="both"/>
        <w:rPr>
          <w:rFonts w:asciiTheme="minorHAnsi" w:hAnsiTheme="minorHAnsi"/>
          <w:i/>
          <w:color w:val="000000"/>
          <w:sz w:val="24"/>
          <w:szCs w:val="24"/>
        </w:rPr>
      </w:pPr>
      <w:r w:rsidRPr="004D3AD2">
        <w:rPr>
          <w:rFonts w:asciiTheme="minorHAnsi" w:hAnsiTheme="minorHAnsi"/>
          <w:i/>
          <w:color w:val="000000"/>
          <w:sz w:val="24"/>
          <w:szCs w:val="24"/>
        </w:rPr>
        <w:t>Pseudocapillaria tomentosa</w:t>
      </w:r>
    </w:p>
    <w:p w:rsidR="00803BEA" w:rsidRPr="004D3AD2" w:rsidRDefault="00803BEA" w:rsidP="004D3AD2">
      <w:pPr>
        <w:pStyle w:val="NoSpacing"/>
        <w:numPr>
          <w:ilvl w:val="0"/>
          <w:numId w:val="66"/>
        </w:numPr>
        <w:jc w:val="both"/>
        <w:rPr>
          <w:rFonts w:asciiTheme="minorHAnsi" w:hAnsiTheme="minorHAnsi"/>
          <w:i/>
          <w:color w:val="000000"/>
          <w:sz w:val="24"/>
          <w:szCs w:val="24"/>
        </w:rPr>
      </w:pPr>
      <w:r w:rsidRPr="004D3AD2">
        <w:rPr>
          <w:rFonts w:asciiTheme="minorHAnsi" w:hAnsiTheme="minorHAnsi"/>
          <w:i/>
          <w:color w:val="000000"/>
          <w:sz w:val="24"/>
          <w:szCs w:val="24"/>
        </w:rPr>
        <w:t>Pleistophora hyphessobryconis</w:t>
      </w:r>
    </w:p>
    <w:p w:rsidR="00803BEA" w:rsidRPr="004D3AD2" w:rsidRDefault="00803BEA" w:rsidP="004D3AD2">
      <w:pPr>
        <w:pStyle w:val="NoSpacing"/>
        <w:numPr>
          <w:ilvl w:val="0"/>
          <w:numId w:val="66"/>
        </w:numPr>
        <w:jc w:val="both"/>
        <w:rPr>
          <w:rFonts w:asciiTheme="minorHAnsi" w:hAnsiTheme="minorHAnsi"/>
          <w:i/>
          <w:color w:val="000000"/>
          <w:sz w:val="24"/>
          <w:szCs w:val="24"/>
        </w:rPr>
      </w:pPr>
      <w:r w:rsidRPr="004D3AD2">
        <w:rPr>
          <w:rFonts w:asciiTheme="minorHAnsi" w:hAnsiTheme="minorHAnsi"/>
          <w:i/>
          <w:color w:val="000000"/>
          <w:sz w:val="24"/>
          <w:szCs w:val="24"/>
        </w:rPr>
        <w:t>Myxidium streisingeri</w:t>
      </w:r>
    </w:p>
    <w:p w:rsidR="00803BEA" w:rsidRPr="004D3AD2" w:rsidRDefault="00803BEA" w:rsidP="004D3AD2">
      <w:pPr>
        <w:pStyle w:val="NoSpacing"/>
        <w:numPr>
          <w:ilvl w:val="0"/>
          <w:numId w:val="66"/>
        </w:numPr>
        <w:jc w:val="both"/>
        <w:rPr>
          <w:rFonts w:asciiTheme="minorHAnsi" w:hAnsiTheme="minorHAnsi"/>
          <w:i/>
          <w:color w:val="000000"/>
          <w:sz w:val="24"/>
          <w:szCs w:val="24"/>
        </w:rPr>
      </w:pPr>
      <w:r w:rsidRPr="004D3AD2">
        <w:rPr>
          <w:rFonts w:asciiTheme="minorHAnsi" w:hAnsiTheme="minorHAnsi"/>
          <w:i/>
          <w:color w:val="000000"/>
          <w:sz w:val="24"/>
          <w:szCs w:val="24"/>
        </w:rPr>
        <w:t xml:space="preserve">Lecythophora mutabilis </w:t>
      </w:r>
    </w:p>
    <w:p w:rsidR="00803BEA" w:rsidRPr="004D3AD2" w:rsidRDefault="00803BEA" w:rsidP="004D3AD2">
      <w:pPr>
        <w:pStyle w:val="NoSpacing"/>
        <w:jc w:val="both"/>
        <w:rPr>
          <w:rFonts w:asciiTheme="minorHAnsi" w:hAnsiTheme="minorHAnsi"/>
          <w:color w:val="000000"/>
          <w:sz w:val="24"/>
          <w:szCs w:val="24"/>
        </w:rPr>
      </w:pPr>
    </w:p>
    <w:p w:rsidR="00803BEA" w:rsidRPr="004D3AD2" w:rsidRDefault="00803BEA" w:rsidP="004D3AD2">
      <w:pPr>
        <w:pStyle w:val="NoSpacing"/>
        <w:jc w:val="both"/>
        <w:rPr>
          <w:rFonts w:asciiTheme="minorHAnsi" w:hAnsiTheme="minorHAnsi"/>
          <w:color w:val="000000"/>
          <w:sz w:val="24"/>
          <w:szCs w:val="24"/>
        </w:rPr>
      </w:pPr>
      <w:r w:rsidRPr="004D3AD2">
        <w:rPr>
          <w:rFonts w:asciiTheme="minorHAnsi" w:hAnsiTheme="minorHAnsi"/>
          <w:b/>
          <w:color w:val="000000"/>
          <w:sz w:val="24"/>
          <w:szCs w:val="24"/>
        </w:rPr>
        <w:t>Answer: a. Pseudoloma neurophilia</w:t>
      </w:r>
    </w:p>
    <w:p w:rsidR="00803BEA" w:rsidRPr="004D3AD2" w:rsidRDefault="00803BEA" w:rsidP="004D3AD2">
      <w:pPr>
        <w:pStyle w:val="NoSpacing"/>
        <w:jc w:val="both"/>
        <w:rPr>
          <w:rFonts w:asciiTheme="minorHAnsi" w:hAnsiTheme="minorHAnsi"/>
          <w:b/>
          <w:color w:val="000000"/>
          <w:sz w:val="24"/>
          <w:szCs w:val="24"/>
        </w:rPr>
      </w:pPr>
      <w:r w:rsidRPr="004D3AD2">
        <w:rPr>
          <w:rFonts w:asciiTheme="minorHAnsi" w:hAnsiTheme="minorHAnsi"/>
          <w:b/>
          <w:color w:val="000000"/>
          <w:sz w:val="24"/>
          <w:szCs w:val="24"/>
        </w:rPr>
        <w:t xml:space="preserve">References: </w:t>
      </w:r>
    </w:p>
    <w:p w:rsidR="00803BEA" w:rsidRPr="004D3AD2" w:rsidRDefault="00803BEA" w:rsidP="004D3AD2">
      <w:pPr>
        <w:pStyle w:val="NoSpacing"/>
        <w:numPr>
          <w:ilvl w:val="0"/>
          <w:numId w:val="67"/>
        </w:numPr>
        <w:jc w:val="both"/>
        <w:rPr>
          <w:rFonts w:asciiTheme="minorHAnsi" w:hAnsiTheme="minorHAnsi"/>
          <w:color w:val="000000"/>
          <w:sz w:val="24"/>
          <w:szCs w:val="24"/>
        </w:rPr>
      </w:pPr>
      <w:r w:rsidRPr="004D3AD2">
        <w:rPr>
          <w:rFonts w:asciiTheme="minorHAnsi" w:hAnsiTheme="minorHAnsi"/>
          <w:color w:val="000000"/>
          <w:sz w:val="24"/>
          <w:szCs w:val="24"/>
        </w:rPr>
        <w:t>Harper C and Lawrence C. 2010. The Laboratory Zebrafish, 1st edition. CRC Press: Boca Raton, FL. Chapter 5- Veterinary Care, pp. 159-160.</w:t>
      </w:r>
    </w:p>
    <w:p w:rsidR="00803BEA" w:rsidRPr="004D3AD2" w:rsidRDefault="00803BEA" w:rsidP="004D3AD2">
      <w:pPr>
        <w:pStyle w:val="NoSpacing"/>
        <w:numPr>
          <w:ilvl w:val="0"/>
          <w:numId w:val="67"/>
        </w:numPr>
        <w:jc w:val="both"/>
        <w:rPr>
          <w:rFonts w:asciiTheme="minorHAnsi" w:hAnsiTheme="minorHAnsi"/>
          <w:color w:val="000000"/>
          <w:sz w:val="24"/>
          <w:szCs w:val="24"/>
        </w:rPr>
      </w:pPr>
      <w:r w:rsidRPr="004D3AD2">
        <w:rPr>
          <w:rFonts w:asciiTheme="minorHAnsi" w:hAnsiTheme="minorHAnsi"/>
          <w:color w:val="000000"/>
          <w:sz w:val="24"/>
          <w:szCs w:val="24"/>
        </w:rPr>
        <w:t>Murray KN, Dreska M, Nasiadka A, et al. Transmission, Diagnosis, and Recommendations for Control of Pseudoloma neurophilia Infections in Laboratory Zebrafish (Danio rerio) Facilities. Comparative Medicine. 2011;61(4):322-329.</w:t>
      </w:r>
    </w:p>
    <w:p w:rsidR="00803BEA" w:rsidRPr="004D3AD2" w:rsidRDefault="00803BEA" w:rsidP="004D3AD2">
      <w:pPr>
        <w:pStyle w:val="NoSpacing"/>
        <w:jc w:val="both"/>
        <w:rPr>
          <w:rFonts w:asciiTheme="minorHAnsi" w:hAnsiTheme="minorHAnsi"/>
          <w:b/>
          <w:i/>
          <w:color w:val="000000"/>
          <w:sz w:val="24"/>
          <w:szCs w:val="24"/>
        </w:rPr>
      </w:pPr>
      <w:r w:rsidRPr="004D3AD2">
        <w:rPr>
          <w:rFonts w:asciiTheme="minorHAnsi" w:hAnsiTheme="minorHAnsi"/>
          <w:b/>
          <w:color w:val="000000"/>
          <w:sz w:val="24"/>
          <w:szCs w:val="24"/>
        </w:rPr>
        <w:t>Practical: Domain 1; Secondary Species – Zebrafish (</w:t>
      </w:r>
      <w:r w:rsidRPr="004D3AD2">
        <w:rPr>
          <w:rFonts w:asciiTheme="minorHAnsi" w:hAnsiTheme="minorHAnsi"/>
          <w:b/>
          <w:i/>
          <w:color w:val="000000"/>
          <w:sz w:val="24"/>
          <w:szCs w:val="24"/>
        </w:rPr>
        <w:t>Danio rerio)</w:t>
      </w:r>
    </w:p>
    <w:p w:rsidR="009047DA" w:rsidRPr="004D3AD2" w:rsidRDefault="009047DA" w:rsidP="004D3AD2">
      <w:pPr>
        <w:spacing w:after="0" w:line="240" w:lineRule="auto"/>
        <w:rPr>
          <w:sz w:val="24"/>
          <w:szCs w:val="24"/>
        </w:rPr>
      </w:pPr>
    </w:p>
    <w:p w:rsidR="00E22D08" w:rsidRPr="004D3AD2" w:rsidRDefault="00E22D08" w:rsidP="004D3AD2">
      <w:pPr>
        <w:spacing w:after="0" w:line="240" w:lineRule="auto"/>
        <w:rPr>
          <w:sz w:val="24"/>
          <w:szCs w:val="24"/>
        </w:rPr>
      </w:pPr>
    </w:p>
    <w:p w:rsidR="00E22D08" w:rsidRPr="004D3AD2" w:rsidRDefault="009047DA" w:rsidP="004D3AD2">
      <w:pPr>
        <w:spacing w:after="0" w:line="240" w:lineRule="auto"/>
        <w:jc w:val="both"/>
        <w:rPr>
          <w:rFonts w:eastAsia="Calibri"/>
          <w:sz w:val="24"/>
          <w:szCs w:val="24"/>
        </w:rPr>
      </w:pPr>
      <w:r w:rsidRPr="004D3AD2">
        <w:rPr>
          <w:sz w:val="24"/>
          <w:szCs w:val="24"/>
        </w:rPr>
        <w:t>Question 64:</w:t>
      </w:r>
      <w:r w:rsidR="00E22D08" w:rsidRPr="004D3AD2">
        <w:rPr>
          <w:sz w:val="24"/>
          <w:szCs w:val="24"/>
        </w:rPr>
        <w:t xml:space="preserve">  </w:t>
      </w:r>
      <w:r w:rsidR="00E22D08" w:rsidRPr="004D3AD2">
        <w:rPr>
          <w:rFonts w:eastAsia="Calibri"/>
          <w:sz w:val="24"/>
          <w:szCs w:val="24"/>
        </w:rPr>
        <w:t>Which of the following chicken (Gallus domesticus) husbandry items shown in the first picture below would be a likely cause for the pulmonary hemorrhage and liver necrosis shown in the second set of histology slide pictures below?</w:t>
      </w:r>
    </w:p>
    <w:p w:rsidR="00E22D08" w:rsidRPr="004D3AD2" w:rsidRDefault="00E22D08" w:rsidP="004D3AD2">
      <w:pPr>
        <w:tabs>
          <w:tab w:val="left" w:pos="1350"/>
        </w:tabs>
        <w:spacing w:after="0" w:line="240" w:lineRule="auto"/>
        <w:jc w:val="both"/>
        <w:rPr>
          <w:b/>
          <w:color w:val="000000"/>
          <w:sz w:val="24"/>
          <w:szCs w:val="24"/>
        </w:rPr>
      </w:pPr>
      <w:r w:rsidRPr="004D3AD2">
        <w:rPr>
          <w:b/>
          <w:color w:val="000000"/>
          <w:sz w:val="24"/>
          <w:szCs w:val="24"/>
        </w:rPr>
        <w:t xml:space="preserve">         </w:t>
      </w:r>
      <w:r w:rsidRPr="004D3AD2">
        <w:rPr>
          <w:b/>
          <w:color w:val="000000"/>
          <w:sz w:val="24"/>
          <w:szCs w:val="24"/>
        </w:rPr>
        <w:tab/>
      </w:r>
    </w:p>
    <w:p w:rsidR="00E22D08" w:rsidRPr="004D3AD2" w:rsidRDefault="00E22D08" w:rsidP="005B2EFA">
      <w:pPr>
        <w:numPr>
          <w:ilvl w:val="0"/>
          <w:numId w:val="114"/>
        </w:numPr>
        <w:spacing w:after="0" w:line="240" w:lineRule="auto"/>
        <w:ind w:left="1170" w:hanging="450"/>
        <w:jc w:val="both"/>
        <w:rPr>
          <w:rFonts w:eastAsia="Calibri"/>
          <w:sz w:val="24"/>
          <w:szCs w:val="24"/>
        </w:rPr>
      </w:pPr>
      <w:r w:rsidRPr="004D3AD2">
        <w:rPr>
          <w:rFonts w:eastAsia="Calibri"/>
          <w:sz w:val="24"/>
          <w:szCs w:val="24"/>
        </w:rPr>
        <w:t xml:space="preserve">New </w:t>
      </w:r>
      <w:r w:rsidRPr="004D3AD2">
        <w:rPr>
          <w:rFonts w:eastAsia="Calibri"/>
          <w:color w:val="222222"/>
          <w:sz w:val="24"/>
          <w:szCs w:val="24"/>
        </w:rPr>
        <w:t>Polyethylene Terephthalate (PET)</w:t>
      </w:r>
      <w:r w:rsidRPr="004D3AD2">
        <w:rPr>
          <w:rFonts w:eastAsia="Calibri"/>
          <w:sz w:val="24"/>
          <w:szCs w:val="24"/>
        </w:rPr>
        <w:t xml:space="preserve"> water bottles</w:t>
      </w:r>
    </w:p>
    <w:p w:rsidR="00E22D08" w:rsidRPr="004D3AD2" w:rsidRDefault="00E22D08" w:rsidP="005B2EFA">
      <w:pPr>
        <w:numPr>
          <w:ilvl w:val="0"/>
          <w:numId w:val="114"/>
        </w:numPr>
        <w:spacing w:after="0" w:line="240" w:lineRule="auto"/>
        <w:ind w:left="1170" w:hanging="450"/>
        <w:jc w:val="both"/>
        <w:rPr>
          <w:rFonts w:eastAsia="Calibri"/>
          <w:sz w:val="24"/>
          <w:szCs w:val="24"/>
        </w:rPr>
      </w:pPr>
      <w:r w:rsidRPr="004D3AD2">
        <w:rPr>
          <w:rFonts w:eastAsia="Calibri"/>
          <w:sz w:val="24"/>
          <w:szCs w:val="24"/>
        </w:rPr>
        <w:t xml:space="preserve">Old </w:t>
      </w:r>
      <w:r w:rsidRPr="004D3AD2">
        <w:rPr>
          <w:rFonts w:eastAsia="Calibri"/>
          <w:color w:val="222222"/>
          <w:sz w:val="24"/>
          <w:szCs w:val="24"/>
        </w:rPr>
        <w:t>Polyethylene Terephthalate (PET)</w:t>
      </w:r>
      <w:r w:rsidRPr="004D3AD2">
        <w:rPr>
          <w:rFonts w:eastAsia="Calibri"/>
          <w:sz w:val="24"/>
          <w:szCs w:val="24"/>
        </w:rPr>
        <w:t xml:space="preserve"> water bottles</w:t>
      </w:r>
    </w:p>
    <w:p w:rsidR="00E22D08" w:rsidRPr="004D3AD2" w:rsidRDefault="00E22D08" w:rsidP="005B2EFA">
      <w:pPr>
        <w:numPr>
          <w:ilvl w:val="0"/>
          <w:numId w:val="114"/>
        </w:numPr>
        <w:spacing w:after="0" w:line="240" w:lineRule="auto"/>
        <w:ind w:left="1170" w:hanging="450"/>
        <w:jc w:val="both"/>
        <w:rPr>
          <w:rFonts w:eastAsia="Calibri"/>
          <w:sz w:val="24"/>
          <w:szCs w:val="24"/>
        </w:rPr>
      </w:pPr>
      <w:r w:rsidRPr="004D3AD2">
        <w:rPr>
          <w:rFonts w:eastAsia="Calibri"/>
          <w:sz w:val="24"/>
          <w:szCs w:val="24"/>
        </w:rPr>
        <w:t xml:space="preserve">Noncoated, non-shatter-proof heat-lamp bulbs </w:t>
      </w:r>
    </w:p>
    <w:p w:rsidR="00E22D08" w:rsidRPr="004D3AD2" w:rsidRDefault="00E22D08" w:rsidP="005B2EFA">
      <w:pPr>
        <w:numPr>
          <w:ilvl w:val="0"/>
          <w:numId w:val="114"/>
        </w:numPr>
        <w:spacing w:after="0" w:line="240" w:lineRule="auto"/>
        <w:ind w:left="1170" w:hanging="450"/>
        <w:jc w:val="both"/>
        <w:rPr>
          <w:rFonts w:eastAsia="Calibri"/>
          <w:sz w:val="24"/>
          <w:szCs w:val="24"/>
        </w:rPr>
      </w:pPr>
      <w:r w:rsidRPr="004D3AD2">
        <w:rPr>
          <w:rFonts w:eastAsia="Calibri"/>
          <w:sz w:val="24"/>
          <w:szCs w:val="24"/>
        </w:rPr>
        <w:t>Polytetrafluoroethylene (PTFE)- coated, shatter-proof heat-lamp bulbs</w:t>
      </w:r>
    </w:p>
    <w:p w:rsidR="00E22D08" w:rsidRPr="004D3AD2" w:rsidRDefault="00E22D08" w:rsidP="004D3AD2">
      <w:pPr>
        <w:spacing w:after="0" w:line="240" w:lineRule="auto"/>
        <w:jc w:val="both"/>
        <w:rPr>
          <w:rFonts w:eastAsia="Calibri"/>
          <w:b/>
          <w:sz w:val="24"/>
          <w:szCs w:val="24"/>
        </w:rPr>
      </w:pPr>
    </w:p>
    <w:p w:rsidR="00E22D08" w:rsidRPr="004D3AD2" w:rsidRDefault="00E22D08" w:rsidP="004D3AD2">
      <w:pPr>
        <w:spacing w:after="0" w:line="240" w:lineRule="auto"/>
        <w:jc w:val="both"/>
        <w:rPr>
          <w:rFonts w:eastAsia="Calibri"/>
          <w:b/>
          <w:sz w:val="24"/>
          <w:szCs w:val="24"/>
        </w:rPr>
      </w:pPr>
      <w:r w:rsidRPr="004D3AD2">
        <w:rPr>
          <w:rFonts w:eastAsia="Calibri"/>
          <w:b/>
          <w:sz w:val="24"/>
          <w:szCs w:val="24"/>
        </w:rPr>
        <w:t>Answer: d. Polytetrafluoroethylene (PTFE)- coated, shatter-proof heat-lamp bulbs</w:t>
      </w:r>
    </w:p>
    <w:p w:rsidR="00E22D08" w:rsidRPr="004D3AD2" w:rsidRDefault="00E22D08" w:rsidP="004D3AD2">
      <w:pPr>
        <w:spacing w:after="0" w:line="240" w:lineRule="auto"/>
        <w:jc w:val="both"/>
        <w:rPr>
          <w:rFonts w:eastAsia="Calibri"/>
          <w:b/>
          <w:sz w:val="24"/>
          <w:szCs w:val="24"/>
        </w:rPr>
      </w:pPr>
      <w:r w:rsidRPr="004D3AD2">
        <w:rPr>
          <w:rFonts w:eastAsia="Calibri"/>
          <w:b/>
          <w:sz w:val="24"/>
          <w:szCs w:val="24"/>
        </w:rPr>
        <w:t>References:</w:t>
      </w:r>
    </w:p>
    <w:p w:rsidR="00E22D08" w:rsidRPr="004D3AD2" w:rsidRDefault="00E22D08" w:rsidP="005B2EFA">
      <w:pPr>
        <w:numPr>
          <w:ilvl w:val="0"/>
          <w:numId w:val="113"/>
        </w:numPr>
        <w:tabs>
          <w:tab w:val="left" w:pos="720"/>
        </w:tabs>
        <w:autoSpaceDE w:val="0"/>
        <w:autoSpaceDN w:val="0"/>
        <w:adjustRightInd w:val="0"/>
        <w:spacing w:after="0" w:line="240" w:lineRule="auto"/>
        <w:ind w:hanging="270"/>
        <w:jc w:val="both"/>
        <w:rPr>
          <w:rFonts w:eastAsia="Calibri"/>
          <w:sz w:val="24"/>
          <w:szCs w:val="24"/>
        </w:rPr>
      </w:pPr>
      <w:r w:rsidRPr="004D3AD2">
        <w:rPr>
          <w:rFonts w:eastAsia="Calibri"/>
          <w:bCs/>
          <w:sz w:val="24"/>
          <w:szCs w:val="24"/>
        </w:rPr>
        <w:t>Shuster KA, Brock KL, Dysko RC, DiRita VJ, Bergin IL. 2012. Polytetrafluoroethylene Toxicosis in Recently Hatched Chickens (</w:t>
      </w:r>
      <w:r w:rsidRPr="004D3AD2">
        <w:rPr>
          <w:rFonts w:eastAsia="Calibri"/>
          <w:bCs/>
          <w:i/>
          <w:iCs/>
          <w:sz w:val="24"/>
          <w:szCs w:val="24"/>
        </w:rPr>
        <w:t>Gallus domesticus</w:t>
      </w:r>
      <w:r w:rsidRPr="004D3AD2">
        <w:rPr>
          <w:rFonts w:eastAsia="Calibri"/>
          <w:bCs/>
          <w:sz w:val="24"/>
          <w:szCs w:val="24"/>
        </w:rPr>
        <w:t>).</w:t>
      </w:r>
      <w:r w:rsidRPr="004D3AD2">
        <w:rPr>
          <w:rFonts w:eastAsia="Calibri"/>
          <w:sz w:val="24"/>
          <w:szCs w:val="24"/>
        </w:rPr>
        <w:t xml:space="preserve">  Comparative Medicine 62 (1):49-52.</w:t>
      </w:r>
    </w:p>
    <w:p w:rsidR="00E22D08" w:rsidRPr="004D3AD2" w:rsidRDefault="00E22D08" w:rsidP="005B2EFA">
      <w:pPr>
        <w:numPr>
          <w:ilvl w:val="0"/>
          <w:numId w:val="113"/>
        </w:numPr>
        <w:tabs>
          <w:tab w:val="left" w:pos="720"/>
        </w:tabs>
        <w:autoSpaceDE w:val="0"/>
        <w:autoSpaceDN w:val="0"/>
        <w:adjustRightInd w:val="0"/>
        <w:spacing w:after="0" w:line="240" w:lineRule="auto"/>
        <w:ind w:hanging="270"/>
        <w:jc w:val="both"/>
        <w:rPr>
          <w:rFonts w:eastAsia="Calibri"/>
          <w:sz w:val="24"/>
          <w:szCs w:val="24"/>
        </w:rPr>
      </w:pPr>
      <w:r w:rsidRPr="004D3AD2">
        <w:rPr>
          <w:rStyle w:val="mixed-citation"/>
          <w:sz w:val="24"/>
          <w:szCs w:val="24"/>
          <w:lang w:val="en"/>
        </w:rPr>
        <w:t xml:space="preserve">Richardson M. 1991. </w:t>
      </w:r>
      <w:r w:rsidRPr="004D3AD2">
        <w:rPr>
          <w:rStyle w:val="ref-title"/>
          <w:sz w:val="24"/>
          <w:szCs w:val="24"/>
          <w:lang w:val="en"/>
        </w:rPr>
        <w:t>Teflon toxicity from heat lamps</w:t>
      </w:r>
      <w:r w:rsidRPr="004D3AD2">
        <w:rPr>
          <w:rStyle w:val="mixed-citation"/>
          <w:sz w:val="24"/>
          <w:szCs w:val="24"/>
          <w:lang w:val="en"/>
        </w:rPr>
        <w:t xml:space="preserve">. </w:t>
      </w:r>
      <w:r w:rsidRPr="004D3AD2">
        <w:rPr>
          <w:rStyle w:val="ref-journal"/>
          <w:sz w:val="24"/>
          <w:szCs w:val="24"/>
          <w:lang w:val="en"/>
        </w:rPr>
        <w:t>J Assoc Avian Vet</w:t>
      </w:r>
      <w:r w:rsidRPr="004D3AD2">
        <w:rPr>
          <w:rStyle w:val="mixed-citation"/>
          <w:sz w:val="24"/>
          <w:szCs w:val="24"/>
          <w:lang w:val="en"/>
        </w:rPr>
        <w:t xml:space="preserve"> </w:t>
      </w:r>
      <w:r w:rsidRPr="004D3AD2">
        <w:rPr>
          <w:rStyle w:val="ref-vol"/>
          <w:sz w:val="24"/>
          <w:szCs w:val="24"/>
          <w:lang w:val="en"/>
        </w:rPr>
        <w:t>5</w:t>
      </w:r>
      <w:r w:rsidRPr="004D3AD2">
        <w:rPr>
          <w:rStyle w:val="mixed-citation"/>
          <w:sz w:val="24"/>
          <w:szCs w:val="24"/>
          <w:lang w:val="en"/>
        </w:rPr>
        <w:t>:192.</w:t>
      </w:r>
    </w:p>
    <w:p w:rsidR="00E22D08" w:rsidRPr="004D3AD2" w:rsidRDefault="00E22D08" w:rsidP="004D3AD2">
      <w:pPr>
        <w:autoSpaceDE w:val="0"/>
        <w:autoSpaceDN w:val="0"/>
        <w:adjustRightInd w:val="0"/>
        <w:spacing w:after="0" w:line="240" w:lineRule="auto"/>
        <w:jc w:val="both"/>
        <w:rPr>
          <w:rFonts w:eastAsia="Calibri"/>
          <w:b/>
          <w:sz w:val="24"/>
          <w:szCs w:val="24"/>
        </w:rPr>
      </w:pPr>
      <w:r w:rsidRPr="004D3AD2">
        <w:rPr>
          <w:rFonts w:eastAsia="Calibri"/>
          <w:b/>
          <w:sz w:val="24"/>
          <w:szCs w:val="24"/>
        </w:rPr>
        <w:t>Domain 4; Tertiary Species – Chicken (Gallus domesticus)</w:t>
      </w:r>
    </w:p>
    <w:p w:rsidR="009047DA" w:rsidRPr="004D3AD2" w:rsidRDefault="009047DA" w:rsidP="004D3AD2">
      <w:pPr>
        <w:spacing w:after="0" w:line="240" w:lineRule="auto"/>
        <w:rPr>
          <w:sz w:val="24"/>
          <w:szCs w:val="24"/>
        </w:rPr>
      </w:pPr>
    </w:p>
    <w:p w:rsidR="00592840" w:rsidRDefault="00592840" w:rsidP="004D3AD2">
      <w:pPr>
        <w:spacing w:after="0" w:line="240" w:lineRule="auto"/>
        <w:jc w:val="both"/>
        <w:rPr>
          <w:sz w:val="24"/>
          <w:szCs w:val="24"/>
        </w:rPr>
      </w:pPr>
    </w:p>
    <w:p w:rsidR="00585B35" w:rsidRPr="004D3AD2" w:rsidRDefault="009047DA" w:rsidP="004D3AD2">
      <w:pPr>
        <w:spacing w:after="0" w:line="240" w:lineRule="auto"/>
        <w:jc w:val="both"/>
        <w:rPr>
          <w:rFonts w:cs="Times New Roman"/>
          <w:sz w:val="24"/>
          <w:szCs w:val="24"/>
        </w:rPr>
      </w:pPr>
      <w:r w:rsidRPr="004D3AD2">
        <w:rPr>
          <w:sz w:val="24"/>
          <w:szCs w:val="24"/>
        </w:rPr>
        <w:t>Question 65:</w:t>
      </w:r>
      <w:r w:rsidR="00585B35" w:rsidRPr="004D3AD2">
        <w:rPr>
          <w:sz w:val="24"/>
          <w:szCs w:val="24"/>
        </w:rPr>
        <w:t xml:space="preserve">  </w:t>
      </w:r>
      <w:r w:rsidR="00585B35" w:rsidRPr="004D3AD2">
        <w:rPr>
          <w:rFonts w:cs="Times New Roman"/>
          <w:sz w:val="24"/>
          <w:szCs w:val="24"/>
        </w:rPr>
        <w:t>The device pictured above is used for what application?</w:t>
      </w:r>
    </w:p>
    <w:p w:rsidR="00585B35" w:rsidRPr="004D3AD2" w:rsidRDefault="00585B35" w:rsidP="004D3AD2">
      <w:pPr>
        <w:spacing w:after="0" w:line="240" w:lineRule="auto"/>
        <w:jc w:val="both"/>
        <w:rPr>
          <w:rFonts w:cs="Times New Roman"/>
          <w:sz w:val="24"/>
          <w:szCs w:val="24"/>
        </w:rPr>
      </w:pPr>
      <w:r w:rsidRPr="004D3AD2">
        <w:rPr>
          <w:rFonts w:cs="Times New Roman"/>
          <w:sz w:val="24"/>
          <w:szCs w:val="24"/>
        </w:rPr>
        <w:tab/>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a. </w:t>
      </w:r>
      <w:r w:rsidRPr="004D3AD2">
        <w:rPr>
          <w:rFonts w:cs="Times New Roman"/>
          <w:sz w:val="24"/>
          <w:szCs w:val="24"/>
        </w:rPr>
        <w:tab/>
        <w:t>Operant-based pain assay</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b. </w:t>
      </w:r>
      <w:r w:rsidRPr="004D3AD2">
        <w:rPr>
          <w:rFonts w:cs="Times New Roman"/>
          <w:sz w:val="24"/>
          <w:szCs w:val="24"/>
        </w:rPr>
        <w:tab/>
        <w:t>Memory testing</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c. </w:t>
      </w:r>
      <w:r w:rsidRPr="004D3AD2">
        <w:rPr>
          <w:rFonts w:cs="Times New Roman"/>
          <w:sz w:val="24"/>
          <w:szCs w:val="24"/>
        </w:rPr>
        <w:tab/>
        <w:t>Metabolic chamber</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d. </w:t>
      </w:r>
      <w:r w:rsidRPr="004D3AD2">
        <w:rPr>
          <w:rFonts w:cs="Times New Roman"/>
          <w:sz w:val="24"/>
          <w:szCs w:val="24"/>
        </w:rPr>
        <w:tab/>
        <w:t>Fear conditioning</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lastRenderedPageBreak/>
        <w:t xml:space="preserve">e. </w:t>
      </w:r>
      <w:r w:rsidRPr="004D3AD2">
        <w:rPr>
          <w:rFonts w:cs="Times New Roman"/>
          <w:sz w:val="24"/>
          <w:szCs w:val="24"/>
        </w:rPr>
        <w:tab/>
        <w:t>Agility measurements</w:t>
      </w:r>
    </w:p>
    <w:p w:rsidR="00585B35" w:rsidRPr="004D3AD2" w:rsidRDefault="00585B35" w:rsidP="004D3AD2">
      <w:pPr>
        <w:spacing w:after="0" w:line="240" w:lineRule="auto"/>
        <w:jc w:val="both"/>
        <w:rPr>
          <w:rFonts w:cs="Times New Roman"/>
          <w:sz w:val="24"/>
          <w:szCs w:val="24"/>
        </w:rPr>
      </w:pPr>
      <w:r w:rsidRPr="004D3AD2">
        <w:rPr>
          <w:rFonts w:cs="Times New Roman"/>
          <w:sz w:val="24"/>
          <w:szCs w:val="24"/>
        </w:rPr>
        <w:t xml:space="preserve"> </w:t>
      </w:r>
    </w:p>
    <w:p w:rsidR="00585B35" w:rsidRPr="004D3AD2" w:rsidRDefault="00585B35" w:rsidP="004D3AD2">
      <w:pPr>
        <w:spacing w:after="0" w:line="240" w:lineRule="auto"/>
        <w:jc w:val="both"/>
        <w:rPr>
          <w:rFonts w:cs="Times New Roman"/>
          <w:b/>
          <w:sz w:val="24"/>
          <w:szCs w:val="24"/>
        </w:rPr>
      </w:pPr>
      <w:r w:rsidRPr="004D3AD2">
        <w:rPr>
          <w:rFonts w:cs="Times New Roman"/>
          <w:b/>
          <w:sz w:val="24"/>
          <w:szCs w:val="24"/>
        </w:rPr>
        <w:t>Answer: a. Operant-based pain assay.</w:t>
      </w:r>
    </w:p>
    <w:p w:rsidR="00585B35" w:rsidRPr="004D3AD2" w:rsidRDefault="00585B35" w:rsidP="004D3AD2">
      <w:pPr>
        <w:spacing w:after="0" w:line="240" w:lineRule="auto"/>
        <w:jc w:val="both"/>
        <w:rPr>
          <w:rFonts w:cs="Times New Roman"/>
          <w:b/>
          <w:sz w:val="24"/>
          <w:szCs w:val="24"/>
        </w:rPr>
      </w:pPr>
      <w:r w:rsidRPr="004D3AD2">
        <w:rPr>
          <w:rFonts w:cs="Times New Roman"/>
          <w:b/>
          <w:sz w:val="24"/>
          <w:szCs w:val="24"/>
        </w:rPr>
        <w:t xml:space="preserve">References: </w:t>
      </w:r>
    </w:p>
    <w:p w:rsidR="00585B35" w:rsidRPr="004D3AD2" w:rsidRDefault="00585B35" w:rsidP="004D3AD2">
      <w:pPr>
        <w:spacing w:after="0" w:line="240" w:lineRule="auto"/>
        <w:ind w:left="720" w:hanging="360"/>
        <w:jc w:val="both"/>
        <w:rPr>
          <w:rFonts w:cs="Times New Roman"/>
          <w:sz w:val="24"/>
          <w:szCs w:val="24"/>
        </w:rPr>
      </w:pPr>
      <w:r w:rsidRPr="004D3AD2">
        <w:rPr>
          <w:rFonts w:cs="Times New Roman"/>
          <w:sz w:val="24"/>
          <w:szCs w:val="24"/>
        </w:rPr>
        <w:t xml:space="preserve">1) </w:t>
      </w:r>
      <w:r w:rsidRPr="004D3AD2">
        <w:rPr>
          <w:rFonts w:cs="Times New Roman"/>
          <w:sz w:val="24"/>
          <w:szCs w:val="24"/>
        </w:rPr>
        <w:tab/>
        <w:t>Taylor B, Ramirez H, Battles A, Andrutis K, Neubert J. 2016. Analgesic activity of tramadol and buprenorphine after voluntary ingestion by rats (</w:t>
      </w:r>
      <w:r w:rsidRPr="004D3AD2">
        <w:rPr>
          <w:rFonts w:cs="Times New Roman"/>
          <w:i/>
          <w:sz w:val="24"/>
          <w:szCs w:val="24"/>
        </w:rPr>
        <w:t>Rattus norvegicus</w:t>
      </w:r>
      <w:r w:rsidRPr="004D3AD2">
        <w:rPr>
          <w:rFonts w:cs="Times New Roman"/>
          <w:sz w:val="24"/>
          <w:szCs w:val="24"/>
        </w:rPr>
        <w:t xml:space="preserve">). </w:t>
      </w:r>
      <w:r w:rsidRPr="004D3AD2">
        <w:rPr>
          <w:rFonts w:cs="Times New Roman"/>
          <w:i/>
          <w:sz w:val="24"/>
          <w:szCs w:val="24"/>
        </w:rPr>
        <w:t xml:space="preserve">J Am Assoc Lab Anim Sci </w:t>
      </w:r>
      <w:r w:rsidRPr="004D3AD2">
        <w:rPr>
          <w:rFonts w:cs="Times New Roman"/>
          <w:sz w:val="24"/>
          <w:szCs w:val="24"/>
        </w:rPr>
        <w:t xml:space="preserve">53 (1): 74-82. </w:t>
      </w:r>
    </w:p>
    <w:p w:rsidR="00585B35" w:rsidRPr="004D3AD2" w:rsidRDefault="00585B35" w:rsidP="004D3AD2">
      <w:pPr>
        <w:spacing w:after="0" w:line="240" w:lineRule="auto"/>
        <w:ind w:left="720" w:hanging="360"/>
        <w:jc w:val="both"/>
        <w:rPr>
          <w:rFonts w:cs="Times New Roman"/>
          <w:sz w:val="24"/>
          <w:szCs w:val="24"/>
        </w:rPr>
      </w:pPr>
      <w:r w:rsidRPr="004D3AD2">
        <w:rPr>
          <w:rFonts w:cs="Times New Roman"/>
          <w:sz w:val="24"/>
          <w:szCs w:val="24"/>
        </w:rPr>
        <w:t xml:space="preserve">2) </w:t>
      </w:r>
      <w:r w:rsidRPr="004D3AD2">
        <w:rPr>
          <w:rFonts w:cs="Times New Roman"/>
          <w:sz w:val="24"/>
          <w:szCs w:val="24"/>
        </w:rPr>
        <w:tab/>
        <w:t xml:space="preserve">Neubert J, Widmer C, Malphurs W, Rossi, H, Vierck C, Caudle R. 2005. Use of a novel thermal operant behavioral assay for characterization of orofacial pain sensitivity. </w:t>
      </w:r>
      <w:r w:rsidRPr="004D3AD2">
        <w:rPr>
          <w:rFonts w:cs="Times New Roman"/>
          <w:i/>
          <w:sz w:val="24"/>
          <w:szCs w:val="24"/>
        </w:rPr>
        <w:t xml:space="preserve">Pain </w:t>
      </w:r>
      <w:r w:rsidRPr="004D3AD2">
        <w:rPr>
          <w:rFonts w:cs="Times New Roman"/>
          <w:sz w:val="24"/>
          <w:szCs w:val="24"/>
        </w:rPr>
        <w:t xml:space="preserve">116: 386-395. </w:t>
      </w:r>
    </w:p>
    <w:p w:rsidR="00585B35" w:rsidRPr="004D3AD2" w:rsidRDefault="00585B35" w:rsidP="004D3AD2">
      <w:pPr>
        <w:spacing w:after="0" w:line="240" w:lineRule="auto"/>
        <w:ind w:left="720" w:hanging="360"/>
        <w:jc w:val="both"/>
        <w:rPr>
          <w:rFonts w:cs="Times New Roman"/>
          <w:sz w:val="24"/>
          <w:szCs w:val="24"/>
        </w:rPr>
      </w:pPr>
      <w:r w:rsidRPr="004D3AD2">
        <w:rPr>
          <w:rFonts w:cs="Times New Roman"/>
          <w:sz w:val="24"/>
          <w:szCs w:val="24"/>
        </w:rPr>
        <w:t xml:space="preserve">3) </w:t>
      </w:r>
      <w:r w:rsidRPr="004D3AD2">
        <w:rPr>
          <w:rFonts w:cs="Times New Roman"/>
          <w:sz w:val="24"/>
          <w:szCs w:val="24"/>
        </w:rPr>
        <w:tab/>
        <w:t xml:space="preserve">Ramirez H, Queeny T, Dunbar M, Eichner M, Del Castillo D, Battles A, Neubert J. 2015. Assessment of an orofacial operant pain assay as a preclinical tool for evaluating analgesic efficacy in rodents. </w:t>
      </w:r>
      <w:r w:rsidRPr="004D3AD2">
        <w:rPr>
          <w:rFonts w:cs="Times New Roman"/>
          <w:i/>
          <w:sz w:val="24"/>
          <w:szCs w:val="24"/>
        </w:rPr>
        <w:t xml:space="preserve">J Am Assoc Lab Anim Sci </w:t>
      </w:r>
      <w:r w:rsidRPr="004D3AD2">
        <w:rPr>
          <w:rFonts w:cs="Times New Roman"/>
          <w:sz w:val="24"/>
          <w:szCs w:val="24"/>
        </w:rPr>
        <w:t xml:space="preserve">54: 426-432. </w:t>
      </w:r>
    </w:p>
    <w:p w:rsidR="00585B35" w:rsidRPr="004D3AD2" w:rsidRDefault="00585B35" w:rsidP="004D3AD2">
      <w:pPr>
        <w:spacing w:after="0" w:line="240" w:lineRule="auto"/>
        <w:jc w:val="both"/>
        <w:rPr>
          <w:rFonts w:cs="Times New Roman"/>
          <w:b/>
          <w:sz w:val="24"/>
          <w:szCs w:val="24"/>
        </w:rPr>
      </w:pPr>
      <w:r w:rsidRPr="004D3AD2">
        <w:rPr>
          <w:rFonts w:cs="Times New Roman"/>
          <w:b/>
          <w:sz w:val="24"/>
          <w:szCs w:val="24"/>
        </w:rPr>
        <w:t>Domain 3</w:t>
      </w:r>
    </w:p>
    <w:p w:rsidR="009047DA" w:rsidRPr="004D3AD2" w:rsidRDefault="009047DA" w:rsidP="004D3AD2">
      <w:pPr>
        <w:spacing w:after="0" w:line="240" w:lineRule="auto"/>
        <w:rPr>
          <w:sz w:val="24"/>
          <w:szCs w:val="24"/>
        </w:rPr>
      </w:pPr>
    </w:p>
    <w:p w:rsidR="004163DB" w:rsidRPr="004D3AD2" w:rsidRDefault="004163DB" w:rsidP="004D3AD2">
      <w:pPr>
        <w:spacing w:after="0" w:line="240" w:lineRule="auto"/>
        <w:rPr>
          <w:sz w:val="24"/>
          <w:szCs w:val="24"/>
        </w:rPr>
      </w:pPr>
    </w:p>
    <w:p w:rsidR="004163DB" w:rsidRDefault="009047DA" w:rsidP="004D3AD2">
      <w:pPr>
        <w:spacing w:after="0" w:line="240" w:lineRule="auto"/>
        <w:rPr>
          <w:rFonts w:cs="Times New Roman"/>
          <w:sz w:val="24"/>
          <w:szCs w:val="24"/>
        </w:rPr>
      </w:pPr>
      <w:r w:rsidRPr="004D3AD2">
        <w:rPr>
          <w:sz w:val="24"/>
          <w:szCs w:val="24"/>
        </w:rPr>
        <w:t>Question 66:</w:t>
      </w:r>
      <w:r w:rsidR="004163DB" w:rsidRPr="004D3AD2">
        <w:rPr>
          <w:sz w:val="24"/>
          <w:szCs w:val="24"/>
        </w:rPr>
        <w:t xml:space="preserve">  </w:t>
      </w:r>
      <w:r w:rsidR="004163DB" w:rsidRPr="004D3AD2">
        <w:rPr>
          <w:rFonts w:cs="Times New Roman"/>
          <w:sz w:val="24"/>
          <w:szCs w:val="24"/>
        </w:rPr>
        <w:t>In the U.S. what controlled substance schedule is this anesthetic classified as?</w:t>
      </w:r>
    </w:p>
    <w:p w:rsidR="004D3AD2" w:rsidRPr="004D3AD2" w:rsidRDefault="004D3AD2" w:rsidP="004D3AD2">
      <w:pPr>
        <w:spacing w:after="0" w:line="240" w:lineRule="auto"/>
        <w:rPr>
          <w:rFonts w:cs="Times New Roman"/>
          <w:sz w:val="24"/>
          <w:szCs w:val="24"/>
        </w:rPr>
      </w:pPr>
    </w:p>
    <w:p w:rsidR="004163DB" w:rsidRPr="004D3AD2" w:rsidRDefault="004163DB" w:rsidP="004D3AD2">
      <w:pPr>
        <w:pStyle w:val="ListParagraph"/>
        <w:numPr>
          <w:ilvl w:val="0"/>
          <w:numId w:val="58"/>
        </w:numPr>
        <w:spacing w:after="0" w:line="240" w:lineRule="auto"/>
        <w:ind w:left="1080"/>
        <w:rPr>
          <w:rFonts w:cs="Times New Roman"/>
          <w:sz w:val="24"/>
          <w:szCs w:val="24"/>
        </w:rPr>
      </w:pPr>
      <w:r w:rsidRPr="004D3AD2">
        <w:rPr>
          <w:rFonts w:cs="Times New Roman"/>
          <w:sz w:val="24"/>
          <w:szCs w:val="24"/>
        </w:rPr>
        <w:t>Schedule 1</w:t>
      </w:r>
    </w:p>
    <w:p w:rsidR="004163DB" w:rsidRPr="004D3AD2" w:rsidRDefault="004163DB" w:rsidP="004D3AD2">
      <w:pPr>
        <w:pStyle w:val="ListParagraph"/>
        <w:numPr>
          <w:ilvl w:val="0"/>
          <w:numId w:val="58"/>
        </w:numPr>
        <w:spacing w:after="0" w:line="240" w:lineRule="auto"/>
        <w:ind w:left="1080"/>
        <w:rPr>
          <w:rFonts w:cs="Times New Roman"/>
          <w:sz w:val="24"/>
          <w:szCs w:val="24"/>
        </w:rPr>
      </w:pPr>
      <w:r w:rsidRPr="004D3AD2">
        <w:rPr>
          <w:rFonts w:cs="Times New Roman"/>
          <w:sz w:val="24"/>
          <w:szCs w:val="24"/>
        </w:rPr>
        <w:t>Schedule II</w:t>
      </w:r>
    </w:p>
    <w:p w:rsidR="004163DB" w:rsidRPr="004D3AD2" w:rsidRDefault="004163DB" w:rsidP="004D3AD2">
      <w:pPr>
        <w:pStyle w:val="ListParagraph"/>
        <w:numPr>
          <w:ilvl w:val="0"/>
          <w:numId w:val="58"/>
        </w:numPr>
        <w:spacing w:after="0" w:line="240" w:lineRule="auto"/>
        <w:ind w:left="1080"/>
        <w:rPr>
          <w:rFonts w:cs="Times New Roman"/>
          <w:sz w:val="24"/>
          <w:szCs w:val="24"/>
        </w:rPr>
      </w:pPr>
      <w:r w:rsidRPr="004D3AD2">
        <w:rPr>
          <w:rFonts w:cs="Times New Roman"/>
          <w:sz w:val="24"/>
          <w:szCs w:val="24"/>
        </w:rPr>
        <w:t>Schedule III</w:t>
      </w:r>
    </w:p>
    <w:p w:rsidR="004163DB" w:rsidRPr="004D3AD2" w:rsidRDefault="004163DB" w:rsidP="004D3AD2">
      <w:pPr>
        <w:pStyle w:val="ListParagraph"/>
        <w:numPr>
          <w:ilvl w:val="0"/>
          <w:numId w:val="58"/>
        </w:numPr>
        <w:spacing w:after="0" w:line="240" w:lineRule="auto"/>
        <w:ind w:left="1080"/>
        <w:rPr>
          <w:rFonts w:cs="Times New Roman"/>
          <w:sz w:val="24"/>
          <w:szCs w:val="24"/>
        </w:rPr>
      </w:pPr>
      <w:r w:rsidRPr="004D3AD2">
        <w:rPr>
          <w:rFonts w:cs="Times New Roman"/>
          <w:sz w:val="24"/>
          <w:szCs w:val="24"/>
        </w:rPr>
        <w:t>Schedule IV</w:t>
      </w:r>
    </w:p>
    <w:p w:rsidR="004163DB" w:rsidRDefault="004163DB" w:rsidP="004D3AD2">
      <w:pPr>
        <w:pStyle w:val="ListParagraph"/>
        <w:numPr>
          <w:ilvl w:val="0"/>
          <w:numId w:val="58"/>
        </w:numPr>
        <w:spacing w:after="0" w:line="240" w:lineRule="auto"/>
        <w:ind w:left="1080"/>
        <w:rPr>
          <w:rFonts w:cs="Times New Roman"/>
          <w:sz w:val="24"/>
          <w:szCs w:val="24"/>
        </w:rPr>
      </w:pPr>
      <w:r w:rsidRPr="004D3AD2">
        <w:rPr>
          <w:rFonts w:cs="Times New Roman"/>
          <w:sz w:val="24"/>
          <w:szCs w:val="24"/>
        </w:rPr>
        <w:t xml:space="preserve">Schedule V </w:t>
      </w:r>
    </w:p>
    <w:p w:rsidR="004D3AD2" w:rsidRPr="004D3AD2" w:rsidRDefault="004D3AD2" w:rsidP="004D3AD2">
      <w:pPr>
        <w:pStyle w:val="ListParagraph"/>
        <w:numPr>
          <w:ilvl w:val="0"/>
          <w:numId w:val="58"/>
        </w:numPr>
        <w:spacing w:after="0" w:line="240" w:lineRule="auto"/>
        <w:ind w:left="1080"/>
        <w:rPr>
          <w:rFonts w:cs="Times New Roman"/>
          <w:sz w:val="24"/>
          <w:szCs w:val="24"/>
        </w:rPr>
      </w:pPr>
    </w:p>
    <w:p w:rsidR="004163DB" w:rsidRPr="004D3AD2" w:rsidRDefault="004163DB" w:rsidP="004D3AD2">
      <w:pPr>
        <w:spacing w:after="0" w:line="240" w:lineRule="auto"/>
        <w:contextualSpacing/>
        <w:rPr>
          <w:rFonts w:cs="Times New Roman"/>
          <w:b/>
          <w:sz w:val="24"/>
          <w:szCs w:val="24"/>
        </w:rPr>
      </w:pPr>
      <w:r w:rsidRPr="004D3AD2">
        <w:rPr>
          <w:rFonts w:cs="Times New Roman"/>
          <w:b/>
          <w:sz w:val="24"/>
          <w:szCs w:val="24"/>
        </w:rPr>
        <w:t>Answer d. Schedule IV</w:t>
      </w:r>
    </w:p>
    <w:p w:rsidR="004163DB" w:rsidRPr="004D3AD2" w:rsidRDefault="004163DB" w:rsidP="004D3AD2">
      <w:pPr>
        <w:spacing w:after="0" w:line="240" w:lineRule="auto"/>
        <w:rPr>
          <w:rFonts w:cs="Times New Roman"/>
          <w:b/>
          <w:sz w:val="24"/>
          <w:szCs w:val="24"/>
        </w:rPr>
      </w:pPr>
      <w:r w:rsidRPr="004D3AD2">
        <w:rPr>
          <w:rFonts w:cs="Times New Roman"/>
          <w:b/>
          <w:sz w:val="24"/>
          <w:szCs w:val="24"/>
        </w:rPr>
        <w:t>References:</w:t>
      </w:r>
    </w:p>
    <w:p w:rsidR="004163DB" w:rsidRPr="004D3AD2" w:rsidRDefault="004163DB" w:rsidP="004D3AD2">
      <w:pPr>
        <w:pStyle w:val="NoSpacing"/>
        <w:numPr>
          <w:ilvl w:val="2"/>
          <w:numId w:val="59"/>
        </w:numPr>
        <w:jc w:val="both"/>
        <w:rPr>
          <w:rFonts w:asciiTheme="minorHAnsi" w:hAnsiTheme="minorHAnsi"/>
          <w:sz w:val="24"/>
          <w:szCs w:val="24"/>
        </w:rPr>
      </w:pPr>
      <w:r w:rsidRPr="004D3AD2">
        <w:rPr>
          <w:rFonts w:asciiTheme="minorHAnsi" w:hAnsiTheme="minorHAnsi"/>
          <w:sz w:val="24"/>
          <w:szCs w:val="24"/>
        </w:rPr>
        <w:t>CFR Title 21, Part 1305.03.</w:t>
      </w:r>
    </w:p>
    <w:p w:rsidR="004163DB" w:rsidRPr="004D3AD2" w:rsidRDefault="004163DB" w:rsidP="004D3AD2">
      <w:pPr>
        <w:pStyle w:val="NoSpacing"/>
        <w:numPr>
          <w:ilvl w:val="2"/>
          <w:numId w:val="59"/>
        </w:numPr>
        <w:jc w:val="both"/>
        <w:rPr>
          <w:rFonts w:asciiTheme="minorHAnsi" w:hAnsiTheme="minorHAnsi"/>
          <w:sz w:val="24"/>
          <w:szCs w:val="24"/>
        </w:rPr>
      </w:pPr>
      <w:r w:rsidRPr="004D3AD2">
        <w:rPr>
          <w:rFonts w:asciiTheme="minorHAnsi" w:hAnsiTheme="minorHAnsi"/>
          <w:sz w:val="24"/>
          <w:szCs w:val="24"/>
        </w:rPr>
        <w:t>USC Title 21, Chapter 13, Section 828.</w:t>
      </w:r>
    </w:p>
    <w:p w:rsidR="004163DB" w:rsidRPr="004D3AD2" w:rsidRDefault="004163DB" w:rsidP="004D3AD2">
      <w:pPr>
        <w:pStyle w:val="NoSpacing"/>
        <w:jc w:val="both"/>
        <w:rPr>
          <w:rFonts w:asciiTheme="minorHAnsi" w:hAnsiTheme="minorHAnsi"/>
          <w:b/>
          <w:sz w:val="24"/>
          <w:szCs w:val="24"/>
        </w:rPr>
      </w:pPr>
      <w:r w:rsidRPr="004D3AD2">
        <w:rPr>
          <w:rFonts w:asciiTheme="minorHAnsi" w:hAnsiTheme="minorHAnsi"/>
          <w:b/>
          <w:sz w:val="24"/>
          <w:szCs w:val="24"/>
        </w:rPr>
        <w:t xml:space="preserve">Domain 5; Multiple </w:t>
      </w:r>
    </w:p>
    <w:p w:rsidR="009047DA" w:rsidRPr="004D3AD2" w:rsidRDefault="009047DA" w:rsidP="004D3AD2">
      <w:pPr>
        <w:spacing w:after="0" w:line="240" w:lineRule="auto"/>
        <w:rPr>
          <w:sz w:val="24"/>
          <w:szCs w:val="24"/>
        </w:rPr>
      </w:pPr>
    </w:p>
    <w:p w:rsidR="00E37193" w:rsidRPr="004D3AD2" w:rsidRDefault="00E37193" w:rsidP="004D3AD2">
      <w:pPr>
        <w:spacing w:after="0" w:line="240" w:lineRule="auto"/>
        <w:rPr>
          <w:sz w:val="24"/>
          <w:szCs w:val="24"/>
        </w:rPr>
      </w:pPr>
    </w:p>
    <w:p w:rsidR="00E37193" w:rsidRPr="004D3AD2" w:rsidRDefault="009047DA" w:rsidP="004D3AD2">
      <w:pPr>
        <w:spacing w:after="0" w:line="240" w:lineRule="auto"/>
        <w:jc w:val="both"/>
        <w:rPr>
          <w:sz w:val="24"/>
          <w:szCs w:val="24"/>
        </w:rPr>
      </w:pPr>
      <w:r w:rsidRPr="004D3AD2">
        <w:rPr>
          <w:sz w:val="24"/>
          <w:szCs w:val="24"/>
        </w:rPr>
        <w:t>Question 67:</w:t>
      </w:r>
      <w:r w:rsidR="00E37193" w:rsidRPr="004D3AD2">
        <w:rPr>
          <w:sz w:val="24"/>
          <w:szCs w:val="24"/>
        </w:rPr>
        <w:t xml:space="preserve">  What is the most likely diagnosis of the spontaneous eye lesion depicted below? </w:t>
      </w:r>
    </w:p>
    <w:p w:rsidR="00E37193" w:rsidRPr="004D3AD2" w:rsidRDefault="00E37193" w:rsidP="004D3AD2">
      <w:pPr>
        <w:spacing w:after="0" w:line="240" w:lineRule="auto"/>
        <w:jc w:val="both"/>
        <w:rPr>
          <w:sz w:val="24"/>
          <w:szCs w:val="24"/>
        </w:rPr>
      </w:pPr>
    </w:p>
    <w:p w:rsidR="00E37193" w:rsidRPr="004D3AD2" w:rsidRDefault="00E37193" w:rsidP="005B2EFA">
      <w:pPr>
        <w:pStyle w:val="ListParagraph"/>
        <w:numPr>
          <w:ilvl w:val="0"/>
          <w:numId w:val="111"/>
        </w:numPr>
        <w:spacing w:after="0" w:line="240" w:lineRule="auto"/>
        <w:ind w:left="1170" w:hanging="450"/>
        <w:jc w:val="both"/>
        <w:rPr>
          <w:sz w:val="24"/>
          <w:szCs w:val="24"/>
        </w:rPr>
      </w:pPr>
      <w:r w:rsidRPr="004D3AD2">
        <w:rPr>
          <w:sz w:val="24"/>
          <w:szCs w:val="24"/>
        </w:rPr>
        <w:t>Unilateral cataract</w:t>
      </w:r>
    </w:p>
    <w:p w:rsidR="00E37193" w:rsidRPr="004D3AD2" w:rsidRDefault="00E37193" w:rsidP="005B2EFA">
      <w:pPr>
        <w:pStyle w:val="ListParagraph"/>
        <w:numPr>
          <w:ilvl w:val="0"/>
          <w:numId w:val="111"/>
        </w:numPr>
        <w:spacing w:after="0" w:line="240" w:lineRule="auto"/>
        <w:ind w:left="1170" w:hanging="450"/>
        <w:jc w:val="both"/>
        <w:rPr>
          <w:sz w:val="24"/>
          <w:szCs w:val="24"/>
        </w:rPr>
      </w:pPr>
      <w:r w:rsidRPr="004D3AD2">
        <w:rPr>
          <w:sz w:val="24"/>
          <w:szCs w:val="24"/>
        </w:rPr>
        <w:t>Bilateral anophthalmia</w:t>
      </w:r>
    </w:p>
    <w:p w:rsidR="00E37193" w:rsidRPr="004D3AD2" w:rsidRDefault="00E37193" w:rsidP="005B2EFA">
      <w:pPr>
        <w:pStyle w:val="ListParagraph"/>
        <w:numPr>
          <w:ilvl w:val="0"/>
          <w:numId w:val="111"/>
        </w:numPr>
        <w:spacing w:after="0" w:line="240" w:lineRule="auto"/>
        <w:ind w:left="1170" w:hanging="450"/>
        <w:jc w:val="both"/>
        <w:rPr>
          <w:sz w:val="24"/>
          <w:szCs w:val="24"/>
        </w:rPr>
      </w:pPr>
      <w:r w:rsidRPr="004D3AD2">
        <w:rPr>
          <w:sz w:val="24"/>
          <w:szCs w:val="24"/>
        </w:rPr>
        <w:t>Unilateral Enophthalmos</w:t>
      </w:r>
    </w:p>
    <w:p w:rsidR="00E37193" w:rsidRPr="004D3AD2" w:rsidRDefault="00E37193" w:rsidP="005B2EFA">
      <w:pPr>
        <w:pStyle w:val="ListParagraph"/>
        <w:numPr>
          <w:ilvl w:val="0"/>
          <w:numId w:val="111"/>
        </w:numPr>
        <w:spacing w:after="0" w:line="240" w:lineRule="auto"/>
        <w:ind w:left="1170" w:hanging="450"/>
        <w:jc w:val="both"/>
        <w:rPr>
          <w:sz w:val="24"/>
          <w:szCs w:val="24"/>
        </w:rPr>
      </w:pPr>
      <w:r w:rsidRPr="004D3AD2">
        <w:rPr>
          <w:sz w:val="24"/>
          <w:szCs w:val="24"/>
        </w:rPr>
        <w:t>Horner’s syndrome</w:t>
      </w:r>
    </w:p>
    <w:p w:rsidR="00E37193" w:rsidRPr="004D3AD2" w:rsidRDefault="00E37193" w:rsidP="004D3AD2">
      <w:pPr>
        <w:spacing w:after="0" w:line="240" w:lineRule="auto"/>
        <w:jc w:val="both"/>
        <w:rPr>
          <w:sz w:val="24"/>
          <w:szCs w:val="24"/>
        </w:rPr>
      </w:pPr>
    </w:p>
    <w:p w:rsidR="00E37193" w:rsidRPr="004D3AD2" w:rsidRDefault="00E37193" w:rsidP="004D3AD2">
      <w:pPr>
        <w:spacing w:after="0" w:line="240" w:lineRule="auto"/>
        <w:jc w:val="both"/>
        <w:rPr>
          <w:b/>
          <w:sz w:val="24"/>
          <w:szCs w:val="24"/>
        </w:rPr>
      </w:pPr>
      <w:r w:rsidRPr="004D3AD2">
        <w:rPr>
          <w:b/>
          <w:sz w:val="24"/>
          <w:szCs w:val="24"/>
        </w:rPr>
        <w:t xml:space="preserve">Answer:  a.  Unilateral cataract </w:t>
      </w:r>
    </w:p>
    <w:p w:rsidR="00E37193" w:rsidRPr="004D3AD2" w:rsidRDefault="00E37193" w:rsidP="004D3AD2">
      <w:pPr>
        <w:tabs>
          <w:tab w:val="left" w:pos="720"/>
          <w:tab w:val="left" w:pos="1080"/>
        </w:tabs>
        <w:spacing w:after="0" w:line="240" w:lineRule="auto"/>
        <w:jc w:val="both"/>
        <w:rPr>
          <w:b/>
          <w:sz w:val="24"/>
          <w:szCs w:val="24"/>
        </w:rPr>
      </w:pPr>
      <w:r w:rsidRPr="004D3AD2">
        <w:rPr>
          <w:b/>
          <w:sz w:val="24"/>
          <w:szCs w:val="24"/>
        </w:rPr>
        <w:t xml:space="preserve">References: </w:t>
      </w:r>
    </w:p>
    <w:p w:rsidR="00E37193" w:rsidRPr="004D3AD2" w:rsidRDefault="00E37193" w:rsidP="005B2EFA">
      <w:pPr>
        <w:numPr>
          <w:ilvl w:val="0"/>
          <w:numId w:val="112"/>
        </w:numPr>
        <w:tabs>
          <w:tab w:val="left" w:pos="720"/>
          <w:tab w:val="left" w:pos="1080"/>
        </w:tabs>
        <w:spacing w:after="0" w:line="240" w:lineRule="auto"/>
        <w:ind w:hanging="270"/>
        <w:jc w:val="both"/>
        <w:rPr>
          <w:b/>
          <w:sz w:val="24"/>
          <w:szCs w:val="24"/>
        </w:rPr>
      </w:pPr>
      <w:r w:rsidRPr="004D3AD2">
        <w:rPr>
          <w:sz w:val="24"/>
          <w:szCs w:val="24"/>
        </w:rPr>
        <w:t xml:space="preserve">Fox JG, Barthold SW, Davisson MT, Newcomer CE, Quimby FW, Smith AL, eds. (2007). </w:t>
      </w:r>
      <w:r w:rsidRPr="004D3AD2">
        <w:rPr>
          <w:sz w:val="24"/>
          <w:szCs w:val="24"/>
          <w:u w:val="single"/>
        </w:rPr>
        <w:t>The Mouse in Biomedical Research: Diseases</w:t>
      </w:r>
      <w:r w:rsidRPr="004D3AD2">
        <w:rPr>
          <w:sz w:val="24"/>
          <w:szCs w:val="24"/>
        </w:rPr>
        <w:t>, 2</w:t>
      </w:r>
      <w:r w:rsidRPr="004D3AD2">
        <w:rPr>
          <w:sz w:val="24"/>
          <w:szCs w:val="24"/>
          <w:vertAlign w:val="superscript"/>
        </w:rPr>
        <w:t>nd</w:t>
      </w:r>
      <w:r w:rsidRPr="004D3AD2">
        <w:rPr>
          <w:sz w:val="24"/>
          <w:szCs w:val="24"/>
        </w:rPr>
        <w:t xml:space="preserve"> edition. Academic Press: San Diego, CA. Chapter 25 - Spontaneous Disease On Commonly Used Mouse Strains, p672.</w:t>
      </w:r>
    </w:p>
    <w:p w:rsidR="00E37193" w:rsidRPr="004D3AD2" w:rsidRDefault="00E37193" w:rsidP="005B2EFA">
      <w:pPr>
        <w:numPr>
          <w:ilvl w:val="0"/>
          <w:numId w:val="112"/>
        </w:numPr>
        <w:tabs>
          <w:tab w:val="left" w:pos="720"/>
          <w:tab w:val="left" w:pos="1080"/>
        </w:tabs>
        <w:spacing w:after="0" w:line="240" w:lineRule="auto"/>
        <w:ind w:hanging="270"/>
        <w:jc w:val="both"/>
        <w:rPr>
          <w:sz w:val="24"/>
          <w:szCs w:val="24"/>
        </w:rPr>
      </w:pPr>
      <w:r w:rsidRPr="004D3AD2">
        <w:rPr>
          <w:color w:val="000000"/>
          <w:spacing w:val="-4"/>
          <w:sz w:val="24"/>
          <w:szCs w:val="24"/>
        </w:rPr>
        <w:lastRenderedPageBreak/>
        <w:t xml:space="preserve">Fox JG, Anderson LC, Otto Glen, Pritchett-Corning KR, Whary MT, eds.  2015. </w:t>
      </w:r>
      <w:r w:rsidRPr="004D3AD2">
        <w:rPr>
          <w:color w:val="000000"/>
          <w:spacing w:val="-4"/>
          <w:sz w:val="24"/>
          <w:szCs w:val="24"/>
          <w:u w:val="single"/>
        </w:rPr>
        <w:t>Laboratory Animal Medicine</w:t>
      </w:r>
      <w:r w:rsidRPr="004D3AD2">
        <w:rPr>
          <w:color w:val="000000"/>
          <w:spacing w:val="-4"/>
          <w:sz w:val="24"/>
          <w:szCs w:val="24"/>
        </w:rPr>
        <w:t>, 3</w:t>
      </w:r>
      <w:r w:rsidRPr="004D3AD2">
        <w:rPr>
          <w:color w:val="000000"/>
          <w:spacing w:val="-4"/>
          <w:sz w:val="24"/>
          <w:szCs w:val="24"/>
          <w:vertAlign w:val="superscript"/>
        </w:rPr>
        <w:t>rd</w:t>
      </w:r>
      <w:r w:rsidRPr="004D3AD2">
        <w:rPr>
          <w:color w:val="000000"/>
          <w:spacing w:val="-4"/>
          <w:sz w:val="24"/>
          <w:szCs w:val="24"/>
        </w:rPr>
        <w:t xml:space="preserve"> edition.  Academic Press: San Diego, CA. Chapter 3 - </w:t>
      </w:r>
      <w:r w:rsidRPr="004D3AD2">
        <w:rPr>
          <w:sz w:val="24"/>
          <w:szCs w:val="24"/>
        </w:rPr>
        <w:t>Biology and Disease of Mice. p135.</w:t>
      </w:r>
    </w:p>
    <w:p w:rsidR="00E37193" w:rsidRPr="004D3AD2" w:rsidRDefault="00E37193" w:rsidP="004D3AD2">
      <w:pPr>
        <w:tabs>
          <w:tab w:val="left" w:pos="720"/>
          <w:tab w:val="left" w:pos="1080"/>
        </w:tabs>
        <w:spacing w:after="0" w:line="240" w:lineRule="auto"/>
        <w:jc w:val="both"/>
        <w:rPr>
          <w:b/>
          <w:sz w:val="24"/>
          <w:szCs w:val="24"/>
        </w:rPr>
      </w:pPr>
      <w:r w:rsidRPr="004D3AD2">
        <w:rPr>
          <w:b/>
          <w:sz w:val="24"/>
          <w:szCs w:val="24"/>
        </w:rPr>
        <w:t>Domain 1; Primary Species –</w:t>
      </w:r>
      <w:r w:rsidR="004D3AD2">
        <w:rPr>
          <w:b/>
          <w:sz w:val="24"/>
          <w:szCs w:val="24"/>
        </w:rPr>
        <w:t xml:space="preserve"> </w:t>
      </w:r>
      <w:r w:rsidRPr="004D3AD2">
        <w:rPr>
          <w:b/>
          <w:sz w:val="24"/>
          <w:szCs w:val="24"/>
        </w:rPr>
        <w:t>Mouse (Mus musculus)</w:t>
      </w:r>
    </w:p>
    <w:p w:rsidR="009047DA" w:rsidRPr="004D3AD2" w:rsidRDefault="009047DA" w:rsidP="004D3AD2">
      <w:pPr>
        <w:spacing w:after="0" w:line="240" w:lineRule="auto"/>
        <w:rPr>
          <w:sz w:val="24"/>
          <w:szCs w:val="24"/>
        </w:rPr>
      </w:pPr>
    </w:p>
    <w:p w:rsidR="00AF60AA" w:rsidRPr="004D3AD2" w:rsidRDefault="00AF60AA" w:rsidP="004D3AD2">
      <w:pPr>
        <w:spacing w:after="0" w:line="240" w:lineRule="auto"/>
        <w:rPr>
          <w:sz w:val="24"/>
          <w:szCs w:val="24"/>
        </w:rPr>
      </w:pPr>
    </w:p>
    <w:p w:rsidR="00AF60AA" w:rsidRPr="004D3AD2" w:rsidRDefault="009047DA" w:rsidP="004D3AD2">
      <w:pPr>
        <w:spacing w:after="0" w:line="240" w:lineRule="auto"/>
        <w:jc w:val="both"/>
        <w:rPr>
          <w:rFonts w:cs="Times New Roman"/>
          <w:sz w:val="24"/>
          <w:szCs w:val="24"/>
        </w:rPr>
      </w:pPr>
      <w:r w:rsidRPr="004D3AD2">
        <w:rPr>
          <w:sz w:val="24"/>
          <w:szCs w:val="24"/>
        </w:rPr>
        <w:t>Question 68:</w:t>
      </w:r>
      <w:r w:rsidR="00AF60AA" w:rsidRPr="004D3AD2">
        <w:rPr>
          <w:sz w:val="24"/>
          <w:szCs w:val="24"/>
        </w:rPr>
        <w:t xml:space="preserve">  </w:t>
      </w:r>
      <w:r w:rsidR="00AF60AA" w:rsidRPr="004D3AD2">
        <w:rPr>
          <w:rFonts w:cs="Times New Roman"/>
          <w:sz w:val="24"/>
          <w:szCs w:val="24"/>
        </w:rPr>
        <w:t>According to both the Animal Welfare Act and the Guide, what is the minimum floor space requirement for the primary enclosure of a three kilogram animal of the pictured species?</w:t>
      </w:r>
    </w:p>
    <w:p w:rsidR="00AF60AA" w:rsidRPr="004D3AD2" w:rsidRDefault="00AF60AA" w:rsidP="004D3AD2">
      <w:pPr>
        <w:pStyle w:val="ListParagraph"/>
        <w:spacing w:after="0" w:line="240" w:lineRule="auto"/>
        <w:ind w:left="1080"/>
        <w:jc w:val="both"/>
        <w:rPr>
          <w:rFonts w:cs="Times New Roman"/>
          <w:sz w:val="24"/>
          <w:szCs w:val="24"/>
        </w:rPr>
      </w:pPr>
    </w:p>
    <w:p w:rsidR="00AF60AA" w:rsidRPr="004D3AD2" w:rsidRDefault="00AF60AA" w:rsidP="005B2EFA">
      <w:pPr>
        <w:pStyle w:val="ListParagraph"/>
        <w:numPr>
          <w:ilvl w:val="0"/>
          <w:numId w:val="124"/>
        </w:numPr>
        <w:spacing w:after="0" w:line="240" w:lineRule="auto"/>
        <w:jc w:val="both"/>
        <w:rPr>
          <w:rFonts w:cs="Times New Roman"/>
          <w:sz w:val="24"/>
          <w:szCs w:val="24"/>
        </w:rPr>
      </w:pPr>
      <w:r w:rsidRPr="004D3AD2">
        <w:rPr>
          <w:rFonts w:cs="Times New Roman"/>
          <w:sz w:val="24"/>
          <w:szCs w:val="24"/>
        </w:rPr>
        <w:t>1.6 ft</w:t>
      </w:r>
      <w:r w:rsidRPr="004D3AD2">
        <w:rPr>
          <w:rFonts w:cs="Times New Roman"/>
          <w:sz w:val="24"/>
          <w:szCs w:val="24"/>
          <w:vertAlign w:val="superscript"/>
        </w:rPr>
        <w:t>2</w:t>
      </w:r>
    </w:p>
    <w:p w:rsidR="00AF60AA" w:rsidRPr="004D3AD2" w:rsidRDefault="00AF60AA" w:rsidP="005B2EFA">
      <w:pPr>
        <w:pStyle w:val="ListParagraph"/>
        <w:numPr>
          <w:ilvl w:val="0"/>
          <w:numId w:val="124"/>
        </w:numPr>
        <w:spacing w:after="0" w:line="240" w:lineRule="auto"/>
        <w:jc w:val="both"/>
        <w:rPr>
          <w:rFonts w:cs="Times New Roman"/>
          <w:sz w:val="24"/>
          <w:szCs w:val="24"/>
        </w:rPr>
      </w:pPr>
      <w:r w:rsidRPr="004D3AD2">
        <w:rPr>
          <w:rFonts w:cs="Times New Roman"/>
          <w:sz w:val="24"/>
          <w:szCs w:val="24"/>
        </w:rPr>
        <w:t>3 ft</w:t>
      </w:r>
      <w:r w:rsidRPr="004D3AD2">
        <w:rPr>
          <w:rFonts w:cs="Times New Roman"/>
          <w:sz w:val="24"/>
          <w:szCs w:val="24"/>
          <w:vertAlign w:val="superscript"/>
        </w:rPr>
        <w:t>2</w:t>
      </w:r>
    </w:p>
    <w:p w:rsidR="00AF60AA" w:rsidRPr="004D3AD2" w:rsidRDefault="00AF60AA" w:rsidP="005B2EFA">
      <w:pPr>
        <w:pStyle w:val="ListParagraph"/>
        <w:numPr>
          <w:ilvl w:val="0"/>
          <w:numId w:val="124"/>
        </w:numPr>
        <w:spacing w:after="0" w:line="240" w:lineRule="auto"/>
        <w:jc w:val="both"/>
        <w:rPr>
          <w:rFonts w:cs="Times New Roman"/>
          <w:sz w:val="24"/>
          <w:szCs w:val="24"/>
        </w:rPr>
      </w:pPr>
      <w:r w:rsidRPr="004D3AD2">
        <w:rPr>
          <w:rFonts w:cs="Times New Roman"/>
          <w:sz w:val="24"/>
          <w:szCs w:val="24"/>
        </w:rPr>
        <w:t>4.3 ft</w:t>
      </w:r>
      <w:r w:rsidRPr="004D3AD2">
        <w:rPr>
          <w:rFonts w:cs="Times New Roman"/>
          <w:sz w:val="24"/>
          <w:szCs w:val="24"/>
          <w:vertAlign w:val="superscript"/>
        </w:rPr>
        <w:t>2</w:t>
      </w:r>
    </w:p>
    <w:p w:rsidR="00AF60AA" w:rsidRPr="004D3AD2" w:rsidRDefault="00AF60AA" w:rsidP="005B2EFA">
      <w:pPr>
        <w:pStyle w:val="ListParagraph"/>
        <w:numPr>
          <w:ilvl w:val="0"/>
          <w:numId w:val="124"/>
        </w:numPr>
        <w:spacing w:after="0" w:line="240" w:lineRule="auto"/>
        <w:jc w:val="both"/>
        <w:rPr>
          <w:rFonts w:cs="Times New Roman"/>
          <w:sz w:val="24"/>
          <w:szCs w:val="24"/>
        </w:rPr>
      </w:pPr>
      <w:r w:rsidRPr="004D3AD2">
        <w:rPr>
          <w:rFonts w:cs="Times New Roman"/>
          <w:sz w:val="24"/>
          <w:szCs w:val="24"/>
        </w:rPr>
        <w:t>6 ft</w:t>
      </w:r>
      <w:r w:rsidRPr="004D3AD2">
        <w:rPr>
          <w:rFonts w:cs="Times New Roman"/>
          <w:sz w:val="24"/>
          <w:szCs w:val="24"/>
          <w:vertAlign w:val="superscript"/>
        </w:rPr>
        <w:t>2</w:t>
      </w:r>
    </w:p>
    <w:p w:rsidR="00AF60AA" w:rsidRPr="004D3AD2" w:rsidRDefault="00AF60AA" w:rsidP="005B2EFA">
      <w:pPr>
        <w:pStyle w:val="ListParagraph"/>
        <w:numPr>
          <w:ilvl w:val="0"/>
          <w:numId w:val="124"/>
        </w:numPr>
        <w:spacing w:after="0" w:line="240" w:lineRule="auto"/>
        <w:jc w:val="both"/>
        <w:rPr>
          <w:rFonts w:cs="Times New Roman"/>
          <w:sz w:val="24"/>
          <w:szCs w:val="24"/>
        </w:rPr>
      </w:pPr>
      <w:r w:rsidRPr="004D3AD2">
        <w:rPr>
          <w:rFonts w:cs="Times New Roman"/>
          <w:sz w:val="24"/>
          <w:szCs w:val="24"/>
        </w:rPr>
        <w:t>8 ft</w:t>
      </w:r>
      <w:r w:rsidRPr="004D3AD2">
        <w:rPr>
          <w:rFonts w:cs="Times New Roman"/>
          <w:sz w:val="24"/>
          <w:szCs w:val="24"/>
          <w:vertAlign w:val="superscript"/>
        </w:rPr>
        <w:t>2</w:t>
      </w:r>
    </w:p>
    <w:p w:rsidR="004D3AD2" w:rsidRPr="004D3AD2" w:rsidRDefault="004D3AD2" w:rsidP="004D3AD2">
      <w:pPr>
        <w:spacing w:after="0" w:line="240" w:lineRule="auto"/>
        <w:jc w:val="both"/>
        <w:rPr>
          <w:rFonts w:cs="Times New Roman"/>
          <w:sz w:val="24"/>
          <w:szCs w:val="24"/>
        </w:rPr>
      </w:pPr>
    </w:p>
    <w:p w:rsidR="00AF60AA" w:rsidRPr="004D3AD2" w:rsidRDefault="00AF60AA" w:rsidP="004D3AD2">
      <w:pPr>
        <w:spacing w:after="0" w:line="240" w:lineRule="auto"/>
        <w:jc w:val="both"/>
        <w:rPr>
          <w:sz w:val="24"/>
          <w:szCs w:val="24"/>
          <w:vertAlign w:val="superscript"/>
        </w:rPr>
      </w:pPr>
      <w:r w:rsidRPr="004D3AD2">
        <w:rPr>
          <w:b/>
          <w:sz w:val="24"/>
          <w:szCs w:val="24"/>
        </w:rPr>
        <w:t>Answer: b. 3 ft</w:t>
      </w:r>
      <w:r w:rsidRPr="004D3AD2">
        <w:rPr>
          <w:b/>
          <w:sz w:val="24"/>
          <w:szCs w:val="24"/>
          <w:vertAlign w:val="superscript"/>
        </w:rPr>
        <w:t>2</w:t>
      </w:r>
    </w:p>
    <w:p w:rsidR="00AF60AA" w:rsidRPr="004D3AD2" w:rsidRDefault="00AF60AA" w:rsidP="004D3AD2">
      <w:pPr>
        <w:spacing w:after="0" w:line="240" w:lineRule="auto"/>
        <w:jc w:val="both"/>
        <w:rPr>
          <w:b/>
          <w:sz w:val="24"/>
          <w:szCs w:val="24"/>
        </w:rPr>
      </w:pPr>
      <w:r w:rsidRPr="004D3AD2">
        <w:rPr>
          <w:b/>
          <w:sz w:val="24"/>
          <w:szCs w:val="24"/>
        </w:rPr>
        <w:t xml:space="preserve">References: </w:t>
      </w:r>
    </w:p>
    <w:p w:rsidR="00AF60AA" w:rsidRPr="004D3AD2" w:rsidRDefault="00AF60AA" w:rsidP="005B2EFA">
      <w:pPr>
        <w:pStyle w:val="ListParagraph"/>
        <w:numPr>
          <w:ilvl w:val="0"/>
          <w:numId w:val="125"/>
        </w:numPr>
        <w:spacing w:after="0" w:line="240" w:lineRule="auto"/>
        <w:jc w:val="both"/>
        <w:rPr>
          <w:rFonts w:cs="Times New Roman"/>
          <w:sz w:val="24"/>
          <w:szCs w:val="24"/>
        </w:rPr>
      </w:pPr>
      <w:r w:rsidRPr="004D3AD2">
        <w:rPr>
          <w:rFonts w:cs="Times New Roman"/>
          <w:sz w:val="24"/>
          <w:szCs w:val="24"/>
          <w:u w:val="single"/>
        </w:rPr>
        <w:t>Guide for the Care and Use of Laboratory Animals, 8</w:t>
      </w:r>
      <w:r w:rsidRPr="004D3AD2">
        <w:rPr>
          <w:rFonts w:cs="Times New Roman"/>
          <w:sz w:val="24"/>
          <w:szCs w:val="24"/>
          <w:u w:val="single"/>
          <w:vertAlign w:val="superscript"/>
        </w:rPr>
        <w:t>th</w:t>
      </w:r>
      <w:r w:rsidRPr="004D3AD2">
        <w:rPr>
          <w:rFonts w:cs="Times New Roman"/>
          <w:sz w:val="24"/>
          <w:szCs w:val="24"/>
          <w:u w:val="single"/>
        </w:rPr>
        <w:t xml:space="preserve"> edition</w:t>
      </w:r>
      <w:r w:rsidRPr="004D3AD2">
        <w:rPr>
          <w:rFonts w:cs="Times New Roman"/>
          <w:sz w:val="24"/>
          <w:szCs w:val="24"/>
        </w:rPr>
        <w:t>. The National Academies Press: Washington, D.C, 2011. Chapter 3-Environment, Housing and Management, Table 3.5, p. 61.</w:t>
      </w:r>
    </w:p>
    <w:p w:rsidR="00AF60AA" w:rsidRPr="004D3AD2" w:rsidRDefault="00AF60AA" w:rsidP="005B2EFA">
      <w:pPr>
        <w:pStyle w:val="ListParagraph"/>
        <w:numPr>
          <w:ilvl w:val="0"/>
          <w:numId w:val="125"/>
        </w:numPr>
        <w:spacing w:after="0" w:line="240" w:lineRule="auto"/>
        <w:jc w:val="both"/>
        <w:rPr>
          <w:rFonts w:cs="Times New Roman"/>
          <w:sz w:val="24"/>
          <w:szCs w:val="24"/>
        </w:rPr>
      </w:pPr>
      <w:r w:rsidRPr="004D3AD2">
        <w:rPr>
          <w:rFonts w:cs="Times New Roman"/>
          <w:sz w:val="24"/>
          <w:szCs w:val="24"/>
        </w:rPr>
        <w:t>Animal Welfare Regulations, 9 CFR Chapter 1, Subchapter A, Part 3. USDA APHIS website, 2013. Subpart D—Specifications for the Humane Handling, Care, Treatment, and Transportation of Nonhuman Primates, section 3.80, Primary enclosures, p.100.</w:t>
      </w:r>
    </w:p>
    <w:p w:rsidR="00AF60AA" w:rsidRPr="004D3AD2" w:rsidRDefault="00AF60AA" w:rsidP="004D3AD2">
      <w:pPr>
        <w:spacing w:after="0" w:line="240" w:lineRule="auto"/>
        <w:jc w:val="both"/>
        <w:rPr>
          <w:b/>
          <w:sz w:val="24"/>
          <w:szCs w:val="24"/>
        </w:rPr>
      </w:pPr>
      <w:r w:rsidRPr="004D3AD2">
        <w:rPr>
          <w:b/>
          <w:sz w:val="24"/>
          <w:szCs w:val="24"/>
        </w:rPr>
        <w:t>Domain 5; Tertiary Species-White-headed capuchin (</w:t>
      </w:r>
      <w:r w:rsidRPr="004D3AD2">
        <w:rPr>
          <w:b/>
          <w:i/>
          <w:iCs/>
          <w:sz w:val="24"/>
          <w:szCs w:val="24"/>
        </w:rPr>
        <w:t>Cebus capucinus</w:t>
      </w:r>
      <w:r w:rsidRPr="004D3AD2">
        <w:rPr>
          <w:b/>
          <w:iCs/>
          <w:sz w:val="24"/>
          <w:szCs w:val="24"/>
        </w:rPr>
        <w:t>)</w:t>
      </w:r>
    </w:p>
    <w:p w:rsidR="009047DA" w:rsidRPr="004D3AD2" w:rsidRDefault="009047DA" w:rsidP="004D3AD2">
      <w:pPr>
        <w:spacing w:after="0" w:line="240" w:lineRule="auto"/>
        <w:rPr>
          <w:sz w:val="24"/>
          <w:szCs w:val="24"/>
        </w:rPr>
      </w:pPr>
    </w:p>
    <w:p w:rsidR="00AF60AA" w:rsidRPr="004D3AD2" w:rsidRDefault="00AF60AA" w:rsidP="004D3AD2">
      <w:pPr>
        <w:spacing w:after="0" w:line="240" w:lineRule="auto"/>
        <w:rPr>
          <w:sz w:val="24"/>
          <w:szCs w:val="24"/>
        </w:rPr>
      </w:pPr>
    </w:p>
    <w:p w:rsidR="00AF60AA" w:rsidRPr="004D3AD2" w:rsidRDefault="009047DA" w:rsidP="004D3AD2">
      <w:pPr>
        <w:tabs>
          <w:tab w:val="left" w:pos="360"/>
          <w:tab w:val="left" w:pos="720"/>
        </w:tabs>
        <w:spacing w:after="0" w:line="240" w:lineRule="auto"/>
        <w:jc w:val="both"/>
        <w:rPr>
          <w:rFonts w:eastAsia="Calibri"/>
          <w:sz w:val="24"/>
          <w:szCs w:val="24"/>
        </w:rPr>
      </w:pPr>
      <w:r w:rsidRPr="004D3AD2">
        <w:rPr>
          <w:sz w:val="24"/>
          <w:szCs w:val="24"/>
        </w:rPr>
        <w:t>Question 69:</w:t>
      </w:r>
      <w:r w:rsidR="00AF60AA" w:rsidRPr="004D3AD2">
        <w:rPr>
          <w:sz w:val="24"/>
          <w:szCs w:val="24"/>
        </w:rPr>
        <w:t xml:space="preserve">  </w:t>
      </w:r>
      <w:r w:rsidR="00AF60AA" w:rsidRPr="004D3AD2">
        <w:rPr>
          <w:rFonts w:eastAsia="Calibri"/>
          <w:sz w:val="24"/>
          <w:szCs w:val="24"/>
        </w:rPr>
        <w:t xml:space="preserve">Which of the following is a characteristic of the device pictured? </w:t>
      </w:r>
    </w:p>
    <w:p w:rsidR="00AF60AA" w:rsidRPr="004D3AD2" w:rsidRDefault="00AF60AA" w:rsidP="004D3AD2">
      <w:pPr>
        <w:tabs>
          <w:tab w:val="left" w:pos="360"/>
          <w:tab w:val="left" w:pos="720"/>
        </w:tabs>
        <w:spacing w:after="0" w:line="240" w:lineRule="auto"/>
        <w:jc w:val="both"/>
        <w:rPr>
          <w:rFonts w:eastAsia="Calibri"/>
          <w:sz w:val="24"/>
          <w:szCs w:val="24"/>
        </w:rPr>
      </w:pPr>
    </w:p>
    <w:p w:rsidR="00AF60AA" w:rsidRPr="004D3AD2" w:rsidRDefault="00AF60AA" w:rsidP="005B2EFA">
      <w:pPr>
        <w:numPr>
          <w:ilvl w:val="0"/>
          <w:numId w:val="127"/>
        </w:numPr>
        <w:tabs>
          <w:tab w:val="left" w:pos="360"/>
          <w:tab w:val="left" w:pos="720"/>
        </w:tabs>
        <w:spacing w:after="0" w:line="240" w:lineRule="auto"/>
        <w:contextualSpacing/>
        <w:jc w:val="both"/>
        <w:rPr>
          <w:rFonts w:eastAsia="Calibri"/>
          <w:sz w:val="24"/>
          <w:szCs w:val="24"/>
        </w:rPr>
      </w:pPr>
      <w:r w:rsidRPr="004D3AD2">
        <w:rPr>
          <w:rFonts w:eastAsia="Calibri"/>
          <w:sz w:val="24"/>
          <w:szCs w:val="24"/>
        </w:rPr>
        <w:t>It can deliver room air through an anesthetic circuit.</w:t>
      </w:r>
    </w:p>
    <w:p w:rsidR="00AF60AA" w:rsidRPr="004D3AD2" w:rsidRDefault="00AF60AA" w:rsidP="005B2EFA">
      <w:pPr>
        <w:numPr>
          <w:ilvl w:val="0"/>
          <w:numId w:val="127"/>
        </w:numPr>
        <w:tabs>
          <w:tab w:val="left" w:pos="360"/>
          <w:tab w:val="left" w:pos="720"/>
        </w:tabs>
        <w:spacing w:after="0" w:line="240" w:lineRule="auto"/>
        <w:contextualSpacing/>
        <w:jc w:val="both"/>
        <w:rPr>
          <w:rFonts w:eastAsia="Calibri"/>
          <w:sz w:val="24"/>
          <w:szCs w:val="24"/>
        </w:rPr>
      </w:pPr>
      <w:r w:rsidRPr="004D3AD2">
        <w:rPr>
          <w:rFonts w:eastAsia="Calibri"/>
          <w:sz w:val="24"/>
          <w:szCs w:val="24"/>
        </w:rPr>
        <w:t xml:space="preserve">The risk of barotrauma is reduced by internal manifolds. </w:t>
      </w:r>
    </w:p>
    <w:p w:rsidR="00AF60AA" w:rsidRPr="004D3AD2" w:rsidRDefault="00AF60AA" w:rsidP="005B2EFA">
      <w:pPr>
        <w:numPr>
          <w:ilvl w:val="0"/>
          <w:numId w:val="127"/>
        </w:numPr>
        <w:tabs>
          <w:tab w:val="left" w:pos="360"/>
          <w:tab w:val="left" w:pos="720"/>
        </w:tabs>
        <w:spacing w:after="0" w:line="240" w:lineRule="auto"/>
        <w:contextualSpacing/>
        <w:jc w:val="both"/>
        <w:rPr>
          <w:rFonts w:eastAsia="Calibri"/>
          <w:sz w:val="24"/>
          <w:szCs w:val="24"/>
        </w:rPr>
      </w:pPr>
      <w:r w:rsidRPr="004D3AD2">
        <w:rPr>
          <w:rFonts w:eastAsia="Calibri"/>
          <w:sz w:val="24"/>
          <w:szCs w:val="24"/>
        </w:rPr>
        <w:t>Inspiratory:expiratory ratio cannot be adjusted when it is running.</w:t>
      </w:r>
    </w:p>
    <w:p w:rsidR="00AF60AA" w:rsidRPr="004D3AD2" w:rsidRDefault="00AF60AA" w:rsidP="005B2EFA">
      <w:pPr>
        <w:numPr>
          <w:ilvl w:val="0"/>
          <w:numId w:val="127"/>
        </w:numPr>
        <w:tabs>
          <w:tab w:val="left" w:pos="360"/>
          <w:tab w:val="left" w:pos="720"/>
        </w:tabs>
        <w:spacing w:after="0" w:line="240" w:lineRule="auto"/>
        <w:contextualSpacing/>
        <w:jc w:val="both"/>
        <w:rPr>
          <w:rFonts w:eastAsia="Calibri"/>
          <w:sz w:val="24"/>
          <w:szCs w:val="24"/>
        </w:rPr>
      </w:pPr>
      <w:r w:rsidRPr="004D3AD2">
        <w:rPr>
          <w:rFonts w:eastAsia="Calibri"/>
          <w:sz w:val="24"/>
          <w:szCs w:val="24"/>
        </w:rPr>
        <w:t>It will compensate for leaks in the anesthetic circuit, but an increase in the patient’s airway resistance will result in decreased tidal volume delivered.</w:t>
      </w:r>
    </w:p>
    <w:p w:rsidR="00AF60AA" w:rsidRPr="004D3AD2" w:rsidRDefault="00AF60AA" w:rsidP="005B2EFA">
      <w:pPr>
        <w:numPr>
          <w:ilvl w:val="0"/>
          <w:numId w:val="127"/>
        </w:numPr>
        <w:tabs>
          <w:tab w:val="left" w:pos="360"/>
          <w:tab w:val="left" w:pos="720"/>
        </w:tabs>
        <w:spacing w:after="0" w:line="240" w:lineRule="auto"/>
        <w:contextualSpacing/>
        <w:jc w:val="both"/>
        <w:rPr>
          <w:rFonts w:eastAsia="Calibri"/>
          <w:sz w:val="24"/>
          <w:szCs w:val="24"/>
        </w:rPr>
      </w:pPr>
      <w:r w:rsidRPr="004D3AD2">
        <w:rPr>
          <w:rFonts w:eastAsia="Calibri"/>
          <w:sz w:val="24"/>
          <w:szCs w:val="24"/>
        </w:rPr>
        <w:t>It can operate in either intermittent positive-pressure or high-frequency mode.</w:t>
      </w:r>
    </w:p>
    <w:p w:rsidR="00AF60AA" w:rsidRPr="004D3AD2" w:rsidRDefault="00AF60AA" w:rsidP="004D3AD2">
      <w:pPr>
        <w:tabs>
          <w:tab w:val="left" w:pos="360"/>
          <w:tab w:val="left" w:pos="720"/>
        </w:tabs>
        <w:spacing w:after="0" w:line="240" w:lineRule="auto"/>
        <w:jc w:val="both"/>
        <w:rPr>
          <w:rFonts w:eastAsia="Calibri"/>
          <w:sz w:val="24"/>
          <w:szCs w:val="24"/>
        </w:rPr>
      </w:pPr>
    </w:p>
    <w:p w:rsidR="00AF60AA" w:rsidRPr="004D3AD2" w:rsidRDefault="00AF60AA" w:rsidP="004D3AD2">
      <w:pPr>
        <w:tabs>
          <w:tab w:val="left" w:pos="360"/>
          <w:tab w:val="left" w:pos="720"/>
        </w:tabs>
        <w:spacing w:after="0" w:line="240" w:lineRule="auto"/>
        <w:jc w:val="both"/>
        <w:rPr>
          <w:rFonts w:eastAsia="Calibri"/>
          <w:b/>
          <w:sz w:val="24"/>
          <w:szCs w:val="24"/>
        </w:rPr>
      </w:pPr>
      <w:r w:rsidRPr="004D3AD2">
        <w:rPr>
          <w:rFonts w:eastAsia="Calibri"/>
          <w:b/>
          <w:sz w:val="24"/>
          <w:szCs w:val="24"/>
        </w:rPr>
        <w:t>Answer: a. It can deliver room air through an anesthetic circuit.</w:t>
      </w:r>
    </w:p>
    <w:p w:rsidR="00AF60AA" w:rsidRPr="004D3AD2" w:rsidRDefault="00AF60AA" w:rsidP="004D3AD2">
      <w:pPr>
        <w:tabs>
          <w:tab w:val="left" w:pos="360"/>
          <w:tab w:val="left" w:pos="720"/>
        </w:tabs>
        <w:spacing w:after="0" w:line="240" w:lineRule="auto"/>
        <w:jc w:val="both"/>
        <w:rPr>
          <w:rFonts w:eastAsia="Calibri"/>
          <w:b/>
          <w:sz w:val="24"/>
          <w:szCs w:val="24"/>
        </w:rPr>
      </w:pPr>
      <w:r w:rsidRPr="004D3AD2">
        <w:rPr>
          <w:rFonts w:eastAsia="Calibri"/>
          <w:b/>
          <w:sz w:val="24"/>
          <w:szCs w:val="24"/>
        </w:rPr>
        <w:t>References:</w:t>
      </w:r>
    </w:p>
    <w:p w:rsidR="00AF60AA" w:rsidRPr="004D3AD2" w:rsidRDefault="00AF60AA" w:rsidP="004D3AD2">
      <w:pPr>
        <w:tabs>
          <w:tab w:val="left" w:pos="360"/>
          <w:tab w:val="left" w:pos="720"/>
        </w:tabs>
        <w:spacing w:after="0" w:line="240" w:lineRule="auto"/>
        <w:ind w:left="720" w:hanging="360"/>
        <w:contextualSpacing/>
        <w:jc w:val="both"/>
        <w:rPr>
          <w:rFonts w:eastAsia="Calibri"/>
          <w:sz w:val="24"/>
          <w:szCs w:val="24"/>
        </w:rPr>
      </w:pPr>
      <w:r w:rsidRPr="004D3AD2">
        <w:rPr>
          <w:rFonts w:eastAsia="Calibri"/>
          <w:color w:val="000000"/>
          <w:sz w:val="24"/>
          <w:szCs w:val="24"/>
        </w:rPr>
        <w:t xml:space="preserve">1) Fish RE, Brown MJ, Danneman PJ, Karas AZ, eds.  2008.  </w:t>
      </w:r>
      <w:r w:rsidRPr="004D3AD2">
        <w:rPr>
          <w:rFonts w:eastAsia="Calibri"/>
          <w:color w:val="000000"/>
          <w:sz w:val="24"/>
          <w:szCs w:val="24"/>
          <w:u w:val="single"/>
        </w:rPr>
        <w:t>Anesthesia and Analgesia in Laboratory Animals</w:t>
      </w:r>
      <w:r w:rsidRPr="004D3AD2">
        <w:rPr>
          <w:rFonts w:eastAsia="Calibri"/>
          <w:color w:val="000000"/>
          <w:sz w:val="24"/>
          <w:szCs w:val="24"/>
        </w:rPr>
        <w:t>, 2</w:t>
      </w:r>
      <w:r w:rsidRPr="004D3AD2">
        <w:rPr>
          <w:rFonts w:eastAsia="Calibri"/>
          <w:color w:val="000000"/>
          <w:sz w:val="24"/>
          <w:szCs w:val="24"/>
          <w:vertAlign w:val="superscript"/>
        </w:rPr>
        <w:t>nd</w:t>
      </w:r>
      <w:r w:rsidRPr="004D3AD2">
        <w:rPr>
          <w:rFonts w:eastAsia="Calibri"/>
          <w:color w:val="000000"/>
          <w:sz w:val="24"/>
          <w:szCs w:val="24"/>
        </w:rPr>
        <w:t xml:space="preserve"> ed.  </w:t>
      </w:r>
      <w:r w:rsidRPr="004D3AD2">
        <w:rPr>
          <w:rFonts w:eastAsia="Calibri"/>
          <w:bCs/>
          <w:color w:val="000000"/>
          <w:sz w:val="24"/>
          <w:szCs w:val="24"/>
        </w:rPr>
        <w:t xml:space="preserve">Academic Press, San Diego, CA. </w:t>
      </w:r>
      <w:r w:rsidRPr="004D3AD2">
        <w:rPr>
          <w:rFonts w:eastAsia="Calibri"/>
          <w:color w:val="000000"/>
          <w:sz w:val="24"/>
          <w:szCs w:val="24"/>
        </w:rPr>
        <w:t xml:space="preserve"> Chapter 5 – Anesthesia Delivery Systems, p. 154.</w:t>
      </w:r>
    </w:p>
    <w:p w:rsidR="00AF60AA" w:rsidRPr="004D3AD2" w:rsidRDefault="00AF60AA" w:rsidP="004D3AD2">
      <w:pPr>
        <w:tabs>
          <w:tab w:val="left" w:pos="360"/>
          <w:tab w:val="left" w:pos="720"/>
        </w:tabs>
        <w:spacing w:after="0" w:line="240" w:lineRule="auto"/>
        <w:ind w:left="720" w:hanging="360"/>
        <w:contextualSpacing/>
        <w:jc w:val="both"/>
        <w:rPr>
          <w:rFonts w:eastAsia="Calibri"/>
          <w:sz w:val="24"/>
          <w:szCs w:val="24"/>
        </w:rPr>
      </w:pPr>
      <w:r w:rsidRPr="004D3AD2">
        <w:rPr>
          <w:rFonts w:eastAsia="Calibri"/>
          <w:color w:val="000000"/>
          <w:sz w:val="24"/>
          <w:szCs w:val="24"/>
        </w:rPr>
        <w:t xml:space="preserve">2) Flecknell, PA.  1996.  </w:t>
      </w:r>
      <w:r w:rsidRPr="004D3AD2">
        <w:rPr>
          <w:rFonts w:eastAsia="Calibri"/>
          <w:color w:val="000000"/>
          <w:sz w:val="24"/>
          <w:szCs w:val="24"/>
          <w:u w:val="single"/>
        </w:rPr>
        <w:t>Laboratory Animal Anaesthesia</w:t>
      </w:r>
      <w:r w:rsidRPr="004D3AD2">
        <w:rPr>
          <w:rFonts w:eastAsia="Calibri"/>
          <w:color w:val="000000"/>
          <w:sz w:val="24"/>
          <w:szCs w:val="24"/>
        </w:rPr>
        <w:t>, 2</w:t>
      </w:r>
      <w:r w:rsidRPr="004D3AD2">
        <w:rPr>
          <w:rFonts w:eastAsia="Calibri"/>
          <w:color w:val="000000"/>
          <w:sz w:val="24"/>
          <w:szCs w:val="24"/>
          <w:vertAlign w:val="superscript"/>
        </w:rPr>
        <w:t>nd</w:t>
      </w:r>
      <w:r w:rsidRPr="004D3AD2">
        <w:rPr>
          <w:rFonts w:eastAsia="Calibri"/>
          <w:color w:val="000000"/>
          <w:sz w:val="24"/>
          <w:szCs w:val="24"/>
        </w:rPr>
        <w:t xml:space="preserve"> ed.  Academic Press, San Diego, CA.  Chapter 5 – Special Techniques, p. 108.</w:t>
      </w:r>
    </w:p>
    <w:p w:rsidR="00AF60AA" w:rsidRPr="004D3AD2" w:rsidRDefault="00AF60AA" w:rsidP="004D3AD2">
      <w:pPr>
        <w:tabs>
          <w:tab w:val="left" w:pos="360"/>
          <w:tab w:val="left" w:pos="720"/>
        </w:tabs>
        <w:spacing w:after="0" w:line="240" w:lineRule="auto"/>
        <w:ind w:left="720" w:hanging="360"/>
        <w:contextualSpacing/>
        <w:jc w:val="both"/>
        <w:rPr>
          <w:rFonts w:eastAsia="Calibri"/>
          <w:sz w:val="24"/>
          <w:szCs w:val="24"/>
        </w:rPr>
      </w:pPr>
      <w:r w:rsidRPr="004D3AD2">
        <w:rPr>
          <w:rFonts w:eastAsia="Calibri"/>
          <w:sz w:val="24"/>
          <w:szCs w:val="24"/>
        </w:rPr>
        <w:lastRenderedPageBreak/>
        <w:t xml:space="preserve">3) </w:t>
      </w:r>
      <w:r w:rsidRPr="004D3AD2">
        <w:rPr>
          <w:rFonts w:eastAsia="Calibri"/>
          <w:color w:val="000000"/>
          <w:sz w:val="24"/>
          <w:szCs w:val="24"/>
        </w:rPr>
        <w:t>Harvard Apparatus.  [Internet].  2016.  Large animal ventilator (model 613) – single animal, volume controlled.  [Cited 28 December 2016].  Available at: http://www.harvardapparatus.com/surgical/ventilators-and-accessories/ventilators/harvard-large-animal-model-613-single-animal-volume-controlled-ventilators.html.</w:t>
      </w:r>
    </w:p>
    <w:p w:rsidR="00AF60AA" w:rsidRPr="004D3AD2" w:rsidRDefault="00AF60AA" w:rsidP="004D3AD2">
      <w:pPr>
        <w:tabs>
          <w:tab w:val="left" w:pos="360"/>
          <w:tab w:val="left" w:pos="720"/>
        </w:tabs>
        <w:spacing w:after="0" w:line="240" w:lineRule="auto"/>
        <w:jc w:val="both"/>
        <w:rPr>
          <w:rFonts w:eastAsia="Calibri"/>
          <w:b/>
          <w:sz w:val="24"/>
          <w:szCs w:val="24"/>
        </w:rPr>
      </w:pPr>
      <w:r w:rsidRPr="004D3AD2">
        <w:rPr>
          <w:rFonts w:eastAsia="Calibri"/>
          <w:b/>
          <w:sz w:val="24"/>
          <w:szCs w:val="24"/>
        </w:rPr>
        <w:t>Domain 2</w:t>
      </w:r>
    </w:p>
    <w:p w:rsidR="009047DA" w:rsidRPr="004D3AD2" w:rsidRDefault="009047DA" w:rsidP="004D3AD2">
      <w:pPr>
        <w:spacing w:after="0" w:line="240" w:lineRule="auto"/>
        <w:rPr>
          <w:sz w:val="24"/>
          <w:szCs w:val="24"/>
        </w:rPr>
      </w:pPr>
    </w:p>
    <w:p w:rsidR="005958D1" w:rsidRPr="004D3AD2" w:rsidRDefault="005958D1" w:rsidP="004D3AD2">
      <w:pPr>
        <w:spacing w:after="0" w:line="240" w:lineRule="auto"/>
        <w:rPr>
          <w:sz w:val="24"/>
          <w:szCs w:val="24"/>
        </w:rPr>
      </w:pPr>
    </w:p>
    <w:p w:rsidR="005958D1" w:rsidRPr="004D3AD2" w:rsidRDefault="009047DA" w:rsidP="004D3AD2">
      <w:pPr>
        <w:spacing w:after="0" w:line="240" w:lineRule="auto"/>
        <w:jc w:val="both"/>
        <w:rPr>
          <w:rFonts w:cs="Times New Roman"/>
          <w:sz w:val="24"/>
          <w:szCs w:val="24"/>
        </w:rPr>
      </w:pPr>
      <w:r w:rsidRPr="004D3AD2">
        <w:rPr>
          <w:sz w:val="24"/>
          <w:szCs w:val="24"/>
        </w:rPr>
        <w:t>Question 70:</w:t>
      </w:r>
      <w:r w:rsidR="005958D1" w:rsidRPr="004D3AD2">
        <w:rPr>
          <w:sz w:val="24"/>
          <w:szCs w:val="24"/>
        </w:rPr>
        <w:t xml:space="preserve">  </w:t>
      </w:r>
      <w:r w:rsidR="005958D1" w:rsidRPr="004D3AD2">
        <w:rPr>
          <w:rFonts w:cs="Times New Roman"/>
          <w:sz w:val="24"/>
          <w:szCs w:val="24"/>
        </w:rPr>
        <w:t>This is an example of enrichment commonly used for what species?</w:t>
      </w:r>
    </w:p>
    <w:p w:rsidR="005958D1" w:rsidRPr="004D3AD2" w:rsidRDefault="005958D1" w:rsidP="004D3AD2">
      <w:pPr>
        <w:pStyle w:val="ListParagraph"/>
        <w:spacing w:after="0" w:line="240" w:lineRule="auto"/>
        <w:ind w:left="1440"/>
        <w:jc w:val="both"/>
        <w:rPr>
          <w:rFonts w:cs="Times New Roman"/>
          <w:sz w:val="24"/>
          <w:szCs w:val="24"/>
        </w:rPr>
      </w:pP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a. </w:t>
      </w:r>
      <w:r w:rsidRPr="004D3AD2">
        <w:rPr>
          <w:rFonts w:cs="Times New Roman"/>
          <w:sz w:val="24"/>
          <w:szCs w:val="24"/>
        </w:rPr>
        <w:tab/>
        <w:t>Dogs</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b. </w:t>
      </w:r>
      <w:r w:rsidRPr="004D3AD2">
        <w:rPr>
          <w:rFonts w:cs="Times New Roman"/>
          <w:sz w:val="24"/>
          <w:szCs w:val="24"/>
        </w:rPr>
        <w:tab/>
        <w:t>Cats</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c. </w:t>
      </w:r>
      <w:r w:rsidRPr="004D3AD2">
        <w:rPr>
          <w:rFonts w:cs="Times New Roman"/>
          <w:sz w:val="24"/>
          <w:szCs w:val="24"/>
        </w:rPr>
        <w:tab/>
        <w:t>Primates</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d. </w:t>
      </w:r>
      <w:r w:rsidRPr="004D3AD2">
        <w:rPr>
          <w:rFonts w:cs="Times New Roman"/>
          <w:sz w:val="24"/>
          <w:szCs w:val="24"/>
        </w:rPr>
        <w:tab/>
        <w:t>Primates and Cats</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e. </w:t>
      </w:r>
      <w:r w:rsidRPr="004D3AD2">
        <w:rPr>
          <w:rFonts w:cs="Times New Roman"/>
          <w:sz w:val="24"/>
          <w:szCs w:val="24"/>
        </w:rPr>
        <w:tab/>
        <w:t>Cats and Dogs</w:t>
      </w:r>
    </w:p>
    <w:p w:rsidR="005958D1" w:rsidRPr="004D3AD2" w:rsidRDefault="005958D1" w:rsidP="004D3AD2">
      <w:pPr>
        <w:spacing w:after="0" w:line="240" w:lineRule="auto"/>
        <w:jc w:val="both"/>
        <w:rPr>
          <w:rFonts w:cs="Times New Roman"/>
          <w:sz w:val="24"/>
          <w:szCs w:val="24"/>
        </w:rPr>
      </w:pPr>
    </w:p>
    <w:p w:rsidR="005958D1" w:rsidRPr="004D3AD2" w:rsidRDefault="005958D1" w:rsidP="004D3AD2">
      <w:pPr>
        <w:spacing w:after="0" w:line="240" w:lineRule="auto"/>
        <w:jc w:val="both"/>
        <w:rPr>
          <w:rFonts w:cs="Times New Roman"/>
          <w:sz w:val="24"/>
          <w:szCs w:val="24"/>
        </w:rPr>
      </w:pPr>
      <w:r w:rsidRPr="004D3AD2">
        <w:rPr>
          <w:rFonts w:cs="Times New Roman"/>
          <w:b/>
          <w:sz w:val="24"/>
          <w:szCs w:val="24"/>
        </w:rPr>
        <w:t>Answer: c. Primates</w:t>
      </w:r>
    </w:p>
    <w:p w:rsidR="005958D1" w:rsidRPr="004D3AD2" w:rsidRDefault="005958D1" w:rsidP="004D3AD2">
      <w:pPr>
        <w:spacing w:after="0" w:line="240" w:lineRule="auto"/>
        <w:jc w:val="both"/>
        <w:rPr>
          <w:rFonts w:cs="Times New Roman"/>
          <w:b/>
          <w:sz w:val="24"/>
          <w:szCs w:val="24"/>
        </w:rPr>
      </w:pPr>
      <w:r w:rsidRPr="004D3AD2">
        <w:rPr>
          <w:rFonts w:cs="Times New Roman"/>
          <w:b/>
          <w:sz w:val="24"/>
          <w:szCs w:val="24"/>
        </w:rPr>
        <w:t>References:</w:t>
      </w:r>
    </w:p>
    <w:p w:rsidR="005958D1" w:rsidRPr="004D3AD2" w:rsidRDefault="005958D1" w:rsidP="004D3AD2">
      <w:pPr>
        <w:spacing w:after="0" w:line="240" w:lineRule="auto"/>
        <w:ind w:left="720" w:hanging="360"/>
        <w:jc w:val="both"/>
        <w:rPr>
          <w:rFonts w:cs="Times New Roman"/>
          <w:sz w:val="24"/>
          <w:szCs w:val="24"/>
        </w:rPr>
      </w:pPr>
      <w:r w:rsidRPr="004D3AD2">
        <w:rPr>
          <w:rFonts w:cs="Times New Roman"/>
          <w:sz w:val="24"/>
          <w:szCs w:val="24"/>
        </w:rPr>
        <w:t xml:space="preserve">1) </w:t>
      </w:r>
      <w:r w:rsidRPr="004D3AD2">
        <w:rPr>
          <w:rFonts w:cs="Times New Roman"/>
          <w:sz w:val="24"/>
          <w:szCs w:val="24"/>
        </w:rPr>
        <w:tab/>
        <w:t xml:space="preserve">National Research Council. 2011. </w:t>
      </w:r>
      <w:r w:rsidRPr="004D3AD2">
        <w:rPr>
          <w:rFonts w:cs="Times New Roman"/>
          <w:sz w:val="24"/>
          <w:szCs w:val="24"/>
          <w:u w:val="single"/>
        </w:rPr>
        <w:t>Guide</w:t>
      </w:r>
      <w:r w:rsidRPr="004D3AD2">
        <w:rPr>
          <w:rFonts w:cs="Times New Roman"/>
          <w:sz w:val="24"/>
          <w:szCs w:val="24"/>
        </w:rPr>
        <w:t xml:space="preserve"> </w:t>
      </w:r>
      <w:r w:rsidRPr="004D3AD2">
        <w:rPr>
          <w:rFonts w:cs="Times New Roman"/>
          <w:sz w:val="24"/>
          <w:szCs w:val="24"/>
          <w:u w:val="single"/>
        </w:rPr>
        <w:t>for</w:t>
      </w:r>
      <w:r w:rsidRPr="004D3AD2">
        <w:rPr>
          <w:rFonts w:cs="Times New Roman"/>
          <w:sz w:val="24"/>
          <w:szCs w:val="24"/>
        </w:rPr>
        <w:t xml:space="preserve"> </w:t>
      </w:r>
      <w:r w:rsidRPr="004D3AD2">
        <w:rPr>
          <w:rFonts w:cs="Times New Roman"/>
          <w:sz w:val="24"/>
          <w:szCs w:val="24"/>
          <w:u w:val="single"/>
        </w:rPr>
        <w:t>the</w:t>
      </w:r>
      <w:r w:rsidRPr="004D3AD2">
        <w:rPr>
          <w:rFonts w:cs="Times New Roman"/>
          <w:sz w:val="24"/>
          <w:szCs w:val="24"/>
        </w:rPr>
        <w:t xml:space="preserve"> </w:t>
      </w:r>
      <w:r w:rsidRPr="004D3AD2">
        <w:rPr>
          <w:rFonts w:cs="Times New Roman"/>
          <w:sz w:val="24"/>
          <w:szCs w:val="24"/>
          <w:u w:val="single"/>
        </w:rPr>
        <w:t>Care</w:t>
      </w:r>
      <w:r w:rsidRPr="004D3AD2">
        <w:rPr>
          <w:rFonts w:cs="Times New Roman"/>
          <w:sz w:val="24"/>
          <w:szCs w:val="24"/>
        </w:rPr>
        <w:t xml:space="preserve"> </w:t>
      </w:r>
      <w:r w:rsidRPr="004D3AD2">
        <w:rPr>
          <w:rFonts w:cs="Times New Roman"/>
          <w:sz w:val="24"/>
          <w:szCs w:val="24"/>
          <w:u w:val="single"/>
        </w:rPr>
        <w:t>and</w:t>
      </w:r>
      <w:r w:rsidRPr="004D3AD2">
        <w:rPr>
          <w:rFonts w:cs="Times New Roman"/>
          <w:sz w:val="24"/>
          <w:szCs w:val="24"/>
        </w:rPr>
        <w:t xml:space="preserve"> </w:t>
      </w:r>
      <w:r w:rsidRPr="004D3AD2">
        <w:rPr>
          <w:rFonts w:cs="Times New Roman"/>
          <w:sz w:val="24"/>
          <w:szCs w:val="24"/>
          <w:u w:val="single"/>
        </w:rPr>
        <w:t>Use</w:t>
      </w:r>
      <w:r w:rsidRPr="004D3AD2">
        <w:rPr>
          <w:rFonts w:cs="Times New Roman"/>
          <w:sz w:val="24"/>
          <w:szCs w:val="24"/>
        </w:rPr>
        <w:t xml:space="preserve"> </w:t>
      </w:r>
      <w:r w:rsidRPr="004D3AD2">
        <w:rPr>
          <w:rFonts w:cs="Times New Roman"/>
          <w:sz w:val="24"/>
          <w:szCs w:val="24"/>
          <w:u w:val="single"/>
        </w:rPr>
        <w:t>of</w:t>
      </w:r>
      <w:r w:rsidRPr="004D3AD2">
        <w:rPr>
          <w:rFonts w:cs="Times New Roman"/>
          <w:sz w:val="24"/>
          <w:szCs w:val="24"/>
        </w:rPr>
        <w:t xml:space="preserve"> </w:t>
      </w:r>
      <w:r w:rsidRPr="004D3AD2">
        <w:rPr>
          <w:rFonts w:cs="Times New Roman"/>
          <w:sz w:val="24"/>
          <w:szCs w:val="24"/>
          <w:u w:val="single"/>
        </w:rPr>
        <w:t>Laboratory</w:t>
      </w:r>
      <w:r w:rsidRPr="004D3AD2">
        <w:rPr>
          <w:rFonts w:cs="Times New Roman"/>
          <w:sz w:val="24"/>
          <w:szCs w:val="24"/>
        </w:rPr>
        <w:t xml:space="preserve"> </w:t>
      </w:r>
      <w:r w:rsidRPr="004D3AD2">
        <w:rPr>
          <w:rFonts w:cs="Times New Roman"/>
          <w:sz w:val="24"/>
          <w:szCs w:val="24"/>
          <w:u w:val="single"/>
        </w:rPr>
        <w:t>Animals</w:t>
      </w:r>
      <w:r w:rsidRPr="004D3AD2">
        <w:rPr>
          <w:rFonts w:cs="Times New Roman"/>
          <w:sz w:val="24"/>
          <w:szCs w:val="24"/>
        </w:rPr>
        <w:t>, 8</w:t>
      </w:r>
      <w:r w:rsidRPr="004D3AD2">
        <w:rPr>
          <w:rFonts w:cs="Times New Roman"/>
          <w:sz w:val="24"/>
          <w:szCs w:val="24"/>
          <w:vertAlign w:val="superscript"/>
        </w:rPr>
        <w:t>th</w:t>
      </w:r>
      <w:r w:rsidRPr="004D3AD2">
        <w:rPr>
          <w:rFonts w:cs="Times New Roman"/>
          <w:sz w:val="24"/>
          <w:szCs w:val="24"/>
        </w:rPr>
        <w:t xml:space="preserve"> edition. National Academies Press, Washington, D.C. Chapter 3 – Environment, Housing, and Management, p. 52.</w:t>
      </w:r>
    </w:p>
    <w:p w:rsidR="005958D1" w:rsidRPr="004D3AD2" w:rsidRDefault="005958D1" w:rsidP="004D3AD2">
      <w:pPr>
        <w:spacing w:after="0" w:line="240" w:lineRule="auto"/>
        <w:ind w:left="720" w:hanging="360"/>
        <w:jc w:val="both"/>
        <w:rPr>
          <w:rFonts w:cs="Times New Roman"/>
          <w:sz w:val="24"/>
          <w:szCs w:val="24"/>
        </w:rPr>
      </w:pPr>
      <w:r w:rsidRPr="004D3AD2">
        <w:rPr>
          <w:rFonts w:cs="Times New Roman"/>
          <w:sz w:val="24"/>
          <w:szCs w:val="24"/>
        </w:rPr>
        <w:t xml:space="preserve">2) </w:t>
      </w:r>
      <w:r w:rsidRPr="004D3AD2">
        <w:rPr>
          <w:rFonts w:cs="Times New Roman"/>
          <w:sz w:val="24"/>
          <w:szCs w:val="24"/>
        </w:rPr>
        <w:tab/>
        <w:t xml:space="preserve">Fortman JD, Hewett TA, Halliday L. 2001. </w:t>
      </w:r>
      <w:r w:rsidRPr="004D3AD2">
        <w:rPr>
          <w:rFonts w:cs="Times New Roman"/>
          <w:sz w:val="24"/>
          <w:szCs w:val="24"/>
          <w:u w:val="single"/>
        </w:rPr>
        <w:t>The</w:t>
      </w:r>
      <w:r w:rsidRPr="004D3AD2">
        <w:rPr>
          <w:rFonts w:cs="Times New Roman"/>
          <w:sz w:val="24"/>
          <w:szCs w:val="24"/>
        </w:rPr>
        <w:t xml:space="preserve"> </w:t>
      </w:r>
      <w:r w:rsidRPr="004D3AD2">
        <w:rPr>
          <w:rFonts w:cs="Times New Roman"/>
          <w:sz w:val="24"/>
          <w:szCs w:val="24"/>
          <w:u w:val="single"/>
        </w:rPr>
        <w:t>Laboratory</w:t>
      </w:r>
      <w:r w:rsidRPr="004D3AD2">
        <w:rPr>
          <w:rFonts w:cs="Times New Roman"/>
          <w:sz w:val="24"/>
          <w:szCs w:val="24"/>
        </w:rPr>
        <w:t xml:space="preserve"> </w:t>
      </w:r>
      <w:r w:rsidRPr="004D3AD2">
        <w:rPr>
          <w:rFonts w:cs="Times New Roman"/>
          <w:sz w:val="24"/>
          <w:szCs w:val="24"/>
          <w:u w:val="single"/>
        </w:rPr>
        <w:t>Nonhuman</w:t>
      </w:r>
      <w:r w:rsidRPr="004D3AD2">
        <w:rPr>
          <w:rFonts w:cs="Times New Roman"/>
          <w:sz w:val="24"/>
          <w:szCs w:val="24"/>
        </w:rPr>
        <w:t xml:space="preserve"> </w:t>
      </w:r>
      <w:r w:rsidRPr="004D3AD2">
        <w:rPr>
          <w:rFonts w:cs="Times New Roman"/>
          <w:sz w:val="24"/>
          <w:szCs w:val="24"/>
          <w:u w:val="single"/>
        </w:rPr>
        <w:t>Primate</w:t>
      </w:r>
      <w:r w:rsidRPr="004D3AD2">
        <w:rPr>
          <w:rFonts w:cs="Times New Roman"/>
          <w:sz w:val="24"/>
          <w:szCs w:val="24"/>
        </w:rPr>
        <w:t>. CRC Press: Boca Raton, FL. Husbandry, p. 50-53.</w:t>
      </w:r>
    </w:p>
    <w:p w:rsidR="005958D1" w:rsidRPr="004D3AD2" w:rsidRDefault="005958D1" w:rsidP="004D3AD2">
      <w:pPr>
        <w:spacing w:after="0" w:line="240" w:lineRule="auto"/>
        <w:jc w:val="both"/>
        <w:rPr>
          <w:rFonts w:cs="Times New Roman"/>
          <w:b/>
          <w:sz w:val="24"/>
          <w:szCs w:val="24"/>
        </w:rPr>
      </w:pPr>
      <w:r w:rsidRPr="004D3AD2">
        <w:rPr>
          <w:rFonts w:cs="Times New Roman"/>
          <w:b/>
          <w:sz w:val="24"/>
          <w:szCs w:val="24"/>
        </w:rPr>
        <w:t>Domain 4</w:t>
      </w:r>
    </w:p>
    <w:p w:rsidR="009047DA" w:rsidRPr="004D3AD2" w:rsidRDefault="009047DA" w:rsidP="004D3AD2">
      <w:pPr>
        <w:spacing w:after="0" w:line="240" w:lineRule="auto"/>
        <w:rPr>
          <w:sz w:val="24"/>
          <w:szCs w:val="24"/>
        </w:rPr>
      </w:pPr>
    </w:p>
    <w:p w:rsidR="00AF60AA" w:rsidRPr="004D3AD2" w:rsidRDefault="00AF60AA" w:rsidP="004D3AD2">
      <w:pPr>
        <w:spacing w:after="0" w:line="240" w:lineRule="auto"/>
        <w:rPr>
          <w:sz w:val="24"/>
          <w:szCs w:val="24"/>
        </w:rPr>
      </w:pPr>
    </w:p>
    <w:p w:rsidR="00AF60AA" w:rsidRPr="004D3AD2" w:rsidRDefault="009047DA" w:rsidP="004D3AD2">
      <w:pPr>
        <w:spacing w:after="0" w:line="240" w:lineRule="auto"/>
        <w:jc w:val="both"/>
        <w:rPr>
          <w:sz w:val="24"/>
          <w:szCs w:val="24"/>
        </w:rPr>
      </w:pPr>
      <w:r w:rsidRPr="004D3AD2">
        <w:rPr>
          <w:sz w:val="24"/>
          <w:szCs w:val="24"/>
        </w:rPr>
        <w:t>Question 71:</w:t>
      </w:r>
      <w:r w:rsidR="00AF60AA" w:rsidRPr="004D3AD2">
        <w:rPr>
          <w:sz w:val="24"/>
          <w:szCs w:val="24"/>
        </w:rPr>
        <w:t xml:space="preserve">  Light exposure below what intensity at cage level might have prevented formation of the lesion in this rat? </w:t>
      </w:r>
    </w:p>
    <w:p w:rsidR="00AF60AA" w:rsidRPr="004D3AD2" w:rsidRDefault="00AF60AA" w:rsidP="004D3AD2">
      <w:pPr>
        <w:spacing w:after="0" w:line="240" w:lineRule="auto"/>
        <w:jc w:val="both"/>
        <w:rPr>
          <w:sz w:val="24"/>
          <w:szCs w:val="24"/>
        </w:rPr>
      </w:pPr>
    </w:p>
    <w:p w:rsidR="00AF60AA" w:rsidRPr="004D3AD2" w:rsidRDefault="00AF60AA" w:rsidP="004D3AD2">
      <w:pPr>
        <w:pStyle w:val="NoSpacing"/>
        <w:jc w:val="both"/>
        <w:rPr>
          <w:rFonts w:asciiTheme="minorHAnsi" w:hAnsiTheme="minorHAnsi"/>
          <w:sz w:val="24"/>
          <w:szCs w:val="24"/>
        </w:rPr>
      </w:pPr>
      <w:r w:rsidRPr="004D3AD2">
        <w:rPr>
          <w:rFonts w:asciiTheme="minorHAnsi" w:hAnsiTheme="minorHAnsi"/>
          <w:sz w:val="24"/>
          <w:szCs w:val="24"/>
        </w:rPr>
        <w:tab/>
        <w:t>a.  650 lux</w:t>
      </w:r>
    </w:p>
    <w:p w:rsidR="00AF60AA" w:rsidRPr="004D3AD2" w:rsidRDefault="00AF60AA" w:rsidP="004D3AD2">
      <w:pPr>
        <w:pStyle w:val="NoSpacing"/>
        <w:jc w:val="both"/>
        <w:rPr>
          <w:rFonts w:asciiTheme="minorHAnsi" w:hAnsiTheme="minorHAnsi"/>
          <w:sz w:val="24"/>
          <w:szCs w:val="24"/>
        </w:rPr>
      </w:pPr>
      <w:r w:rsidRPr="004D3AD2">
        <w:rPr>
          <w:rFonts w:asciiTheme="minorHAnsi" w:hAnsiTheme="minorHAnsi"/>
          <w:sz w:val="24"/>
          <w:szCs w:val="24"/>
        </w:rPr>
        <w:tab/>
        <w:t>b.  575 lux</w:t>
      </w:r>
    </w:p>
    <w:p w:rsidR="00AF60AA" w:rsidRPr="004D3AD2" w:rsidRDefault="00AF60AA" w:rsidP="004D3AD2">
      <w:pPr>
        <w:pStyle w:val="NoSpacing"/>
        <w:jc w:val="both"/>
        <w:rPr>
          <w:rFonts w:asciiTheme="minorHAnsi" w:hAnsiTheme="minorHAnsi"/>
          <w:sz w:val="24"/>
          <w:szCs w:val="24"/>
        </w:rPr>
      </w:pPr>
      <w:r w:rsidRPr="004D3AD2">
        <w:rPr>
          <w:rFonts w:asciiTheme="minorHAnsi" w:hAnsiTheme="minorHAnsi"/>
          <w:sz w:val="24"/>
          <w:szCs w:val="24"/>
        </w:rPr>
        <w:tab/>
        <w:t>c.  400 lux</w:t>
      </w:r>
    </w:p>
    <w:p w:rsidR="00AF60AA" w:rsidRPr="004D3AD2" w:rsidRDefault="00AF60AA" w:rsidP="004D3AD2">
      <w:pPr>
        <w:pStyle w:val="NoSpacing"/>
        <w:jc w:val="both"/>
        <w:rPr>
          <w:rFonts w:asciiTheme="minorHAnsi" w:hAnsiTheme="minorHAnsi"/>
          <w:sz w:val="24"/>
          <w:szCs w:val="24"/>
        </w:rPr>
      </w:pPr>
      <w:r w:rsidRPr="004D3AD2">
        <w:rPr>
          <w:rFonts w:asciiTheme="minorHAnsi" w:hAnsiTheme="minorHAnsi"/>
          <w:sz w:val="24"/>
          <w:szCs w:val="24"/>
        </w:rPr>
        <w:tab/>
        <w:t>d.  325 lux</w:t>
      </w:r>
    </w:p>
    <w:p w:rsidR="00AF60AA" w:rsidRPr="004D3AD2" w:rsidRDefault="00AF60AA" w:rsidP="004D3AD2">
      <w:pPr>
        <w:pStyle w:val="NoSpacing"/>
        <w:jc w:val="both"/>
        <w:rPr>
          <w:rFonts w:asciiTheme="minorHAnsi" w:hAnsiTheme="minorHAnsi"/>
          <w:sz w:val="24"/>
          <w:szCs w:val="24"/>
        </w:rPr>
      </w:pPr>
    </w:p>
    <w:p w:rsidR="00AF60AA" w:rsidRPr="004D3AD2" w:rsidRDefault="00AF60AA" w:rsidP="004D3AD2">
      <w:pPr>
        <w:pStyle w:val="NoSpacing"/>
        <w:jc w:val="both"/>
        <w:rPr>
          <w:rFonts w:asciiTheme="minorHAnsi" w:hAnsiTheme="minorHAnsi"/>
          <w:b/>
          <w:sz w:val="24"/>
          <w:szCs w:val="24"/>
        </w:rPr>
      </w:pPr>
      <w:r w:rsidRPr="004D3AD2">
        <w:rPr>
          <w:rFonts w:asciiTheme="minorHAnsi" w:hAnsiTheme="minorHAnsi"/>
          <w:b/>
          <w:sz w:val="24"/>
          <w:szCs w:val="24"/>
        </w:rPr>
        <w:t>Answer: d. 325 lux</w:t>
      </w:r>
    </w:p>
    <w:p w:rsidR="00AF60AA" w:rsidRPr="004D3AD2" w:rsidRDefault="00AF60AA" w:rsidP="004D3AD2">
      <w:pPr>
        <w:pStyle w:val="NoSpacing"/>
        <w:jc w:val="both"/>
        <w:rPr>
          <w:rFonts w:asciiTheme="minorHAnsi" w:hAnsiTheme="minorHAnsi"/>
          <w:sz w:val="24"/>
          <w:szCs w:val="24"/>
        </w:rPr>
      </w:pPr>
      <w:r w:rsidRPr="004D3AD2">
        <w:rPr>
          <w:rFonts w:asciiTheme="minorHAnsi" w:hAnsiTheme="minorHAnsi"/>
          <w:b/>
          <w:sz w:val="24"/>
          <w:szCs w:val="24"/>
        </w:rPr>
        <w:t>References:</w:t>
      </w:r>
    </w:p>
    <w:p w:rsidR="00AF60AA" w:rsidRPr="004D3AD2" w:rsidRDefault="00AF60AA" w:rsidP="004D3AD2">
      <w:pPr>
        <w:pStyle w:val="NoSpacing"/>
        <w:ind w:left="720" w:hanging="360"/>
        <w:jc w:val="both"/>
        <w:rPr>
          <w:rFonts w:asciiTheme="minorHAnsi" w:hAnsiTheme="minorHAnsi"/>
          <w:sz w:val="24"/>
          <w:szCs w:val="24"/>
        </w:rPr>
      </w:pPr>
      <w:r w:rsidRPr="004D3AD2">
        <w:rPr>
          <w:rFonts w:asciiTheme="minorHAnsi" w:hAnsiTheme="minorHAnsi"/>
          <w:sz w:val="24"/>
          <w:szCs w:val="24"/>
        </w:rPr>
        <w:t xml:space="preserve">1) Fox JG, Anderson LC, Otto GM, Pritchett-Corning KR, Whary MT, eds.  2015.  </w:t>
      </w:r>
      <w:r w:rsidRPr="004D3AD2">
        <w:rPr>
          <w:rFonts w:asciiTheme="minorHAnsi" w:hAnsiTheme="minorHAnsi"/>
          <w:sz w:val="24"/>
          <w:szCs w:val="24"/>
          <w:u w:val="single"/>
        </w:rPr>
        <w:t>Laboratory Animal Medicine</w:t>
      </w:r>
      <w:r w:rsidRPr="004D3AD2">
        <w:rPr>
          <w:rFonts w:asciiTheme="minorHAnsi" w:hAnsiTheme="minorHAnsi"/>
          <w:sz w:val="24"/>
          <w:szCs w:val="24"/>
        </w:rPr>
        <w:t xml:space="preserve">, 3rd edition. Academic Press: San Diego, CA.  Chapter 4 – Biology and Diseases of Rats, p. 152.   </w:t>
      </w:r>
    </w:p>
    <w:p w:rsidR="00AF60AA" w:rsidRPr="004D3AD2" w:rsidRDefault="00AF60AA" w:rsidP="004D3AD2">
      <w:pPr>
        <w:pStyle w:val="NoSpacing"/>
        <w:ind w:left="720" w:hanging="360"/>
        <w:jc w:val="both"/>
        <w:rPr>
          <w:rFonts w:asciiTheme="minorHAnsi" w:hAnsiTheme="minorHAnsi"/>
          <w:sz w:val="24"/>
          <w:szCs w:val="24"/>
        </w:rPr>
      </w:pPr>
      <w:r w:rsidRPr="004D3AD2">
        <w:rPr>
          <w:rFonts w:asciiTheme="minorHAnsi" w:hAnsiTheme="minorHAnsi"/>
          <w:sz w:val="24"/>
          <w:szCs w:val="24"/>
        </w:rPr>
        <w:t xml:space="preserve">2) National Research Council. 2011.  </w:t>
      </w:r>
      <w:r w:rsidRPr="004D3AD2">
        <w:rPr>
          <w:rFonts w:asciiTheme="minorHAnsi" w:hAnsiTheme="minorHAnsi"/>
          <w:sz w:val="24"/>
          <w:szCs w:val="24"/>
          <w:u w:val="single"/>
        </w:rPr>
        <w:t>Guide for the Care and Use of Laboratory Animals</w:t>
      </w:r>
      <w:r w:rsidRPr="004D3AD2">
        <w:rPr>
          <w:rFonts w:asciiTheme="minorHAnsi" w:hAnsiTheme="minorHAnsi"/>
          <w:sz w:val="24"/>
          <w:szCs w:val="24"/>
        </w:rPr>
        <w:t>, 8</w:t>
      </w:r>
      <w:r w:rsidRPr="004D3AD2">
        <w:rPr>
          <w:rFonts w:asciiTheme="minorHAnsi" w:hAnsiTheme="minorHAnsi"/>
          <w:sz w:val="24"/>
          <w:szCs w:val="24"/>
          <w:vertAlign w:val="superscript"/>
        </w:rPr>
        <w:t>th</w:t>
      </w:r>
      <w:r w:rsidRPr="004D3AD2">
        <w:rPr>
          <w:rFonts w:asciiTheme="minorHAnsi" w:hAnsiTheme="minorHAnsi"/>
          <w:sz w:val="24"/>
          <w:szCs w:val="24"/>
        </w:rPr>
        <w:t xml:space="preserve"> edition.  The National Academy Press, Washington, D.C.  Chapter 3 – Environment, Housing and Management, p. 49.</w:t>
      </w:r>
    </w:p>
    <w:p w:rsidR="00AF60AA" w:rsidRPr="004D3AD2" w:rsidRDefault="00AF60AA" w:rsidP="004D3AD2">
      <w:pPr>
        <w:pStyle w:val="NoSpacing"/>
        <w:jc w:val="both"/>
        <w:rPr>
          <w:rFonts w:asciiTheme="minorHAnsi" w:hAnsiTheme="minorHAnsi"/>
          <w:b/>
          <w:sz w:val="24"/>
          <w:szCs w:val="24"/>
        </w:rPr>
      </w:pPr>
      <w:r w:rsidRPr="004D3AD2">
        <w:rPr>
          <w:rFonts w:asciiTheme="minorHAnsi" w:hAnsiTheme="minorHAnsi"/>
          <w:b/>
          <w:sz w:val="24"/>
          <w:szCs w:val="24"/>
        </w:rPr>
        <w:t>Domain 4; Primary Species- Laboratory Rat (</w:t>
      </w:r>
      <w:r w:rsidRPr="004D3AD2">
        <w:rPr>
          <w:rFonts w:asciiTheme="minorHAnsi" w:hAnsiTheme="minorHAnsi"/>
          <w:b/>
          <w:i/>
          <w:sz w:val="24"/>
          <w:szCs w:val="24"/>
        </w:rPr>
        <w:t>Rattus norvegicus</w:t>
      </w:r>
      <w:r w:rsidRPr="004D3AD2">
        <w:rPr>
          <w:rFonts w:asciiTheme="minorHAnsi" w:hAnsiTheme="minorHAnsi"/>
          <w:b/>
          <w:sz w:val="24"/>
          <w:szCs w:val="24"/>
        </w:rPr>
        <w:t>)</w:t>
      </w:r>
    </w:p>
    <w:p w:rsidR="009047DA" w:rsidRPr="004D3AD2" w:rsidRDefault="009047DA" w:rsidP="004D3AD2">
      <w:pPr>
        <w:spacing w:after="0" w:line="240" w:lineRule="auto"/>
        <w:rPr>
          <w:sz w:val="24"/>
          <w:szCs w:val="24"/>
        </w:rPr>
      </w:pPr>
    </w:p>
    <w:p w:rsidR="001103D4" w:rsidRPr="004D3AD2" w:rsidRDefault="001103D4" w:rsidP="004D3AD2">
      <w:pPr>
        <w:spacing w:after="0" w:line="240" w:lineRule="auto"/>
        <w:rPr>
          <w:sz w:val="24"/>
          <w:szCs w:val="24"/>
        </w:rPr>
      </w:pPr>
    </w:p>
    <w:p w:rsidR="001103D4" w:rsidRPr="004D3AD2" w:rsidRDefault="009047DA" w:rsidP="004D3AD2">
      <w:pPr>
        <w:pStyle w:val="NoSpacing"/>
        <w:jc w:val="both"/>
        <w:rPr>
          <w:rFonts w:asciiTheme="minorHAnsi" w:hAnsiTheme="minorHAnsi"/>
          <w:sz w:val="24"/>
          <w:szCs w:val="24"/>
        </w:rPr>
      </w:pPr>
      <w:r w:rsidRPr="004D3AD2">
        <w:rPr>
          <w:rFonts w:asciiTheme="minorHAnsi" w:hAnsiTheme="minorHAnsi"/>
          <w:sz w:val="24"/>
          <w:szCs w:val="24"/>
        </w:rPr>
        <w:t>Question 72:</w:t>
      </w:r>
      <w:r w:rsidR="001103D4" w:rsidRPr="004D3AD2">
        <w:rPr>
          <w:rFonts w:asciiTheme="minorHAnsi" w:hAnsiTheme="minorHAnsi"/>
          <w:sz w:val="24"/>
          <w:szCs w:val="24"/>
        </w:rPr>
        <w:t xml:space="preserve">  How would you evaluate the following picture of a rat using the rat grimace scale?</w:t>
      </w:r>
    </w:p>
    <w:p w:rsidR="001103D4" w:rsidRPr="004D3AD2" w:rsidRDefault="001103D4" w:rsidP="004D3AD2">
      <w:pPr>
        <w:pStyle w:val="NoSpacing"/>
        <w:jc w:val="both"/>
        <w:rPr>
          <w:rFonts w:asciiTheme="minorHAnsi" w:hAnsiTheme="minorHAnsi"/>
          <w:sz w:val="24"/>
          <w:szCs w:val="24"/>
        </w:rPr>
      </w:pPr>
    </w:p>
    <w:p w:rsidR="001103D4" w:rsidRPr="004D3AD2" w:rsidRDefault="001103D4" w:rsidP="005B2EFA">
      <w:pPr>
        <w:numPr>
          <w:ilvl w:val="0"/>
          <w:numId w:val="109"/>
        </w:numPr>
        <w:spacing w:after="0" w:line="240" w:lineRule="auto"/>
        <w:ind w:hanging="720"/>
        <w:jc w:val="both"/>
        <w:rPr>
          <w:sz w:val="24"/>
          <w:szCs w:val="24"/>
          <w:lang w:val="en-CA" w:eastAsia="zh-CN"/>
        </w:rPr>
      </w:pPr>
      <w:r w:rsidRPr="004D3AD2">
        <w:rPr>
          <w:sz w:val="24"/>
          <w:szCs w:val="24"/>
          <w:lang w:val="en-CA" w:eastAsia="zh-CN"/>
        </w:rPr>
        <w:t>Moderate orbital tightening and moderate nose/cheek flattening.</w:t>
      </w:r>
    </w:p>
    <w:p w:rsidR="001103D4" w:rsidRPr="004D3AD2" w:rsidRDefault="001103D4" w:rsidP="005B2EFA">
      <w:pPr>
        <w:numPr>
          <w:ilvl w:val="0"/>
          <w:numId w:val="109"/>
        </w:numPr>
        <w:spacing w:after="0" w:line="240" w:lineRule="auto"/>
        <w:ind w:hanging="720"/>
        <w:jc w:val="both"/>
        <w:rPr>
          <w:sz w:val="24"/>
          <w:szCs w:val="24"/>
          <w:lang w:val="en-CA" w:eastAsia="zh-CN"/>
        </w:rPr>
      </w:pPr>
      <w:r w:rsidRPr="004D3AD2">
        <w:rPr>
          <w:sz w:val="24"/>
          <w:szCs w:val="24"/>
          <w:lang w:val="en-CA" w:eastAsia="zh-CN"/>
        </w:rPr>
        <w:t>No orbital tightening and no nose/cheek flattening.</w:t>
      </w:r>
    </w:p>
    <w:p w:rsidR="001103D4" w:rsidRPr="004D3AD2" w:rsidRDefault="001103D4" w:rsidP="005B2EFA">
      <w:pPr>
        <w:numPr>
          <w:ilvl w:val="0"/>
          <w:numId w:val="109"/>
        </w:numPr>
        <w:spacing w:after="0" w:line="240" w:lineRule="auto"/>
        <w:ind w:hanging="720"/>
        <w:jc w:val="both"/>
        <w:rPr>
          <w:sz w:val="24"/>
          <w:szCs w:val="24"/>
          <w:lang w:val="en-CA" w:eastAsia="zh-CN"/>
        </w:rPr>
      </w:pPr>
      <w:r w:rsidRPr="004D3AD2">
        <w:rPr>
          <w:sz w:val="24"/>
          <w:szCs w:val="24"/>
          <w:lang w:val="en-CA" w:eastAsia="zh-CN"/>
        </w:rPr>
        <w:t xml:space="preserve">Obvious orbital tightening and moderate nose/cheek flattening </w:t>
      </w:r>
    </w:p>
    <w:p w:rsidR="001103D4" w:rsidRPr="004D3AD2" w:rsidRDefault="001103D4" w:rsidP="005B2EFA">
      <w:pPr>
        <w:numPr>
          <w:ilvl w:val="0"/>
          <w:numId w:val="109"/>
        </w:numPr>
        <w:spacing w:after="0" w:line="240" w:lineRule="auto"/>
        <w:ind w:hanging="720"/>
        <w:jc w:val="both"/>
        <w:rPr>
          <w:sz w:val="24"/>
          <w:szCs w:val="24"/>
          <w:lang w:val="en-CA" w:eastAsia="zh-CN"/>
        </w:rPr>
      </w:pPr>
      <w:r w:rsidRPr="004D3AD2">
        <w:rPr>
          <w:sz w:val="24"/>
          <w:szCs w:val="24"/>
          <w:lang w:val="en-CA" w:eastAsia="zh-CN"/>
        </w:rPr>
        <w:t xml:space="preserve">Moderate orbital tightening and no nose/cheek flattening </w:t>
      </w:r>
    </w:p>
    <w:p w:rsidR="001103D4" w:rsidRPr="004D3AD2" w:rsidRDefault="001103D4" w:rsidP="004D3AD2">
      <w:pPr>
        <w:spacing w:after="0" w:line="240" w:lineRule="auto"/>
        <w:ind w:left="720" w:hanging="720"/>
        <w:jc w:val="both"/>
        <w:rPr>
          <w:sz w:val="24"/>
          <w:szCs w:val="24"/>
          <w:lang w:val="en-CA" w:eastAsia="zh-CN"/>
        </w:rPr>
      </w:pPr>
    </w:p>
    <w:p w:rsidR="001103D4" w:rsidRPr="004D3AD2" w:rsidRDefault="007B1AA9" w:rsidP="004D3AD2">
      <w:pPr>
        <w:spacing w:after="0" w:line="240" w:lineRule="auto"/>
        <w:ind w:left="720" w:hanging="720"/>
        <w:jc w:val="both"/>
        <w:rPr>
          <w:b/>
          <w:sz w:val="24"/>
          <w:szCs w:val="24"/>
          <w:lang w:val="en-CA" w:eastAsia="zh-CN"/>
        </w:rPr>
      </w:pPr>
      <w:r>
        <w:rPr>
          <w:b/>
          <w:sz w:val="24"/>
          <w:szCs w:val="24"/>
          <w:lang w:val="en-CA" w:eastAsia="zh-CN"/>
        </w:rPr>
        <w:t>Answer: c</w:t>
      </w:r>
      <w:r w:rsidR="001103D4" w:rsidRPr="004D3AD2">
        <w:rPr>
          <w:b/>
          <w:sz w:val="24"/>
          <w:szCs w:val="24"/>
          <w:lang w:val="en-CA" w:eastAsia="zh-CN"/>
        </w:rPr>
        <w:t xml:space="preserve">. </w:t>
      </w:r>
      <w:r>
        <w:rPr>
          <w:b/>
          <w:sz w:val="24"/>
          <w:szCs w:val="24"/>
          <w:lang w:val="en-CA" w:eastAsia="zh-CN"/>
        </w:rPr>
        <w:t>Obvious</w:t>
      </w:r>
      <w:r w:rsidR="001103D4" w:rsidRPr="004D3AD2">
        <w:rPr>
          <w:b/>
          <w:sz w:val="24"/>
          <w:szCs w:val="24"/>
          <w:lang w:val="en-CA" w:eastAsia="zh-CN"/>
        </w:rPr>
        <w:t xml:space="preserve"> orbital tightening and moderate nose/cheek flattening</w:t>
      </w:r>
    </w:p>
    <w:p w:rsidR="001103D4" w:rsidRPr="004D3AD2" w:rsidRDefault="001103D4" w:rsidP="004D3AD2">
      <w:pPr>
        <w:spacing w:after="0" w:line="240" w:lineRule="auto"/>
        <w:ind w:left="720" w:hanging="720"/>
        <w:jc w:val="both"/>
        <w:rPr>
          <w:b/>
          <w:sz w:val="24"/>
          <w:szCs w:val="24"/>
          <w:lang w:val="en-CA" w:eastAsia="zh-CN"/>
        </w:rPr>
      </w:pPr>
      <w:r w:rsidRPr="004D3AD2">
        <w:rPr>
          <w:b/>
          <w:sz w:val="24"/>
          <w:szCs w:val="24"/>
          <w:lang w:val="en-CA" w:eastAsia="zh-CN"/>
        </w:rPr>
        <w:t>References:</w:t>
      </w:r>
    </w:p>
    <w:p w:rsidR="001103D4" w:rsidRPr="004D3AD2" w:rsidRDefault="005E1478" w:rsidP="005B2EFA">
      <w:pPr>
        <w:numPr>
          <w:ilvl w:val="0"/>
          <w:numId w:val="110"/>
        </w:numPr>
        <w:spacing w:after="0" w:line="240" w:lineRule="auto"/>
        <w:contextualSpacing/>
        <w:jc w:val="both"/>
        <w:rPr>
          <w:bCs/>
          <w:kern w:val="36"/>
          <w:sz w:val="24"/>
          <w:szCs w:val="24"/>
          <w:lang w:val="en-CA"/>
        </w:rPr>
      </w:pPr>
      <w:hyperlink r:id="rId26" w:history="1">
        <w:r w:rsidR="001103D4" w:rsidRPr="004D3AD2">
          <w:rPr>
            <w:bCs/>
            <w:kern w:val="36"/>
            <w:sz w:val="24"/>
            <w:szCs w:val="24"/>
            <w:lang w:val="en-CA"/>
          </w:rPr>
          <w:t>Matsumiya LC</w:t>
        </w:r>
      </w:hyperlink>
      <w:r w:rsidR="001103D4" w:rsidRPr="004D3AD2">
        <w:rPr>
          <w:bCs/>
          <w:kern w:val="36"/>
          <w:sz w:val="24"/>
          <w:szCs w:val="24"/>
          <w:lang w:val="en-CA"/>
        </w:rPr>
        <w:t xml:space="preserve">, </w:t>
      </w:r>
      <w:hyperlink r:id="rId27" w:history="1">
        <w:r w:rsidR="001103D4" w:rsidRPr="004D3AD2">
          <w:rPr>
            <w:bCs/>
            <w:kern w:val="36"/>
            <w:sz w:val="24"/>
            <w:szCs w:val="24"/>
            <w:lang w:val="en-CA"/>
          </w:rPr>
          <w:t>Sorge RE</w:t>
        </w:r>
      </w:hyperlink>
      <w:r w:rsidR="001103D4" w:rsidRPr="004D3AD2">
        <w:rPr>
          <w:bCs/>
          <w:kern w:val="36"/>
          <w:sz w:val="24"/>
          <w:szCs w:val="24"/>
          <w:lang w:val="en-CA"/>
        </w:rPr>
        <w:t xml:space="preserve">, </w:t>
      </w:r>
      <w:hyperlink r:id="rId28" w:history="1">
        <w:r w:rsidR="001103D4" w:rsidRPr="004D3AD2">
          <w:rPr>
            <w:bCs/>
            <w:kern w:val="36"/>
            <w:sz w:val="24"/>
            <w:szCs w:val="24"/>
            <w:lang w:val="en-CA"/>
          </w:rPr>
          <w:t>Sotocinal SG</w:t>
        </w:r>
      </w:hyperlink>
      <w:r w:rsidR="001103D4" w:rsidRPr="004D3AD2">
        <w:rPr>
          <w:bCs/>
          <w:kern w:val="36"/>
          <w:sz w:val="24"/>
          <w:szCs w:val="24"/>
          <w:lang w:val="en-CA"/>
        </w:rPr>
        <w:t xml:space="preserve">, </w:t>
      </w:r>
      <w:hyperlink r:id="rId29" w:history="1">
        <w:r w:rsidR="001103D4" w:rsidRPr="004D3AD2">
          <w:rPr>
            <w:bCs/>
            <w:kern w:val="36"/>
            <w:sz w:val="24"/>
            <w:szCs w:val="24"/>
            <w:lang w:val="en-CA"/>
          </w:rPr>
          <w:t>Tabaka JM</w:t>
        </w:r>
      </w:hyperlink>
      <w:r w:rsidR="001103D4" w:rsidRPr="004D3AD2">
        <w:rPr>
          <w:bCs/>
          <w:kern w:val="36"/>
          <w:sz w:val="24"/>
          <w:szCs w:val="24"/>
          <w:lang w:val="en-CA"/>
        </w:rPr>
        <w:t xml:space="preserve">, </w:t>
      </w:r>
      <w:hyperlink r:id="rId30" w:history="1">
        <w:r w:rsidR="001103D4" w:rsidRPr="004D3AD2">
          <w:rPr>
            <w:bCs/>
            <w:kern w:val="36"/>
            <w:sz w:val="24"/>
            <w:szCs w:val="24"/>
            <w:lang w:val="en-CA"/>
          </w:rPr>
          <w:t>Wieskopf JS</w:t>
        </w:r>
      </w:hyperlink>
      <w:r w:rsidR="001103D4" w:rsidRPr="004D3AD2">
        <w:rPr>
          <w:bCs/>
          <w:kern w:val="36"/>
          <w:sz w:val="24"/>
          <w:szCs w:val="24"/>
          <w:lang w:val="en-CA"/>
        </w:rPr>
        <w:t xml:space="preserve">, </w:t>
      </w:r>
      <w:hyperlink r:id="rId31" w:history="1">
        <w:r w:rsidR="001103D4" w:rsidRPr="004D3AD2">
          <w:rPr>
            <w:bCs/>
            <w:kern w:val="36"/>
            <w:sz w:val="24"/>
            <w:szCs w:val="24"/>
            <w:lang w:val="en-CA"/>
          </w:rPr>
          <w:t>Zaloum A</w:t>
        </w:r>
      </w:hyperlink>
      <w:r w:rsidR="001103D4" w:rsidRPr="004D3AD2">
        <w:rPr>
          <w:bCs/>
          <w:kern w:val="36"/>
          <w:sz w:val="24"/>
          <w:szCs w:val="24"/>
          <w:lang w:val="en-CA"/>
        </w:rPr>
        <w:t xml:space="preserve">, </w:t>
      </w:r>
      <w:hyperlink r:id="rId32" w:history="1">
        <w:r w:rsidR="001103D4" w:rsidRPr="004D3AD2">
          <w:rPr>
            <w:bCs/>
            <w:kern w:val="36"/>
            <w:sz w:val="24"/>
            <w:szCs w:val="24"/>
            <w:lang w:val="en-CA"/>
          </w:rPr>
          <w:t>King OD</w:t>
        </w:r>
      </w:hyperlink>
      <w:r w:rsidR="001103D4" w:rsidRPr="004D3AD2">
        <w:rPr>
          <w:bCs/>
          <w:kern w:val="36"/>
          <w:sz w:val="24"/>
          <w:szCs w:val="24"/>
          <w:lang w:val="en-CA"/>
        </w:rPr>
        <w:t xml:space="preserve">, </w:t>
      </w:r>
      <w:hyperlink r:id="rId33" w:history="1">
        <w:r w:rsidR="001103D4" w:rsidRPr="004D3AD2">
          <w:rPr>
            <w:bCs/>
            <w:kern w:val="36"/>
            <w:sz w:val="24"/>
            <w:szCs w:val="24"/>
            <w:lang w:val="en-CA"/>
          </w:rPr>
          <w:t>Mogil JS</w:t>
        </w:r>
      </w:hyperlink>
      <w:r w:rsidR="001103D4" w:rsidRPr="004D3AD2">
        <w:rPr>
          <w:bCs/>
          <w:kern w:val="36"/>
          <w:sz w:val="24"/>
          <w:szCs w:val="24"/>
          <w:lang w:val="en-CA"/>
        </w:rPr>
        <w:t>. 2012. Using the Mouse Grimace Scale to reevaluate the efficacy of postoperative analgesics in laboratory mice.</w:t>
      </w:r>
      <w:r w:rsidR="001103D4" w:rsidRPr="004D3AD2">
        <w:rPr>
          <w:rFonts w:eastAsia="Calibri"/>
          <w:i/>
          <w:sz w:val="24"/>
          <w:szCs w:val="24"/>
        </w:rPr>
        <w:t xml:space="preserve"> JAALAS,</w:t>
      </w:r>
      <w:r w:rsidR="001103D4" w:rsidRPr="004D3AD2">
        <w:rPr>
          <w:bCs/>
          <w:kern w:val="36"/>
          <w:sz w:val="24"/>
          <w:szCs w:val="24"/>
          <w:lang w:val="en-CA"/>
        </w:rPr>
        <w:t xml:space="preserve"> 51(1):42-9.</w:t>
      </w:r>
    </w:p>
    <w:p w:rsidR="001103D4" w:rsidRPr="004D3AD2" w:rsidRDefault="001103D4" w:rsidP="005B2EFA">
      <w:pPr>
        <w:numPr>
          <w:ilvl w:val="0"/>
          <w:numId w:val="110"/>
        </w:numPr>
        <w:spacing w:after="0" w:line="240" w:lineRule="auto"/>
        <w:contextualSpacing/>
        <w:jc w:val="both"/>
        <w:rPr>
          <w:bCs/>
          <w:sz w:val="24"/>
          <w:szCs w:val="24"/>
          <w:lang w:val="en-CA"/>
        </w:rPr>
      </w:pPr>
      <w:r w:rsidRPr="004D3AD2">
        <w:rPr>
          <w:bCs/>
          <w:sz w:val="24"/>
          <w:szCs w:val="24"/>
          <w:lang w:val="en-CA"/>
        </w:rPr>
        <w:t xml:space="preserve">Sotocinal SG, Sorge RE, et al. 2011. </w:t>
      </w:r>
      <w:r w:rsidRPr="004D3AD2">
        <w:rPr>
          <w:bCs/>
          <w:sz w:val="24"/>
          <w:szCs w:val="24"/>
        </w:rPr>
        <w:t>The Rat Grimace Scale: A partially automated</w:t>
      </w:r>
      <w:r w:rsidRPr="004D3AD2">
        <w:rPr>
          <w:bCs/>
          <w:sz w:val="24"/>
          <w:szCs w:val="24"/>
          <w:lang w:val="en-CA"/>
        </w:rPr>
        <w:t xml:space="preserve"> </w:t>
      </w:r>
      <w:r w:rsidRPr="004D3AD2">
        <w:rPr>
          <w:bCs/>
          <w:sz w:val="24"/>
          <w:szCs w:val="24"/>
        </w:rPr>
        <w:t>method for quantifying pain in the laboratory</w:t>
      </w:r>
      <w:r w:rsidRPr="004D3AD2">
        <w:rPr>
          <w:bCs/>
          <w:sz w:val="24"/>
          <w:szCs w:val="24"/>
          <w:lang w:val="en-CA"/>
        </w:rPr>
        <w:t xml:space="preserve"> </w:t>
      </w:r>
      <w:r w:rsidRPr="004D3AD2">
        <w:rPr>
          <w:bCs/>
          <w:sz w:val="24"/>
          <w:szCs w:val="24"/>
        </w:rPr>
        <w:t>rat via facial expressions</w:t>
      </w:r>
      <w:r w:rsidRPr="004D3AD2">
        <w:rPr>
          <w:bCs/>
          <w:sz w:val="24"/>
          <w:szCs w:val="24"/>
          <w:lang w:val="en-CA"/>
        </w:rPr>
        <w:t xml:space="preserve">. Molecular Pain 7, 55-65. </w:t>
      </w:r>
    </w:p>
    <w:p w:rsidR="001103D4" w:rsidRPr="004D3AD2" w:rsidRDefault="001103D4" w:rsidP="004D3AD2">
      <w:pPr>
        <w:spacing w:after="0" w:line="240" w:lineRule="auto"/>
        <w:ind w:left="720" w:hanging="720"/>
        <w:contextualSpacing/>
        <w:jc w:val="both"/>
        <w:rPr>
          <w:b/>
          <w:sz w:val="24"/>
          <w:szCs w:val="24"/>
          <w:lang w:eastAsia="zh-CN"/>
        </w:rPr>
      </w:pPr>
      <w:r w:rsidRPr="004D3AD2">
        <w:rPr>
          <w:b/>
          <w:sz w:val="24"/>
          <w:szCs w:val="24"/>
          <w:lang w:eastAsia="zh-CN"/>
        </w:rPr>
        <w:t>Domain 2; Primary Species – Rat (Rattus norvegicus)</w:t>
      </w:r>
    </w:p>
    <w:p w:rsidR="009047DA" w:rsidRPr="004D3AD2" w:rsidRDefault="009047DA" w:rsidP="004D3AD2">
      <w:pPr>
        <w:spacing w:after="0" w:line="240" w:lineRule="auto"/>
        <w:rPr>
          <w:sz w:val="24"/>
          <w:szCs w:val="24"/>
        </w:rPr>
      </w:pPr>
    </w:p>
    <w:p w:rsidR="00AF60AA" w:rsidRPr="004D3AD2" w:rsidRDefault="00AF60AA" w:rsidP="004D3AD2">
      <w:pPr>
        <w:spacing w:after="0" w:line="240" w:lineRule="auto"/>
        <w:rPr>
          <w:sz w:val="24"/>
          <w:szCs w:val="24"/>
        </w:rPr>
      </w:pPr>
    </w:p>
    <w:p w:rsidR="00AF60AA" w:rsidRPr="004D3AD2" w:rsidRDefault="009047DA" w:rsidP="004D3AD2">
      <w:pPr>
        <w:shd w:val="clear" w:color="auto" w:fill="FFFFFF"/>
        <w:spacing w:after="0" w:line="240" w:lineRule="auto"/>
        <w:jc w:val="both"/>
        <w:rPr>
          <w:rFonts w:eastAsia="Times New Roman"/>
          <w:sz w:val="24"/>
          <w:szCs w:val="24"/>
        </w:rPr>
      </w:pPr>
      <w:r w:rsidRPr="004D3AD2">
        <w:rPr>
          <w:sz w:val="24"/>
          <w:szCs w:val="24"/>
        </w:rPr>
        <w:t>Question 73:</w:t>
      </w:r>
      <w:r w:rsidR="00AF60AA" w:rsidRPr="004D3AD2">
        <w:rPr>
          <w:sz w:val="24"/>
          <w:szCs w:val="24"/>
        </w:rPr>
        <w:t xml:space="preserve">  </w:t>
      </w:r>
      <w:r w:rsidR="00AF60AA" w:rsidRPr="004D3AD2">
        <w:rPr>
          <w:rFonts w:eastAsia="Times New Roman"/>
          <w:sz w:val="24"/>
          <w:szCs w:val="24"/>
        </w:rPr>
        <w:t>You are verifying that environmental noise in your newly constructed facility meets the needs of an investigator using a mouse strain prone to audiogenic seizures. What is the following instrument’s use in this process?</w:t>
      </w:r>
    </w:p>
    <w:p w:rsidR="00AF60AA" w:rsidRPr="004D3AD2" w:rsidRDefault="00AF60AA" w:rsidP="004D3AD2">
      <w:pPr>
        <w:shd w:val="clear" w:color="auto" w:fill="FFFFFF"/>
        <w:spacing w:after="0" w:line="240" w:lineRule="auto"/>
        <w:jc w:val="both"/>
        <w:rPr>
          <w:rFonts w:eastAsia="Times New Roman"/>
          <w:sz w:val="24"/>
          <w:szCs w:val="24"/>
        </w:rPr>
      </w:pPr>
    </w:p>
    <w:p w:rsidR="00AF60AA" w:rsidRPr="004D3AD2" w:rsidRDefault="00AF60AA" w:rsidP="005B2EFA">
      <w:pPr>
        <w:pStyle w:val="ListParagraph"/>
        <w:numPr>
          <w:ilvl w:val="0"/>
          <w:numId w:val="163"/>
        </w:numPr>
        <w:shd w:val="clear" w:color="auto" w:fill="FFFFFF"/>
        <w:spacing w:after="0" w:line="240" w:lineRule="auto"/>
        <w:jc w:val="both"/>
        <w:rPr>
          <w:rFonts w:eastAsia="Times New Roman"/>
          <w:sz w:val="24"/>
          <w:szCs w:val="24"/>
        </w:rPr>
      </w:pPr>
      <w:r w:rsidRPr="004D3AD2">
        <w:rPr>
          <w:rFonts w:eastAsia="Times New Roman"/>
          <w:sz w:val="24"/>
          <w:szCs w:val="24"/>
        </w:rPr>
        <w:t>An ultrasonic frequency detector to determine if ultrasound is present</w:t>
      </w:r>
    </w:p>
    <w:p w:rsidR="00AF60AA" w:rsidRPr="004D3AD2" w:rsidRDefault="00AF60AA" w:rsidP="005B2EFA">
      <w:pPr>
        <w:pStyle w:val="ListParagraph"/>
        <w:numPr>
          <w:ilvl w:val="0"/>
          <w:numId w:val="163"/>
        </w:numPr>
        <w:shd w:val="clear" w:color="auto" w:fill="FFFFFF"/>
        <w:spacing w:after="0" w:line="240" w:lineRule="auto"/>
        <w:jc w:val="both"/>
        <w:rPr>
          <w:rFonts w:eastAsia="Times New Roman"/>
          <w:sz w:val="24"/>
          <w:szCs w:val="24"/>
        </w:rPr>
      </w:pPr>
      <w:r w:rsidRPr="004D3AD2">
        <w:rPr>
          <w:rFonts w:eastAsia="Times New Roman"/>
          <w:sz w:val="24"/>
          <w:szCs w:val="24"/>
        </w:rPr>
        <w:t>A decibel detector to ensure that noise levels meet OSHA standards</w:t>
      </w:r>
    </w:p>
    <w:p w:rsidR="00AF60AA" w:rsidRPr="004D3AD2" w:rsidRDefault="00AF60AA" w:rsidP="005B2EFA">
      <w:pPr>
        <w:pStyle w:val="ListParagraph"/>
        <w:numPr>
          <w:ilvl w:val="0"/>
          <w:numId w:val="163"/>
        </w:numPr>
        <w:shd w:val="clear" w:color="auto" w:fill="FFFFFF"/>
        <w:spacing w:after="0" w:line="240" w:lineRule="auto"/>
        <w:jc w:val="both"/>
        <w:rPr>
          <w:rFonts w:eastAsia="Times New Roman"/>
          <w:sz w:val="24"/>
          <w:szCs w:val="24"/>
        </w:rPr>
      </w:pPr>
      <w:r w:rsidRPr="004D3AD2">
        <w:rPr>
          <w:rFonts w:eastAsia="Times New Roman"/>
          <w:sz w:val="24"/>
          <w:szCs w:val="24"/>
        </w:rPr>
        <w:t>A vibration detector to ensure that equipment doesn’t produce undue motion in cages</w:t>
      </w:r>
    </w:p>
    <w:p w:rsidR="00AF60AA" w:rsidRPr="004D3AD2" w:rsidRDefault="00AF60AA" w:rsidP="005B2EFA">
      <w:pPr>
        <w:pStyle w:val="ListParagraph"/>
        <w:numPr>
          <w:ilvl w:val="0"/>
          <w:numId w:val="163"/>
        </w:numPr>
        <w:shd w:val="clear" w:color="auto" w:fill="FFFFFF"/>
        <w:spacing w:after="0" w:line="240" w:lineRule="auto"/>
        <w:jc w:val="both"/>
        <w:rPr>
          <w:rFonts w:eastAsia="Times New Roman"/>
          <w:sz w:val="24"/>
          <w:szCs w:val="24"/>
        </w:rPr>
      </w:pPr>
      <w:r w:rsidRPr="004D3AD2">
        <w:rPr>
          <w:rFonts w:eastAsia="Times New Roman"/>
          <w:sz w:val="24"/>
          <w:szCs w:val="24"/>
        </w:rPr>
        <w:t>A frequency transducer that converts ambient noise to a standard score</w:t>
      </w:r>
    </w:p>
    <w:p w:rsidR="00AF60AA" w:rsidRPr="004D3AD2" w:rsidRDefault="00AF60AA" w:rsidP="004D3AD2">
      <w:pPr>
        <w:shd w:val="clear" w:color="auto" w:fill="FFFFFF"/>
        <w:spacing w:after="0" w:line="240" w:lineRule="auto"/>
        <w:jc w:val="both"/>
        <w:rPr>
          <w:rFonts w:eastAsia="Times New Roman"/>
          <w:sz w:val="24"/>
          <w:szCs w:val="24"/>
        </w:rPr>
      </w:pPr>
    </w:p>
    <w:p w:rsidR="00AF60AA" w:rsidRPr="004D3AD2" w:rsidRDefault="00AF60AA" w:rsidP="004D3AD2">
      <w:pPr>
        <w:shd w:val="clear" w:color="auto" w:fill="FFFFFF"/>
        <w:spacing w:after="0" w:line="240" w:lineRule="auto"/>
        <w:jc w:val="both"/>
        <w:rPr>
          <w:rFonts w:eastAsia="Times New Roman"/>
          <w:b/>
          <w:sz w:val="24"/>
          <w:szCs w:val="24"/>
        </w:rPr>
      </w:pPr>
      <w:r w:rsidRPr="004D3AD2">
        <w:rPr>
          <w:rFonts w:eastAsia="Times New Roman"/>
          <w:b/>
          <w:sz w:val="24"/>
          <w:szCs w:val="24"/>
        </w:rPr>
        <w:t>Answer: a. an ultrasonic frequency detector to determine if ultrasound is present</w:t>
      </w:r>
    </w:p>
    <w:p w:rsidR="00AF60AA" w:rsidRPr="004D3AD2" w:rsidRDefault="00AF60AA" w:rsidP="004D3AD2">
      <w:pPr>
        <w:shd w:val="clear" w:color="auto" w:fill="FFFFFF"/>
        <w:spacing w:after="0" w:line="240" w:lineRule="auto"/>
        <w:jc w:val="both"/>
        <w:rPr>
          <w:rFonts w:eastAsia="Times New Roman"/>
          <w:b/>
          <w:sz w:val="24"/>
          <w:szCs w:val="24"/>
        </w:rPr>
      </w:pPr>
      <w:r w:rsidRPr="004D3AD2">
        <w:rPr>
          <w:rFonts w:eastAsia="Times New Roman"/>
          <w:b/>
          <w:sz w:val="24"/>
          <w:szCs w:val="24"/>
        </w:rPr>
        <w:t>References:</w:t>
      </w:r>
    </w:p>
    <w:p w:rsidR="00AF60AA" w:rsidRPr="004D3AD2" w:rsidRDefault="00AF60AA" w:rsidP="004D3AD2">
      <w:pPr>
        <w:spacing w:after="0" w:line="240" w:lineRule="auto"/>
        <w:ind w:left="720" w:hanging="360"/>
        <w:contextualSpacing/>
        <w:jc w:val="both"/>
        <w:rPr>
          <w:rFonts w:eastAsia="Calibri"/>
          <w:sz w:val="24"/>
          <w:szCs w:val="24"/>
        </w:rPr>
      </w:pPr>
      <w:r w:rsidRPr="004D3AD2">
        <w:rPr>
          <w:rFonts w:eastAsia="Calibri"/>
          <w:sz w:val="24"/>
          <w:szCs w:val="24"/>
        </w:rPr>
        <w:t xml:space="preserve">1) Fox, JG, et al, eds. 2015. </w:t>
      </w:r>
      <w:r w:rsidRPr="004D3AD2">
        <w:rPr>
          <w:rFonts w:eastAsia="Calibri"/>
          <w:sz w:val="24"/>
          <w:szCs w:val="24"/>
          <w:u w:val="single"/>
        </w:rPr>
        <w:t>Laboratory Animal Medicine</w:t>
      </w:r>
      <w:r w:rsidRPr="004D3AD2">
        <w:rPr>
          <w:rFonts w:eastAsia="Calibri"/>
          <w:i/>
          <w:sz w:val="24"/>
          <w:szCs w:val="24"/>
        </w:rPr>
        <w:t xml:space="preserve">. </w:t>
      </w:r>
      <w:r w:rsidRPr="004D3AD2">
        <w:rPr>
          <w:rFonts w:eastAsia="Calibri"/>
          <w:sz w:val="24"/>
          <w:szCs w:val="24"/>
        </w:rPr>
        <w:t>3</w:t>
      </w:r>
      <w:r w:rsidRPr="004D3AD2">
        <w:rPr>
          <w:rFonts w:eastAsia="Calibri"/>
          <w:sz w:val="24"/>
          <w:szCs w:val="24"/>
          <w:vertAlign w:val="superscript"/>
        </w:rPr>
        <w:t>rd</w:t>
      </w:r>
      <w:r w:rsidRPr="004D3AD2">
        <w:rPr>
          <w:rFonts w:eastAsia="Calibri"/>
          <w:sz w:val="24"/>
          <w:szCs w:val="24"/>
        </w:rPr>
        <w:t xml:space="preserve"> edition. Academic Press: San Diego, CA. Chapter 36 – Design and Management of Research Facilities, p. 1567-8. </w:t>
      </w:r>
    </w:p>
    <w:p w:rsidR="00AF60AA" w:rsidRPr="004D3AD2" w:rsidRDefault="00AF60AA" w:rsidP="004D3AD2">
      <w:pPr>
        <w:spacing w:after="0" w:line="240" w:lineRule="auto"/>
        <w:ind w:left="720" w:hanging="360"/>
        <w:contextualSpacing/>
        <w:jc w:val="both"/>
        <w:rPr>
          <w:rFonts w:eastAsia="Calibri"/>
          <w:sz w:val="24"/>
          <w:szCs w:val="24"/>
        </w:rPr>
      </w:pPr>
      <w:r w:rsidRPr="004D3AD2">
        <w:rPr>
          <w:rFonts w:eastAsia="Calibri"/>
          <w:sz w:val="24"/>
          <w:szCs w:val="24"/>
        </w:rPr>
        <w:t xml:space="preserve">2) </w:t>
      </w:r>
      <w:r w:rsidRPr="004D3AD2">
        <w:rPr>
          <w:rFonts w:eastAsia="Calibri"/>
          <w:sz w:val="24"/>
          <w:szCs w:val="24"/>
          <w:u w:val="single"/>
        </w:rPr>
        <w:t>The Guide for the Care and Use of Laboratory Animals</w:t>
      </w:r>
      <w:r w:rsidRPr="004D3AD2">
        <w:rPr>
          <w:rFonts w:eastAsia="Calibri"/>
          <w:i/>
          <w:sz w:val="24"/>
          <w:szCs w:val="24"/>
        </w:rPr>
        <w:t xml:space="preserve">. </w:t>
      </w:r>
      <w:r w:rsidRPr="004D3AD2">
        <w:rPr>
          <w:rFonts w:eastAsia="Calibri"/>
          <w:sz w:val="24"/>
          <w:szCs w:val="24"/>
        </w:rPr>
        <w:t xml:space="preserve">2010. National Academy of Sciences. National Academic Press: Washington, DC. Chapter 3—Environment, Housing, and Management, p. 49. </w:t>
      </w:r>
    </w:p>
    <w:p w:rsidR="00AF60AA" w:rsidRPr="004D3AD2" w:rsidRDefault="00AF60AA" w:rsidP="004D3AD2">
      <w:pPr>
        <w:spacing w:after="0" w:line="240" w:lineRule="auto"/>
        <w:jc w:val="both"/>
        <w:rPr>
          <w:rFonts w:eastAsia="Calibri"/>
          <w:b/>
          <w:i/>
          <w:sz w:val="24"/>
          <w:szCs w:val="24"/>
        </w:rPr>
      </w:pPr>
      <w:r w:rsidRPr="004D3AD2">
        <w:rPr>
          <w:rFonts w:eastAsia="Calibri"/>
          <w:b/>
          <w:sz w:val="24"/>
          <w:szCs w:val="24"/>
        </w:rPr>
        <w:t xml:space="preserve">Domain 4, Primary species- </w:t>
      </w:r>
      <w:r w:rsidRPr="004D3AD2">
        <w:rPr>
          <w:rFonts w:eastAsia="Calibri"/>
          <w:b/>
          <w:i/>
          <w:sz w:val="24"/>
          <w:szCs w:val="24"/>
        </w:rPr>
        <w:t>Mus musculus</w:t>
      </w:r>
    </w:p>
    <w:p w:rsidR="009047DA" w:rsidRPr="004D3AD2" w:rsidRDefault="009047DA" w:rsidP="004D3AD2">
      <w:pPr>
        <w:spacing w:after="0" w:line="240" w:lineRule="auto"/>
        <w:rPr>
          <w:sz w:val="24"/>
          <w:szCs w:val="24"/>
        </w:rPr>
      </w:pPr>
    </w:p>
    <w:p w:rsidR="00AF60AA" w:rsidRPr="004D3AD2" w:rsidRDefault="00AF60AA" w:rsidP="004D3AD2">
      <w:pPr>
        <w:spacing w:after="0" w:line="240" w:lineRule="auto"/>
        <w:rPr>
          <w:sz w:val="24"/>
          <w:szCs w:val="24"/>
        </w:rPr>
      </w:pPr>
    </w:p>
    <w:p w:rsidR="00AF60AA" w:rsidRPr="004D3AD2" w:rsidRDefault="009047DA" w:rsidP="004D3AD2">
      <w:pPr>
        <w:shd w:val="clear" w:color="auto" w:fill="FFFFFF"/>
        <w:spacing w:after="0" w:line="240" w:lineRule="auto"/>
        <w:contextualSpacing/>
        <w:jc w:val="both"/>
        <w:textAlignment w:val="center"/>
        <w:rPr>
          <w:rFonts w:eastAsia="Times New Roman"/>
          <w:sz w:val="24"/>
          <w:szCs w:val="24"/>
        </w:rPr>
      </w:pPr>
      <w:r w:rsidRPr="004D3AD2">
        <w:rPr>
          <w:sz w:val="24"/>
          <w:szCs w:val="24"/>
        </w:rPr>
        <w:t>Question 74:</w:t>
      </w:r>
      <w:r w:rsidR="00AF60AA" w:rsidRPr="004D3AD2">
        <w:rPr>
          <w:sz w:val="24"/>
          <w:szCs w:val="24"/>
        </w:rPr>
        <w:t xml:space="preserve">  </w:t>
      </w:r>
      <w:r w:rsidR="00AF60AA" w:rsidRPr="004D3AD2">
        <w:rPr>
          <w:rFonts w:eastAsia="Times New Roman"/>
          <w:sz w:val="24"/>
          <w:szCs w:val="24"/>
        </w:rPr>
        <w:t>Which is considered an unacceptable method of euthanasia for this species according to the AVMA Guidelines for the Euthanasia of Animals?</w:t>
      </w:r>
    </w:p>
    <w:p w:rsidR="00AF60AA" w:rsidRPr="004D3AD2" w:rsidRDefault="00AF60AA" w:rsidP="004D3AD2">
      <w:pPr>
        <w:shd w:val="clear" w:color="auto" w:fill="FFFFFF"/>
        <w:spacing w:after="0" w:line="240" w:lineRule="auto"/>
        <w:contextualSpacing/>
        <w:jc w:val="both"/>
        <w:textAlignment w:val="center"/>
        <w:rPr>
          <w:rFonts w:eastAsia="Times New Roman"/>
          <w:sz w:val="24"/>
          <w:szCs w:val="24"/>
        </w:rPr>
      </w:pPr>
      <w:r w:rsidRPr="004D3AD2">
        <w:rPr>
          <w:rFonts w:eastAsia="Times New Roman"/>
          <w:sz w:val="24"/>
          <w:szCs w:val="24"/>
        </w:rPr>
        <w:t xml:space="preserve"> </w:t>
      </w:r>
    </w:p>
    <w:p w:rsidR="00AF60AA" w:rsidRPr="004D3AD2" w:rsidRDefault="00AF60AA" w:rsidP="005B2EFA">
      <w:pPr>
        <w:pStyle w:val="ListParagraph"/>
        <w:numPr>
          <w:ilvl w:val="0"/>
          <w:numId w:val="164"/>
        </w:numPr>
        <w:shd w:val="clear" w:color="auto" w:fill="FFFFFF"/>
        <w:spacing w:after="0" w:line="240" w:lineRule="auto"/>
        <w:jc w:val="both"/>
        <w:textAlignment w:val="center"/>
        <w:rPr>
          <w:rFonts w:eastAsia="Times New Roman"/>
          <w:sz w:val="24"/>
          <w:szCs w:val="24"/>
        </w:rPr>
      </w:pPr>
      <w:r w:rsidRPr="004D3AD2">
        <w:rPr>
          <w:rFonts w:eastAsia="Times New Roman"/>
          <w:sz w:val="24"/>
          <w:szCs w:val="24"/>
        </w:rPr>
        <w:t>Cervical Dislocation</w:t>
      </w:r>
    </w:p>
    <w:p w:rsidR="00AF60AA" w:rsidRPr="004D3AD2" w:rsidRDefault="00AF60AA" w:rsidP="005B2EFA">
      <w:pPr>
        <w:pStyle w:val="ListParagraph"/>
        <w:numPr>
          <w:ilvl w:val="0"/>
          <w:numId w:val="164"/>
        </w:numPr>
        <w:shd w:val="clear" w:color="auto" w:fill="FFFFFF"/>
        <w:spacing w:after="0" w:line="240" w:lineRule="auto"/>
        <w:jc w:val="both"/>
        <w:textAlignment w:val="center"/>
        <w:rPr>
          <w:rFonts w:eastAsia="Times New Roman"/>
          <w:sz w:val="24"/>
          <w:szCs w:val="24"/>
        </w:rPr>
      </w:pPr>
      <w:r w:rsidRPr="004D3AD2">
        <w:rPr>
          <w:rFonts w:eastAsia="Times New Roman"/>
          <w:sz w:val="24"/>
          <w:szCs w:val="24"/>
        </w:rPr>
        <w:lastRenderedPageBreak/>
        <w:t>Decapitation</w:t>
      </w:r>
    </w:p>
    <w:p w:rsidR="00AF60AA" w:rsidRPr="004D3AD2" w:rsidRDefault="00AF60AA" w:rsidP="005B2EFA">
      <w:pPr>
        <w:pStyle w:val="ListParagraph"/>
        <w:numPr>
          <w:ilvl w:val="0"/>
          <w:numId w:val="164"/>
        </w:numPr>
        <w:shd w:val="clear" w:color="auto" w:fill="FFFFFF"/>
        <w:spacing w:after="0" w:line="240" w:lineRule="auto"/>
        <w:jc w:val="both"/>
        <w:textAlignment w:val="center"/>
        <w:rPr>
          <w:rFonts w:eastAsia="Times New Roman"/>
          <w:sz w:val="24"/>
          <w:szCs w:val="24"/>
        </w:rPr>
      </w:pPr>
      <w:r w:rsidRPr="004D3AD2">
        <w:rPr>
          <w:rFonts w:eastAsia="Times New Roman"/>
          <w:sz w:val="24"/>
          <w:szCs w:val="24"/>
        </w:rPr>
        <w:t>Thoracic Compression</w:t>
      </w:r>
    </w:p>
    <w:p w:rsidR="00AF60AA" w:rsidRPr="004D3AD2" w:rsidRDefault="00AF60AA" w:rsidP="005B2EFA">
      <w:pPr>
        <w:pStyle w:val="ListParagraph"/>
        <w:numPr>
          <w:ilvl w:val="0"/>
          <w:numId w:val="164"/>
        </w:numPr>
        <w:shd w:val="clear" w:color="auto" w:fill="FFFFFF"/>
        <w:spacing w:after="0" w:line="240" w:lineRule="auto"/>
        <w:jc w:val="both"/>
        <w:textAlignment w:val="center"/>
        <w:rPr>
          <w:rFonts w:eastAsia="Times New Roman"/>
          <w:sz w:val="24"/>
          <w:szCs w:val="24"/>
        </w:rPr>
      </w:pPr>
      <w:r w:rsidRPr="004D3AD2">
        <w:rPr>
          <w:rFonts w:eastAsia="Times New Roman"/>
          <w:sz w:val="24"/>
          <w:szCs w:val="24"/>
        </w:rPr>
        <w:t>Nitrogen and Argon</w:t>
      </w:r>
    </w:p>
    <w:p w:rsidR="00AF60AA" w:rsidRPr="004D3AD2" w:rsidRDefault="00AF60AA" w:rsidP="005B2EFA">
      <w:pPr>
        <w:pStyle w:val="ListParagraph"/>
        <w:numPr>
          <w:ilvl w:val="0"/>
          <w:numId w:val="164"/>
        </w:numPr>
        <w:shd w:val="clear" w:color="auto" w:fill="FFFFFF"/>
        <w:spacing w:after="0" w:line="240" w:lineRule="auto"/>
        <w:jc w:val="both"/>
        <w:textAlignment w:val="center"/>
        <w:rPr>
          <w:rFonts w:eastAsia="Times New Roman"/>
          <w:sz w:val="24"/>
          <w:szCs w:val="24"/>
        </w:rPr>
      </w:pPr>
      <w:r w:rsidRPr="004D3AD2">
        <w:rPr>
          <w:rFonts w:eastAsia="Times New Roman"/>
          <w:sz w:val="24"/>
          <w:szCs w:val="24"/>
        </w:rPr>
        <w:t>Inhaled Anesthetics</w:t>
      </w:r>
    </w:p>
    <w:p w:rsidR="00AF60AA" w:rsidRPr="004D3AD2" w:rsidRDefault="00AF60AA" w:rsidP="004D3AD2">
      <w:pPr>
        <w:shd w:val="clear" w:color="auto" w:fill="FFFFFF"/>
        <w:spacing w:after="0" w:line="240" w:lineRule="auto"/>
        <w:contextualSpacing/>
        <w:jc w:val="both"/>
        <w:textAlignment w:val="center"/>
        <w:rPr>
          <w:rFonts w:eastAsia="Times New Roman"/>
          <w:sz w:val="24"/>
          <w:szCs w:val="24"/>
        </w:rPr>
      </w:pPr>
    </w:p>
    <w:p w:rsidR="00AF60AA" w:rsidRPr="004D3AD2" w:rsidRDefault="00AF60AA" w:rsidP="004D3AD2">
      <w:pPr>
        <w:shd w:val="clear" w:color="auto" w:fill="FFFFFF"/>
        <w:spacing w:after="0" w:line="240" w:lineRule="auto"/>
        <w:contextualSpacing/>
        <w:jc w:val="both"/>
        <w:textAlignment w:val="center"/>
        <w:rPr>
          <w:rFonts w:eastAsia="Times New Roman"/>
          <w:b/>
          <w:sz w:val="24"/>
          <w:szCs w:val="24"/>
        </w:rPr>
      </w:pPr>
      <w:r w:rsidRPr="004D3AD2">
        <w:rPr>
          <w:rFonts w:eastAsia="Times New Roman"/>
          <w:b/>
          <w:sz w:val="24"/>
          <w:szCs w:val="24"/>
        </w:rPr>
        <w:t>Answer: c. Thoracic compression</w:t>
      </w:r>
    </w:p>
    <w:p w:rsidR="00AF60AA" w:rsidRPr="004D3AD2" w:rsidRDefault="00AF60AA" w:rsidP="004D3AD2">
      <w:pPr>
        <w:shd w:val="clear" w:color="auto" w:fill="FFFFFF"/>
        <w:spacing w:after="0" w:line="240" w:lineRule="auto"/>
        <w:ind w:left="360" w:hanging="360"/>
        <w:contextualSpacing/>
        <w:jc w:val="both"/>
        <w:textAlignment w:val="center"/>
        <w:rPr>
          <w:rFonts w:eastAsia="Times New Roman"/>
          <w:sz w:val="24"/>
          <w:szCs w:val="24"/>
        </w:rPr>
      </w:pPr>
      <w:r w:rsidRPr="004D3AD2">
        <w:rPr>
          <w:rFonts w:eastAsia="Times New Roman"/>
          <w:b/>
          <w:sz w:val="24"/>
          <w:szCs w:val="24"/>
        </w:rPr>
        <w:t>Reference:</w:t>
      </w:r>
      <w:r w:rsidRPr="004D3AD2">
        <w:rPr>
          <w:rFonts w:eastAsia="Times New Roman"/>
          <w:sz w:val="24"/>
          <w:szCs w:val="24"/>
        </w:rPr>
        <w:t xml:space="preserve"> AVMA Guidelines on Euthanasia, 2013 ed. Schaumburg, American Veterinary Medical Association. S5.Avians, p.66-67.</w:t>
      </w:r>
    </w:p>
    <w:p w:rsidR="00AF60AA" w:rsidRPr="004D3AD2" w:rsidRDefault="00AF60AA" w:rsidP="004D3AD2">
      <w:pPr>
        <w:shd w:val="clear" w:color="auto" w:fill="FFFFFF"/>
        <w:spacing w:after="0" w:line="240" w:lineRule="auto"/>
        <w:contextualSpacing/>
        <w:jc w:val="both"/>
        <w:textAlignment w:val="center"/>
        <w:rPr>
          <w:rFonts w:eastAsia="Times New Roman"/>
          <w:b/>
          <w:sz w:val="24"/>
          <w:szCs w:val="24"/>
        </w:rPr>
      </w:pPr>
      <w:r w:rsidRPr="004D3AD2">
        <w:rPr>
          <w:rFonts w:eastAsia="Times New Roman"/>
          <w:b/>
          <w:sz w:val="24"/>
          <w:szCs w:val="24"/>
        </w:rPr>
        <w:t>Domain 2; Tertiary Species- Chicken (Gallus Domestica)</w:t>
      </w:r>
    </w:p>
    <w:p w:rsidR="009047DA" w:rsidRPr="004D3AD2" w:rsidRDefault="009047DA" w:rsidP="004D3AD2">
      <w:pPr>
        <w:spacing w:after="0" w:line="240" w:lineRule="auto"/>
        <w:rPr>
          <w:sz w:val="24"/>
          <w:szCs w:val="24"/>
        </w:rPr>
      </w:pPr>
    </w:p>
    <w:p w:rsidR="00AF60AA" w:rsidRPr="004D3AD2" w:rsidRDefault="00AF60AA" w:rsidP="004D3AD2">
      <w:pPr>
        <w:spacing w:after="0" w:line="240" w:lineRule="auto"/>
        <w:rPr>
          <w:sz w:val="24"/>
          <w:szCs w:val="24"/>
        </w:rPr>
      </w:pPr>
    </w:p>
    <w:p w:rsidR="009047DA" w:rsidRDefault="009047DA" w:rsidP="004D3AD2">
      <w:pPr>
        <w:spacing w:after="0" w:line="240" w:lineRule="auto"/>
        <w:rPr>
          <w:rFonts w:eastAsia="Wawati TC Regular" w:cs="Times New Roman"/>
          <w:sz w:val="24"/>
          <w:szCs w:val="24"/>
        </w:rPr>
      </w:pPr>
      <w:r w:rsidRPr="004D3AD2">
        <w:rPr>
          <w:sz w:val="24"/>
          <w:szCs w:val="24"/>
        </w:rPr>
        <w:t>Question 75:</w:t>
      </w:r>
      <w:r w:rsidR="00AF60AA" w:rsidRPr="004D3AD2">
        <w:rPr>
          <w:sz w:val="24"/>
          <w:szCs w:val="24"/>
        </w:rPr>
        <w:t xml:space="preserve">  </w:t>
      </w:r>
      <w:r w:rsidR="00AF60AA" w:rsidRPr="004D3AD2">
        <w:rPr>
          <w:rFonts w:eastAsia="Wawati TC Regular" w:cs="Times New Roman"/>
          <w:sz w:val="24"/>
          <w:szCs w:val="24"/>
        </w:rPr>
        <w:t xml:space="preserve">Which of the </w:t>
      </w:r>
      <w:r w:rsidR="004D3AD2">
        <w:rPr>
          <w:rFonts w:eastAsia="Wawati TC Regular" w:cs="Times New Roman"/>
          <w:sz w:val="24"/>
          <w:szCs w:val="24"/>
        </w:rPr>
        <w:t>depicted</w:t>
      </w:r>
      <w:r w:rsidR="00AF60AA" w:rsidRPr="004D3AD2">
        <w:rPr>
          <w:rFonts w:eastAsia="Wawati TC Regular" w:cs="Times New Roman"/>
          <w:sz w:val="24"/>
          <w:szCs w:val="24"/>
        </w:rPr>
        <w:t xml:space="preserve"> species has been use consistently as a robust rodent model of human respiratory syncytial virus (RSV)?</w:t>
      </w:r>
    </w:p>
    <w:p w:rsidR="002A7B12" w:rsidRDefault="002A7B12" w:rsidP="004D3AD2">
      <w:pPr>
        <w:spacing w:after="0" w:line="240" w:lineRule="auto"/>
        <w:rPr>
          <w:rFonts w:eastAsia="Wawati TC Regular" w:cs="Times New Roman"/>
          <w:sz w:val="24"/>
          <w:szCs w:val="24"/>
        </w:rPr>
      </w:pPr>
    </w:p>
    <w:p w:rsidR="002A7B12" w:rsidRDefault="002A7B12" w:rsidP="004D3AD2">
      <w:pPr>
        <w:spacing w:after="0" w:line="240" w:lineRule="auto"/>
        <w:rPr>
          <w:rFonts w:eastAsia="Wawati TC Regular" w:cs="Times New Roman"/>
          <w:sz w:val="24"/>
          <w:szCs w:val="24"/>
        </w:rPr>
      </w:pPr>
      <w:r>
        <w:rPr>
          <w:rFonts w:eastAsia="Wawati TC Regular" w:cs="Times New Roman"/>
          <w:sz w:val="24"/>
          <w:szCs w:val="24"/>
        </w:rPr>
        <w:tab/>
        <w:t>a.</w:t>
      </w:r>
    </w:p>
    <w:p w:rsidR="002A7B12" w:rsidRDefault="002A7B12" w:rsidP="004D3AD2">
      <w:pPr>
        <w:spacing w:after="0" w:line="240" w:lineRule="auto"/>
        <w:rPr>
          <w:rFonts w:eastAsia="Wawati TC Regular" w:cs="Times New Roman"/>
          <w:sz w:val="24"/>
          <w:szCs w:val="24"/>
        </w:rPr>
      </w:pPr>
      <w:r>
        <w:rPr>
          <w:rFonts w:eastAsia="Wawati TC Regular" w:cs="Times New Roman"/>
          <w:sz w:val="24"/>
          <w:szCs w:val="24"/>
        </w:rPr>
        <w:tab/>
        <w:t>b.</w:t>
      </w:r>
    </w:p>
    <w:p w:rsidR="002A7B12" w:rsidRDefault="002A7B12" w:rsidP="004D3AD2">
      <w:pPr>
        <w:spacing w:after="0" w:line="240" w:lineRule="auto"/>
        <w:rPr>
          <w:rFonts w:eastAsia="Wawati TC Regular" w:cs="Times New Roman"/>
          <w:sz w:val="24"/>
          <w:szCs w:val="24"/>
        </w:rPr>
      </w:pPr>
      <w:r>
        <w:rPr>
          <w:rFonts w:eastAsia="Wawati TC Regular" w:cs="Times New Roman"/>
          <w:sz w:val="24"/>
          <w:szCs w:val="24"/>
        </w:rPr>
        <w:tab/>
        <w:t>c.</w:t>
      </w:r>
    </w:p>
    <w:p w:rsidR="002A7B12" w:rsidRPr="004D3AD2" w:rsidRDefault="002A7B12" w:rsidP="004D3AD2">
      <w:pPr>
        <w:spacing w:after="0" w:line="240" w:lineRule="auto"/>
        <w:rPr>
          <w:rFonts w:eastAsia="Wawati TC Regular" w:cs="Times New Roman"/>
          <w:sz w:val="24"/>
          <w:szCs w:val="24"/>
        </w:rPr>
      </w:pPr>
      <w:r>
        <w:rPr>
          <w:rFonts w:eastAsia="Wawati TC Regular" w:cs="Times New Roman"/>
          <w:sz w:val="24"/>
          <w:szCs w:val="24"/>
        </w:rPr>
        <w:tab/>
        <w:t>d.</w:t>
      </w:r>
    </w:p>
    <w:p w:rsidR="00AF60AA" w:rsidRPr="004D3AD2" w:rsidRDefault="00AF60AA" w:rsidP="004D3AD2">
      <w:pPr>
        <w:spacing w:after="0" w:line="240" w:lineRule="auto"/>
        <w:rPr>
          <w:rFonts w:eastAsia="Wawati TC Regular" w:cs="Times New Roman"/>
          <w:sz w:val="24"/>
          <w:szCs w:val="24"/>
        </w:rPr>
      </w:pPr>
    </w:p>
    <w:p w:rsidR="00AF60AA" w:rsidRPr="004D3AD2" w:rsidRDefault="00AF60AA" w:rsidP="004D3AD2">
      <w:pPr>
        <w:spacing w:after="0" w:line="240" w:lineRule="auto"/>
        <w:rPr>
          <w:rFonts w:eastAsia="Wawati TC Regular" w:cs="Times New Roman"/>
          <w:b/>
          <w:sz w:val="24"/>
          <w:szCs w:val="24"/>
        </w:rPr>
      </w:pPr>
      <w:r w:rsidRPr="004D3AD2">
        <w:rPr>
          <w:rFonts w:eastAsia="Wawati TC Regular" w:cs="Times New Roman"/>
          <w:b/>
          <w:sz w:val="24"/>
          <w:szCs w:val="24"/>
        </w:rPr>
        <w:t>Answer: b. Sigmodon hispidus</w:t>
      </w:r>
    </w:p>
    <w:p w:rsidR="00AF60AA" w:rsidRPr="004D3AD2" w:rsidRDefault="00AF60AA" w:rsidP="004D3AD2">
      <w:pPr>
        <w:spacing w:after="0" w:line="240" w:lineRule="auto"/>
        <w:rPr>
          <w:rFonts w:eastAsia="Wawati TC Regular" w:cs="Times New Roman"/>
          <w:b/>
          <w:sz w:val="24"/>
          <w:szCs w:val="24"/>
        </w:rPr>
      </w:pPr>
      <w:r w:rsidRPr="004D3AD2">
        <w:rPr>
          <w:rFonts w:eastAsia="Wawati TC Regular" w:cs="Times New Roman"/>
          <w:b/>
          <w:sz w:val="24"/>
          <w:szCs w:val="24"/>
        </w:rPr>
        <w:t>References:</w:t>
      </w:r>
    </w:p>
    <w:p w:rsidR="00AF60AA" w:rsidRPr="004D3AD2" w:rsidRDefault="00AF60AA" w:rsidP="004D3AD2">
      <w:pPr>
        <w:spacing w:after="0" w:line="240" w:lineRule="auto"/>
        <w:rPr>
          <w:rFonts w:eastAsia="Wawati TC Regular" w:cs="Times New Roman"/>
          <w:sz w:val="24"/>
          <w:szCs w:val="24"/>
        </w:rPr>
      </w:pPr>
      <w:r w:rsidRPr="004D3AD2">
        <w:rPr>
          <w:rFonts w:eastAsia="Wawati TC Regular" w:cs="Times New Roman"/>
          <w:sz w:val="24"/>
          <w:szCs w:val="24"/>
        </w:rPr>
        <w:t>1) Fox, Anderson, Otto, Pritchett-Corning, Whary. Laboratory Animal Medicine , 3rd edition. American College of Laboratory Animal Medicine, eds. Academic Press, 2015. Pg. 311</w:t>
      </w:r>
    </w:p>
    <w:p w:rsidR="00AF60AA" w:rsidRPr="004D3AD2" w:rsidRDefault="00AF60AA" w:rsidP="004D3AD2">
      <w:pPr>
        <w:spacing w:after="0" w:line="240" w:lineRule="auto"/>
        <w:rPr>
          <w:rFonts w:eastAsia="Wawati TC Regular" w:cs="Times New Roman"/>
          <w:sz w:val="24"/>
          <w:szCs w:val="24"/>
        </w:rPr>
      </w:pPr>
      <w:r w:rsidRPr="004D3AD2">
        <w:rPr>
          <w:rFonts w:eastAsia="Wawati TC Regular" w:cs="Times New Roman"/>
          <w:sz w:val="24"/>
          <w:szCs w:val="24"/>
        </w:rPr>
        <w:t xml:space="preserve">2) </w:t>
      </w:r>
      <w:hyperlink r:id="rId34" w:history="1">
        <w:r w:rsidRPr="004D3AD2">
          <w:rPr>
            <w:rFonts w:eastAsia="Wawati TC Regular"/>
            <w:sz w:val="24"/>
            <w:szCs w:val="24"/>
          </w:rPr>
          <w:t>Grieves JL</w:t>
        </w:r>
      </w:hyperlink>
      <w:r w:rsidRPr="004D3AD2">
        <w:rPr>
          <w:rFonts w:eastAsia="Wawati TC Regular" w:cs="Times New Roman"/>
          <w:sz w:val="24"/>
          <w:szCs w:val="24"/>
        </w:rPr>
        <w:t xml:space="preserve">1, </w:t>
      </w:r>
      <w:hyperlink r:id="rId35" w:history="1">
        <w:r w:rsidRPr="004D3AD2">
          <w:rPr>
            <w:rFonts w:eastAsia="Wawati TC Regular"/>
            <w:sz w:val="24"/>
            <w:szCs w:val="24"/>
          </w:rPr>
          <w:t>Yin Z</w:t>
        </w:r>
      </w:hyperlink>
      <w:r w:rsidRPr="004D3AD2">
        <w:rPr>
          <w:rFonts w:eastAsia="Wawati TC Regular" w:cs="Times New Roman"/>
          <w:sz w:val="24"/>
          <w:szCs w:val="24"/>
        </w:rPr>
        <w:t xml:space="preserve">2, </w:t>
      </w:r>
      <w:hyperlink r:id="rId36" w:history="1">
        <w:r w:rsidRPr="004D3AD2">
          <w:rPr>
            <w:rFonts w:eastAsia="Wawati TC Regular"/>
            <w:sz w:val="24"/>
            <w:szCs w:val="24"/>
          </w:rPr>
          <w:t>Durbin RK</w:t>
        </w:r>
      </w:hyperlink>
      <w:r w:rsidRPr="004D3AD2">
        <w:rPr>
          <w:rFonts w:eastAsia="Wawati TC Regular" w:cs="Times New Roman"/>
          <w:sz w:val="24"/>
          <w:szCs w:val="24"/>
        </w:rPr>
        <w:t xml:space="preserve">2, </w:t>
      </w:r>
      <w:hyperlink r:id="rId37" w:history="1">
        <w:r w:rsidRPr="004D3AD2">
          <w:rPr>
            <w:rFonts w:eastAsia="Wawati TC Regular"/>
            <w:sz w:val="24"/>
            <w:szCs w:val="24"/>
          </w:rPr>
          <w:t>Durbin JE</w:t>
        </w:r>
      </w:hyperlink>
      <w:r w:rsidRPr="004D3AD2">
        <w:rPr>
          <w:rFonts w:eastAsia="Wawati TC Regular" w:cs="Times New Roman"/>
          <w:sz w:val="24"/>
          <w:szCs w:val="24"/>
        </w:rPr>
        <w:t xml:space="preserve">3..Acute and Chronic Airway Disease After Human Respiratory Syncytial Virus Infection in Cotton Rats (Sigmodon hispidus). </w:t>
      </w:r>
      <w:hyperlink r:id="rId38" w:tooltip="Comparative medicine." w:history="1">
        <w:r w:rsidRPr="004D3AD2">
          <w:rPr>
            <w:rFonts w:eastAsia="Wawati TC Regular"/>
            <w:i/>
            <w:sz w:val="24"/>
            <w:szCs w:val="24"/>
          </w:rPr>
          <w:t>Comp Med</w:t>
        </w:r>
        <w:r w:rsidRPr="004D3AD2">
          <w:rPr>
            <w:rFonts w:eastAsia="Wawati TC Regular"/>
            <w:sz w:val="24"/>
            <w:szCs w:val="24"/>
          </w:rPr>
          <w:t>.</w:t>
        </w:r>
      </w:hyperlink>
      <w:r w:rsidRPr="004D3AD2">
        <w:rPr>
          <w:rFonts w:eastAsia="Wawati TC Regular" w:cs="Times New Roman"/>
          <w:sz w:val="24"/>
          <w:szCs w:val="24"/>
        </w:rPr>
        <w:t xml:space="preserve"> 2015 Aug;65(4):315-26.</w:t>
      </w:r>
    </w:p>
    <w:p w:rsidR="00AF60AA" w:rsidRPr="004D3AD2" w:rsidRDefault="00AF60AA" w:rsidP="004D3AD2">
      <w:pPr>
        <w:spacing w:after="0" w:line="240" w:lineRule="auto"/>
        <w:rPr>
          <w:rFonts w:eastAsia="Wawati TC Regular" w:cs="Times New Roman"/>
          <w:b/>
          <w:sz w:val="24"/>
          <w:szCs w:val="24"/>
        </w:rPr>
      </w:pPr>
      <w:r w:rsidRPr="004D3AD2">
        <w:rPr>
          <w:rFonts w:eastAsia="Wawati TC Regular" w:cs="Times New Roman"/>
          <w:b/>
          <w:sz w:val="24"/>
          <w:szCs w:val="24"/>
        </w:rPr>
        <w:t>Domain 3 Research; Tertiary species-Cotton  rat (Sigmodon hispidus)</w:t>
      </w:r>
    </w:p>
    <w:p w:rsidR="00AF60AA" w:rsidRPr="004D3AD2" w:rsidRDefault="00AF60AA" w:rsidP="004D3AD2">
      <w:pPr>
        <w:spacing w:after="0" w:line="240" w:lineRule="auto"/>
        <w:rPr>
          <w:sz w:val="24"/>
          <w:szCs w:val="24"/>
        </w:rPr>
      </w:pPr>
    </w:p>
    <w:p w:rsidR="00AF60AA" w:rsidRPr="004D3AD2" w:rsidRDefault="00AF60AA" w:rsidP="004D3AD2">
      <w:pPr>
        <w:spacing w:after="0" w:line="240" w:lineRule="auto"/>
        <w:rPr>
          <w:sz w:val="24"/>
          <w:szCs w:val="24"/>
        </w:rPr>
      </w:pPr>
    </w:p>
    <w:p w:rsidR="00AF60AA" w:rsidRPr="004D3AD2" w:rsidRDefault="009047DA" w:rsidP="004D3AD2">
      <w:pPr>
        <w:spacing w:after="0" w:line="240" w:lineRule="auto"/>
        <w:rPr>
          <w:rFonts w:eastAsia="Wawati TC Regular" w:cs="Times New Roman"/>
          <w:b/>
          <w:sz w:val="24"/>
          <w:szCs w:val="24"/>
        </w:rPr>
      </w:pPr>
      <w:r w:rsidRPr="004D3AD2">
        <w:rPr>
          <w:sz w:val="24"/>
          <w:szCs w:val="24"/>
        </w:rPr>
        <w:t>Question 76:</w:t>
      </w:r>
      <w:r w:rsidR="00AF60AA" w:rsidRPr="004D3AD2">
        <w:rPr>
          <w:sz w:val="24"/>
          <w:szCs w:val="24"/>
        </w:rPr>
        <w:t xml:space="preserve">  </w:t>
      </w:r>
      <w:r w:rsidR="00AF60AA" w:rsidRPr="004D3AD2">
        <w:rPr>
          <w:rFonts w:eastAsia="Wawati TC Regular" w:cs="Times New Roman"/>
          <w:sz w:val="24"/>
          <w:szCs w:val="24"/>
        </w:rPr>
        <w:t>Which species is most likely to experience acute death when affected by the disease pictured above?</w:t>
      </w:r>
    </w:p>
    <w:p w:rsidR="00AF60AA" w:rsidRPr="004D3AD2" w:rsidRDefault="00AF60AA" w:rsidP="004D3AD2">
      <w:pPr>
        <w:spacing w:after="0" w:line="240" w:lineRule="auto"/>
        <w:rPr>
          <w:rFonts w:eastAsia="Wawati TC Regular" w:cs="Times New Roman"/>
          <w:b/>
          <w:sz w:val="24"/>
          <w:szCs w:val="24"/>
        </w:rPr>
      </w:pPr>
    </w:p>
    <w:p w:rsidR="00AF60AA" w:rsidRPr="004D3AD2" w:rsidRDefault="00AF60AA" w:rsidP="005B2EFA">
      <w:pPr>
        <w:pStyle w:val="ListParagraph"/>
        <w:numPr>
          <w:ilvl w:val="0"/>
          <w:numId w:val="165"/>
        </w:numPr>
        <w:spacing w:after="0" w:line="240" w:lineRule="auto"/>
        <w:rPr>
          <w:rFonts w:eastAsia="Wawati TC Regular" w:cs="Times New Roman"/>
          <w:sz w:val="24"/>
          <w:szCs w:val="24"/>
        </w:rPr>
      </w:pPr>
      <w:r w:rsidRPr="004D3AD2">
        <w:rPr>
          <w:rFonts w:eastAsia="Wawati TC Regular" w:cs="Times New Roman"/>
          <w:sz w:val="24"/>
          <w:szCs w:val="24"/>
        </w:rPr>
        <w:t>Oryctolagus cuniculus</w:t>
      </w:r>
    </w:p>
    <w:p w:rsidR="00AF60AA" w:rsidRPr="004D3AD2" w:rsidRDefault="00AF60AA" w:rsidP="005B2EFA">
      <w:pPr>
        <w:pStyle w:val="ListParagraph"/>
        <w:numPr>
          <w:ilvl w:val="0"/>
          <w:numId w:val="165"/>
        </w:numPr>
        <w:spacing w:after="0" w:line="240" w:lineRule="auto"/>
        <w:rPr>
          <w:rFonts w:eastAsia="Wawati TC Regular" w:cs="Times New Roman"/>
          <w:sz w:val="24"/>
          <w:szCs w:val="24"/>
        </w:rPr>
      </w:pPr>
      <w:r w:rsidRPr="004D3AD2">
        <w:rPr>
          <w:rFonts w:eastAsia="Wawati TC Regular" w:cs="Times New Roman"/>
          <w:sz w:val="24"/>
          <w:szCs w:val="24"/>
        </w:rPr>
        <w:t>Cavia porcellus</w:t>
      </w:r>
    </w:p>
    <w:p w:rsidR="00AF60AA" w:rsidRPr="004D3AD2" w:rsidRDefault="00AF60AA" w:rsidP="005B2EFA">
      <w:pPr>
        <w:pStyle w:val="ListParagraph"/>
        <w:numPr>
          <w:ilvl w:val="0"/>
          <w:numId w:val="165"/>
        </w:numPr>
        <w:spacing w:after="0" w:line="240" w:lineRule="auto"/>
        <w:rPr>
          <w:rFonts w:eastAsia="Wawati TC Regular" w:cs="Times New Roman"/>
          <w:sz w:val="24"/>
          <w:szCs w:val="24"/>
        </w:rPr>
      </w:pPr>
      <w:r w:rsidRPr="004D3AD2">
        <w:rPr>
          <w:rFonts w:eastAsia="Wawati TC Regular" w:cs="Times New Roman"/>
          <w:sz w:val="24"/>
          <w:szCs w:val="24"/>
        </w:rPr>
        <w:t>Meriones unguiculatus</w:t>
      </w:r>
    </w:p>
    <w:p w:rsidR="00AF60AA" w:rsidRPr="004D3AD2" w:rsidRDefault="00AF60AA" w:rsidP="005B2EFA">
      <w:pPr>
        <w:pStyle w:val="ListParagraph"/>
        <w:numPr>
          <w:ilvl w:val="0"/>
          <w:numId w:val="165"/>
        </w:numPr>
        <w:spacing w:after="0" w:line="240" w:lineRule="auto"/>
        <w:rPr>
          <w:rFonts w:eastAsia="Wawati TC Regular" w:cs="Times New Roman"/>
          <w:sz w:val="24"/>
          <w:szCs w:val="24"/>
        </w:rPr>
      </w:pPr>
      <w:r w:rsidRPr="004D3AD2">
        <w:rPr>
          <w:rFonts w:eastAsia="Wawati TC Regular" w:cs="Times New Roman"/>
          <w:sz w:val="24"/>
          <w:szCs w:val="24"/>
        </w:rPr>
        <w:t>Rattus rattus</w:t>
      </w:r>
    </w:p>
    <w:p w:rsidR="00AF60AA" w:rsidRPr="004D3AD2" w:rsidRDefault="00AF60AA" w:rsidP="004D3AD2">
      <w:pPr>
        <w:spacing w:after="0" w:line="240" w:lineRule="auto"/>
        <w:rPr>
          <w:rFonts w:eastAsia="Wawati TC Regular" w:cs="Times New Roman"/>
          <w:sz w:val="24"/>
          <w:szCs w:val="24"/>
        </w:rPr>
      </w:pPr>
    </w:p>
    <w:p w:rsidR="00AF60AA" w:rsidRPr="004D3AD2" w:rsidRDefault="00AF60AA" w:rsidP="004D3AD2">
      <w:pPr>
        <w:spacing w:after="0" w:line="240" w:lineRule="auto"/>
        <w:rPr>
          <w:rFonts w:eastAsia="Wawati TC Regular" w:cs="Times New Roman"/>
          <w:b/>
          <w:sz w:val="24"/>
          <w:szCs w:val="24"/>
        </w:rPr>
      </w:pPr>
      <w:r w:rsidRPr="004D3AD2">
        <w:rPr>
          <w:rFonts w:eastAsia="Wawati TC Regular" w:cs="Times New Roman"/>
          <w:b/>
          <w:sz w:val="24"/>
          <w:szCs w:val="24"/>
        </w:rPr>
        <w:t>Answer: c. Meriones unguiculatus</w:t>
      </w:r>
    </w:p>
    <w:p w:rsidR="00AF60AA" w:rsidRPr="004D3AD2" w:rsidRDefault="00AF60AA" w:rsidP="004D3AD2">
      <w:pPr>
        <w:spacing w:after="0" w:line="240" w:lineRule="auto"/>
        <w:rPr>
          <w:rFonts w:eastAsia="Wawati TC Regular" w:cs="Times New Roman"/>
          <w:b/>
          <w:sz w:val="24"/>
          <w:szCs w:val="24"/>
        </w:rPr>
      </w:pPr>
      <w:r w:rsidRPr="004D3AD2">
        <w:rPr>
          <w:rFonts w:eastAsia="Wawati TC Regular" w:cs="Times New Roman"/>
          <w:b/>
          <w:sz w:val="24"/>
          <w:szCs w:val="24"/>
        </w:rPr>
        <w:t>References:</w:t>
      </w:r>
    </w:p>
    <w:p w:rsidR="00AF60AA" w:rsidRPr="004D3AD2" w:rsidRDefault="00AF60AA" w:rsidP="004D3AD2">
      <w:pPr>
        <w:spacing w:after="0" w:line="240" w:lineRule="auto"/>
        <w:rPr>
          <w:rFonts w:eastAsia="Wawati TC Regular" w:cs="Times New Roman"/>
          <w:sz w:val="24"/>
          <w:szCs w:val="24"/>
        </w:rPr>
      </w:pPr>
      <w:r w:rsidRPr="004D3AD2">
        <w:rPr>
          <w:rFonts w:eastAsia="Wawati TC Regular" w:cs="Times New Roman"/>
          <w:sz w:val="24"/>
          <w:szCs w:val="24"/>
        </w:rPr>
        <w:t>1) Fox, Anderson, Otto, Pritchett-Corning, Whary. Laboratory Animal Medicine , 3rd edition. American College of Laboratory Animal Medicine, eds. Academic Press, 2015. Pg.318</w:t>
      </w:r>
    </w:p>
    <w:p w:rsidR="00AF60AA" w:rsidRPr="004D3AD2" w:rsidRDefault="00AF60AA" w:rsidP="004D3AD2">
      <w:pPr>
        <w:spacing w:after="0" w:line="240" w:lineRule="auto"/>
        <w:rPr>
          <w:rFonts w:eastAsia="Wawati TC Regular" w:cs="Times New Roman"/>
          <w:sz w:val="24"/>
          <w:szCs w:val="24"/>
        </w:rPr>
      </w:pPr>
      <w:r w:rsidRPr="004D3AD2">
        <w:rPr>
          <w:rFonts w:eastAsia="Wawati TC Regular" w:cs="Times New Roman"/>
          <w:sz w:val="24"/>
          <w:szCs w:val="24"/>
        </w:rPr>
        <w:t> 2) Mark A. Suckow, Karla A. Stevens, Ronald P. The Laboratory Rabbit, Guinea Pig, Hamster, and Other Rodents. Academic Press; 1 edition. Pg.  1145.</w:t>
      </w:r>
    </w:p>
    <w:p w:rsidR="00AF60AA" w:rsidRPr="004D3AD2" w:rsidRDefault="00AF60AA" w:rsidP="004D3AD2">
      <w:pPr>
        <w:spacing w:after="0" w:line="240" w:lineRule="auto"/>
        <w:rPr>
          <w:rFonts w:eastAsia="Wawati TC Regular" w:cs="Times New Roman"/>
          <w:b/>
          <w:sz w:val="24"/>
          <w:szCs w:val="24"/>
        </w:rPr>
      </w:pPr>
      <w:r w:rsidRPr="004D3AD2">
        <w:rPr>
          <w:rFonts w:eastAsia="Wawati TC Regular" w:cs="Times New Roman"/>
          <w:b/>
          <w:sz w:val="24"/>
          <w:szCs w:val="24"/>
        </w:rPr>
        <w:lastRenderedPageBreak/>
        <w:t>Domain 1. Tertiary species. Gerbil- Meriones unguiculatus</w:t>
      </w:r>
    </w:p>
    <w:p w:rsidR="009047DA" w:rsidRPr="004D3AD2" w:rsidRDefault="009047DA" w:rsidP="004D3AD2">
      <w:pPr>
        <w:spacing w:after="0" w:line="240" w:lineRule="auto"/>
        <w:rPr>
          <w:sz w:val="24"/>
          <w:szCs w:val="24"/>
        </w:rPr>
      </w:pPr>
    </w:p>
    <w:p w:rsidR="00C37317" w:rsidRPr="004D3AD2" w:rsidRDefault="00C37317" w:rsidP="004D3AD2">
      <w:pPr>
        <w:spacing w:after="0" w:line="240" w:lineRule="auto"/>
        <w:rPr>
          <w:sz w:val="24"/>
          <w:szCs w:val="24"/>
        </w:rPr>
      </w:pPr>
    </w:p>
    <w:p w:rsidR="00C37317" w:rsidRPr="004D3AD2" w:rsidRDefault="009047DA" w:rsidP="004D3AD2">
      <w:pPr>
        <w:spacing w:after="0" w:line="240" w:lineRule="auto"/>
        <w:rPr>
          <w:rFonts w:cs="Times New Roman"/>
          <w:sz w:val="24"/>
          <w:szCs w:val="24"/>
        </w:rPr>
      </w:pPr>
      <w:r w:rsidRPr="004D3AD2">
        <w:rPr>
          <w:sz w:val="24"/>
          <w:szCs w:val="24"/>
        </w:rPr>
        <w:t>Question 77:</w:t>
      </w:r>
      <w:r w:rsidR="00C37317" w:rsidRPr="004D3AD2">
        <w:rPr>
          <w:sz w:val="24"/>
          <w:szCs w:val="24"/>
        </w:rPr>
        <w:t xml:space="preserve">  </w:t>
      </w:r>
      <w:r w:rsidR="00C37317" w:rsidRPr="004D3AD2">
        <w:rPr>
          <w:rFonts w:cs="Times New Roman"/>
          <w:sz w:val="24"/>
          <w:szCs w:val="24"/>
        </w:rPr>
        <w:t>The photomicrograph below shows an H&amp;E stained section of the right ventricular myocardium and epicardium in a BALB/c mouse. On gross examination, the lesion appeared as white plaques on the surface of the heart. What condition is shown and what special stain should be used to confirm the diagnosis?</w:t>
      </w:r>
    </w:p>
    <w:p w:rsidR="00C37317" w:rsidRPr="004D3AD2" w:rsidRDefault="00C37317" w:rsidP="004D3AD2">
      <w:pPr>
        <w:spacing w:after="0" w:line="240" w:lineRule="auto"/>
        <w:rPr>
          <w:rFonts w:cs="Times New Roman"/>
          <w:sz w:val="24"/>
          <w:szCs w:val="24"/>
        </w:rPr>
      </w:pPr>
    </w:p>
    <w:p w:rsidR="00C37317" w:rsidRPr="004D3AD2" w:rsidRDefault="00C37317" w:rsidP="005B2EFA">
      <w:pPr>
        <w:pStyle w:val="ListParagraph"/>
        <w:numPr>
          <w:ilvl w:val="0"/>
          <w:numId w:val="166"/>
        </w:numPr>
        <w:spacing w:after="0" w:line="240" w:lineRule="auto"/>
        <w:rPr>
          <w:rFonts w:cs="Times New Roman"/>
          <w:sz w:val="24"/>
          <w:szCs w:val="24"/>
        </w:rPr>
      </w:pPr>
      <w:r w:rsidRPr="004D3AD2">
        <w:rPr>
          <w:rFonts w:cs="Times New Roman"/>
          <w:sz w:val="24"/>
          <w:szCs w:val="24"/>
        </w:rPr>
        <w:t>Cardiac amyloidosis, PAS stain</w:t>
      </w:r>
    </w:p>
    <w:p w:rsidR="00C37317" w:rsidRPr="004D3AD2" w:rsidRDefault="009B34A1" w:rsidP="005B2EFA">
      <w:pPr>
        <w:pStyle w:val="ListParagraph"/>
        <w:numPr>
          <w:ilvl w:val="0"/>
          <w:numId w:val="166"/>
        </w:numPr>
        <w:spacing w:after="0" w:line="240" w:lineRule="auto"/>
        <w:rPr>
          <w:rFonts w:cs="Times New Roman"/>
          <w:sz w:val="24"/>
          <w:szCs w:val="24"/>
        </w:rPr>
      </w:pPr>
      <w:r>
        <w:rPr>
          <w:rFonts w:cs="Times New Roman"/>
          <w:sz w:val="24"/>
          <w:szCs w:val="24"/>
        </w:rPr>
        <w:t>Cardiac mineralization, Von</w:t>
      </w:r>
      <w:r w:rsidR="00C37317" w:rsidRPr="004D3AD2">
        <w:rPr>
          <w:rFonts w:cs="Times New Roman"/>
          <w:sz w:val="24"/>
          <w:szCs w:val="24"/>
        </w:rPr>
        <w:t xml:space="preserve"> Kossa stain</w:t>
      </w:r>
    </w:p>
    <w:p w:rsidR="00C37317" w:rsidRPr="004D3AD2" w:rsidRDefault="00C37317" w:rsidP="005B2EFA">
      <w:pPr>
        <w:pStyle w:val="ListParagraph"/>
        <w:numPr>
          <w:ilvl w:val="0"/>
          <w:numId w:val="166"/>
        </w:numPr>
        <w:spacing w:after="0" w:line="240" w:lineRule="auto"/>
        <w:rPr>
          <w:rFonts w:cs="Times New Roman"/>
          <w:sz w:val="24"/>
          <w:szCs w:val="24"/>
        </w:rPr>
      </w:pPr>
      <w:r w:rsidRPr="004D3AD2">
        <w:rPr>
          <w:rFonts w:cs="Times New Roman"/>
          <w:sz w:val="24"/>
          <w:szCs w:val="24"/>
        </w:rPr>
        <w:t>Cardiac amyloidosis, Congo red stain</w:t>
      </w:r>
    </w:p>
    <w:p w:rsidR="00C37317" w:rsidRPr="004D3AD2" w:rsidRDefault="00C37317" w:rsidP="005B2EFA">
      <w:pPr>
        <w:pStyle w:val="ListParagraph"/>
        <w:numPr>
          <w:ilvl w:val="0"/>
          <w:numId w:val="166"/>
        </w:numPr>
        <w:spacing w:after="0" w:line="240" w:lineRule="auto"/>
        <w:rPr>
          <w:rFonts w:cs="Times New Roman"/>
          <w:sz w:val="24"/>
          <w:szCs w:val="24"/>
        </w:rPr>
      </w:pPr>
      <w:r w:rsidRPr="004D3AD2">
        <w:rPr>
          <w:rFonts w:cs="Times New Roman"/>
          <w:sz w:val="24"/>
          <w:szCs w:val="24"/>
        </w:rPr>
        <w:t>Cardiac mineralization, Alcian blue stain</w:t>
      </w:r>
    </w:p>
    <w:p w:rsidR="00C37317" w:rsidRPr="004D3AD2" w:rsidRDefault="00C37317" w:rsidP="004D3AD2">
      <w:pPr>
        <w:spacing w:after="0" w:line="240" w:lineRule="auto"/>
        <w:rPr>
          <w:rFonts w:cs="Times New Roman"/>
          <w:sz w:val="24"/>
          <w:szCs w:val="24"/>
        </w:rPr>
      </w:pPr>
    </w:p>
    <w:p w:rsidR="00C37317" w:rsidRPr="004D3AD2" w:rsidRDefault="00C37317" w:rsidP="004D3AD2">
      <w:pPr>
        <w:spacing w:after="0" w:line="240" w:lineRule="auto"/>
        <w:rPr>
          <w:rFonts w:cs="Times New Roman"/>
          <w:b/>
          <w:sz w:val="24"/>
          <w:szCs w:val="24"/>
        </w:rPr>
      </w:pPr>
      <w:r w:rsidRPr="004D3AD2">
        <w:rPr>
          <w:rFonts w:cs="Times New Roman"/>
          <w:b/>
          <w:sz w:val="24"/>
          <w:szCs w:val="24"/>
        </w:rPr>
        <w:t>Answe</w:t>
      </w:r>
      <w:r w:rsidR="009B34A1">
        <w:rPr>
          <w:rFonts w:cs="Times New Roman"/>
          <w:b/>
          <w:sz w:val="24"/>
          <w:szCs w:val="24"/>
        </w:rPr>
        <w:t>r: b. Cardiac mineralization, Vo</w:t>
      </w:r>
      <w:r w:rsidRPr="004D3AD2">
        <w:rPr>
          <w:rFonts w:cs="Times New Roman"/>
          <w:b/>
          <w:sz w:val="24"/>
          <w:szCs w:val="24"/>
        </w:rPr>
        <w:t>n Kossa stain</w:t>
      </w:r>
    </w:p>
    <w:p w:rsidR="00C37317" w:rsidRPr="004D3AD2" w:rsidRDefault="00C37317" w:rsidP="004D3AD2">
      <w:pPr>
        <w:spacing w:after="0" w:line="240" w:lineRule="auto"/>
        <w:rPr>
          <w:rFonts w:cs="Times New Roman"/>
          <w:b/>
          <w:sz w:val="24"/>
          <w:szCs w:val="24"/>
        </w:rPr>
      </w:pPr>
      <w:r w:rsidRPr="004D3AD2">
        <w:rPr>
          <w:rFonts w:cs="Times New Roman"/>
          <w:b/>
          <w:sz w:val="24"/>
          <w:szCs w:val="24"/>
        </w:rPr>
        <w:t xml:space="preserve">References: </w:t>
      </w:r>
    </w:p>
    <w:p w:rsidR="00C37317" w:rsidRPr="004D3AD2" w:rsidRDefault="00C37317" w:rsidP="004D3AD2">
      <w:pPr>
        <w:spacing w:after="0" w:line="240" w:lineRule="auto"/>
        <w:ind w:left="720"/>
        <w:rPr>
          <w:rFonts w:cs="Times New Roman"/>
          <w:sz w:val="24"/>
          <w:szCs w:val="24"/>
        </w:rPr>
      </w:pPr>
      <w:r w:rsidRPr="004D3AD2">
        <w:rPr>
          <w:rFonts w:cs="Times New Roman"/>
          <w:sz w:val="24"/>
          <w:szCs w:val="24"/>
        </w:rPr>
        <w:t xml:space="preserve">1) Barthold SW, Griffey SM, Percy DH, eds.  2016.  </w:t>
      </w:r>
      <w:r w:rsidRPr="004D3AD2">
        <w:rPr>
          <w:rFonts w:cs="Times New Roman"/>
          <w:sz w:val="24"/>
          <w:szCs w:val="24"/>
          <w:u w:val="single"/>
        </w:rPr>
        <w:t>Pathology of Laboratory Rodents and Rabbits</w:t>
      </w:r>
      <w:r w:rsidRPr="004D3AD2">
        <w:rPr>
          <w:rFonts w:cs="Times New Roman"/>
          <w:sz w:val="24"/>
          <w:szCs w:val="24"/>
        </w:rPr>
        <w:t>, 4th edition.  Wiley Blackwell, Ames, IA.  Chapter 1 – Mouse, p. 93</w:t>
      </w:r>
    </w:p>
    <w:p w:rsidR="00C37317" w:rsidRPr="004D3AD2" w:rsidRDefault="00C37317" w:rsidP="004D3AD2">
      <w:pPr>
        <w:spacing w:after="0" w:line="240" w:lineRule="auto"/>
        <w:ind w:left="720"/>
        <w:rPr>
          <w:rFonts w:cs="Times New Roman"/>
          <w:sz w:val="24"/>
          <w:szCs w:val="24"/>
        </w:rPr>
      </w:pPr>
      <w:r w:rsidRPr="004D3AD2">
        <w:rPr>
          <w:rFonts w:cs="Times New Roman"/>
          <w:sz w:val="24"/>
          <w:szCs w:val="24"/>
        </w:rPr>
        <w:t xml:space="preserve">2) Fox JG, Barthold SW, Davisson MT, Newcomer CE, Quimby FW, Smith AL, eds.  2006.  </w:t>
      </w:r>
      <w:r w:rsidRPr="004D3AD2">
        <w:rPr>
          <w:rFonts w:cs="Times New Roman"/>
          <w:sz w:val="24"/>
          <w:szCs w:val="24"/>
          <w:u w:val="single"/>
        </w:rPr>
        <w:t>The Mouse in Biomedical Research, Volume 2</w:t>
      </w:r>
      <w:r w:rsidRPr="004D3AD2">
        <w:rPr>
          <w:rFonts w:cs="Times New Roman"/>
          <w:sz w:val="24"/>
          <w:szCs w:val="24"/>
        </w:rPr>
        <w:t>, 2</w:t>
      </w:r>
      <w:r w:rsidRPr="004D3AD2">
        <w:rPr>
          <w:rFonts w:cs="Times New Roman"/>
          <w:sz w:val="24"/>
          <w:szCs w:val="24"/>
          <w:vertAlign w:val="superscript"/>
        </w:rPr>
        <w:t>nd</w:t>
      </w:r>
      <w:r w:rsidRPr="004D3AD2">
        <w:rPr>
          <w:rFonts w:cs="Times New Roman"/>
          <w:sz w:val="24"/>
          <w:szCs w:val="24"/>
        </w:rPr>
        <w:t xml:space="preserve"> edition.  Academic Press: San Diego, CA.  Chapter 25 – Spontaneous Diseases in Commonly Used Mouse Strains, p. 675.  </w:t>
      </w:r>
    </w:p>
    <w:p w:rsidR="00C37317" w:rsidRPr="004D3AD2" w:rsidRDefault="00C37317" w:rsidP="004D3AD2">
      <w:pPr>
        <w:spacing w:after="0" w:line="240" w:lineRule="auto"/>
        <w:rPr>
          <w:rFonts w:cs="Times New Roman"/>
          <w:b/>
          <w:sz w:val="24"/>
          <w:szCs w:val="24"/>
        </w:rPr>
      </w:pPr>
      <w:r w:rsidRPr="004D3AD2">
        <w:rPr>
          <w:rFonts w:cs="Times New Roman"/>
          <w:b/>
          <w:sz w:val="24"/>
          <w:szCs w:val="24"/>
        </w:rPr>
        <w:t>Domain 1; Primary species – Mouse (</w:t>
      </w:r>
      <w:r w:rsidRPr="004D3AD2">
        <w:rPr>
          <w:rFonts w:cs="Times New Roman"/>
          <w:b/>
          <w:i/>
          <w:sz w:val="24"/>
          <w:szCs w:val="24"/>
        </w:rPr>
        <w:t>Mus musculus</w:t>
      </w:r>
      <w:r w:rsidRPr="004D3AD2">
        <w:rPr>
          <w:rFonts w:cs="Times New Roman"/>
          <w:b/>
          <w:sz w:val="24"/>
          <w:szCs w:val="24"/>
        </w:rPr>
        <w:t>)</w:t>
      </w:r>
    </w:p>
    <w:p w:rsidR="009047DA" w:rsidRPr="004D3AD2" w:rsidRDefault="009047DA" w:rsidP="004D3AD2">
      <w:pPr>
        <w:spacing w:after="0" w:line="240" w:lineRule="auto"/>
        <w:rPr>
          <w:sz w:val="24"/>
          <w:szCs w:val="24"/>
        </w:rPr>
      </w:pPr>
    </w:p>
    <w:p w:rsidR="001103D4" w:rsidRPr="004D3AD2" w:rsidRDefault="001103D4" w:rsidP="004D3AD2">
      <w:pPr>
        <w:spacing w:after="0" w:line="240" w:lineRule="auto"/>
        <w:rPr>
          <w:sz w:val="24"/>
          <w:szCs w:val="24"/>
        </w:rPr>
      </w:pPr>
    </w:p>
    <w:p w:rsidR="001103D4" w:rsidRPr="004D3AD2" w:rsidRDefault="009047DA" w:rsidP="004D3AD2">
      <w:pPr>
        <w:spacing w:after="0" w:line="240" w:lineRule="auto"/>
        <w:jc w:val="both"/>
        <w:rPr>
          <w:sz w:val="24"/>
          <w:szCs w:val="24"/>
        </w:rPr>
      </w:pPr>
      <w:r w:rsidRPr="004D3AD2">
        <w:rPr>
          <w:sz w:val="24"/>
          <w:szCs w:val="24"/>
        </w:rPr>
        <w:t>Question 78:</w:t>
      </w:r>
      <w:r w:rsidR="001103D4" w:rsidRPr="004D3AD2">
        <w:rPr>
          <w:sz w:val="24"/>
          <w:szCs w:val="24"/>
        </w:rPr>
        <w:t xml:space="preserve">  In the photograph below, the urinary bladder in this mouse is greatly distended with reddish urine.  What is the light-beige cystic structure to the left of the tail at the bottom of the photograph?</w:t>
      </w:r>
    </w:p>
    <w:p w:rsidR="001103D4" w:rsidRPr="004D3AD2" w:rsidRDefault="001103D4" w:rsidP="004D3AD2">
      <w:pPr>
        <w:spacing w:after="0" w:line="240" w:lineRule="auto"/>
        <w:jc w:val="both"/>
        <w:rPr>
          <w:sz w:val="24"/>
          <w:szCs w:val="24"/>
        </w:rPr>
      </w:pPr>
    </w:p>
    <w:p w:rsidR="001103D4" w:rsidRPr="004D3AD2" w:rsidRDefault="001103D4" w:rsidP="005B2EFA">
      <w:pPr>
        <w:pStyle w:val="ListParagraph"/>
        <w:numPr>
          <w:ilvl w:val="0"/>
          <w:numId w:val="107"/>
        </w:numPr>
        <w:spacing w:after="0" w:line="240" w:lineRule="auto"/>
        <w:ind w:left="1170" w:hanging="450"/>
        <w:jc w:val="both"/>
        <w:rPr>
          <w:sz w:val="24"/>
          <w:szCs w:val="24"/>
        </w:rPr>
      </w:pPr>
      <w:r w:rsidRPr="004D3AD2">
        <w:rPr>
          <w:sz w:val="24"/>
          <w:szCs w:val="24"/>
        </w:rPr>
        <w:t>A cystic bulbourethral gland</w:t>
      </w:r>
    </w:p>
    <w:p w:rsidR="001103D4" w:rsidRPr="004D3AD2" w:rsidRDefault="001103D4" w:rsidP="005B2EFA">
      <w:pPr>
        <w:pStyle w:val="ListParagraph"/>
        <w:numPr>
          <w:ilvl w:val="0"/>
          <w:numId w:val="107"/>
        </w:numPr>
        <w:spacing w:after="0" w:line="240" w:lineRule="auto"/>
        <w:ind w:left="1170" w:hanging="450"/>
        <w:jc w:val="both"/>
        <w:rPr>
          <w:sz w:val="24"/>
          <w:szCs w:val="24"/>
        </w:rPr>
      </w:pPr>
      <w:r w:rsidRPr="004D3AD2">
        <w:rPr>
          <w:sz w:val="24"/>
          <w:szCs w:val="24"/>
        </w:rPr>
        <w:t>A cystic preputial gland</w:t>
      </w:r>
    </w:p>
    <w:p w:rsidR="001103D4" w:rsidRPr="004D3AD2" w:rsidRDefault="001103D4" w:rsidP="005B2EFA">
      <w:pPr>
        <w:pStyle w:val="ListParagraph"/>
        <w:numPr>
          <w:ilvl w:val="0"/>
          <w:numId w:val="107"/>
        </w:numPr>
        <w:spacing w:after="0" w:line="240" w:lineRule="auto"/>
        <w:ind w:left="1170" w:hanging="450"/>
        <w:jc w:val="both"/>
        <w:rPr>
          <w:sz w:val="24"/>
          <w:szCs w:val="24"/>
        </w:rPr>
      </w:pPr>
      <w:r w:rsidRPr="004D3AD2">
        <w:rPr>
          <w:sz w:val="24"/>
          <w:szCs w:val="24"/>
        </w:rPr>
        <w:t>A cystic sebaceous gland</w:t>
      </w:r>
    </w:p>
    <w:p w:rsidR="001103D4" w:rsidRPr="004D3AD2" w:rsidRDefault="001103D4" w:rsidP="005B2EFA">
      <w:pPr>
        <w:pStyle w:val="ListParagraph"/>
        <w:numPr>
          <w:ilvl w:val="0"/>
          <w:numId w:val="107"/>
        </w:numPr>
        <w:spacing w:after="0" w:line="240" w:lineRule="auto"/>
        <w:ind w:left="1170" w:hanging="450"/>
        <w:jc w:val="both"/>
        <w:rPr>
          <w:sz w:val="24"/>
          <w:szCs w:val="24"/>
        </w:rPr>
      </w:pPr>
      <w:r w:rsidRPr="004D3AD2">
        <w:rPr>
          <w:sz w:val="24"/>
          <w:szCs w:val="24"/>
        </w:rPr>
        <w:t>A cystic coagulating gland</w:t>
      </w:r>
    </w:p>
    <w:p w:rsidR="001103D4" w:rsidRPr="004D3AD2" w:rsidRDefault="001103D4" w:rsidP="005B2EFA">
      <w:pPr>
        <w:pStyle w:val="ListParagraph"/>
        <w:numPr>
          <w:ilvl w:val="0"/>
          <w:numId w:val="107"/>
        </w:numPr>
        <w:spacing w:after="0" w:line="240" w:lineRule="auto"/>
        <w:ind w:left="1170" w:hanging="450"/>
        <w:jc w:val="both"/>
        <w:rPr>
          <w:sz w:val="24"/>
          <w:szCs w:val="24"/>
        </w:rPr>
      </w:pPr>
      <w:r w:rsidRPr="004D3AD2">
        <w:rPr>
          <w:sz w:val="24"/>
          <w:szCs w:val="24"/>
        </w:rPr>
        <w:t>A cystic urethral gland</w:t>
      </w:r>
    </w:p>
    <w:p w:rsidR="001103D4" w:rsidRPr="004D3AD2" w:rsidRDefault="001103D4" w:rsidP="004D3AD2">
      <w:pPr>
        <w:pStyle w:val="ListParagraph"/>
        <w:spacing w:after="0" w:line="240" w:lineRule="auto"/>
        <w:ind w:left="0"/>
        <w:jc w:val="both"/>
        <w:rPr>
          <w:sz w:val="24"/>
          <w:szCs w:val="24"/>
        </w:rPr>
      </w:pPr>
    </w:p>
    <w:p w:rsidR="001103D4" w:rsidRPr="004D3AD2" w:rsidRDefault="001103D4" w:rsidP="004D3AD2">
      <w:pPr>
        <w:spacing w:after="0" w:line="240" w:lineRule="auto"/>
        <w:jc w:val="both"/>
        <w:rPr>
          <w:b/>
          <w:sz w:val="24"/>
          <w:szCs w:val="24"/>
        </w:rPr>
      </w:pPr>
      <w:r w:rsidRPr="004D3AD2">
        <w:rPr>
          <w:b/>
          <w:sz w:val="24"/>
          <w:szCs w:val="24"/>
        </w:rPr>
        <w:t>Answer:  a.  A cystic bulbourethral gland</w:t>
      </w:r>
    </w:p>
    <w:p w:rsidR="001103D4" w:rsidRPr="004D3AD2" w:rsidRDefault="001103D4" w:rsidP="004D3AD2">
      <w:pPr>
        <w:spacing w:after="0" w:line="240" w:lineRule="auto"/>
        <w:jc w:val="both"/>
        <w:rPr>
          <w:b/>
          <w:sz w:val="24"/>
          <w:szCs w:val="24"/>
        </w:rPr>
      </w:pPr>
      <w:r w:rsidRPr="004D3AD2">
        <w:rPr>
          <w:b/>
          <w:sz w:val="24"/>
          <w:szCs w:val="24"/>
        </w:rPr>
        <w:t xml:space="preserve">References:  </w:t>
      </w:r>
    </w:p>
    <w:p w:rsidR="001103D4" w:rsidRPr="004D3AD2" w:rsidRDefault="001103D4" w:rsidP="005B2EFA">
      <w:pPr>
        <w:numPr>
          <w:ilvl w:val="0"/>
          <w:numId w:val="108"/>
        </w:numPr>
        <w:spacing w:after="0" w:line="240" w:lineRule="auto"/>
        <w:ind w:hanging="270"/>
        <w:jc w:val="both"/>
        <w:rPr>
          <w:sz w:val="24"/>
          <w:szCs w:val="24"/>
          <w:lang w:val="en"/>
        </w:rPr>
      </w:pPr>
      <w:r w:rsidRPr="004D3AD2">
        <w:rPr>
          <w:sz w:val="24"/>
          <w:szCs w:val="24"/>
        </w:rPr>
        <w:t>Barthold SW, Griffey SM, and Percy DH. 2016. Pathology of Laboratory Rodents and Rabbits. 4</w:t>
      </w:r>
      <w:r w:rsidRPr="004D3AD2">
        <w:rPr>
          <w:sz w:val="24"/>
          <w:szCs w:val="24"/>
          <w:vertAlign w:val="superscript"/>
        </w:rPr>
        <w:t>th</w:t>
      </w:r>
      <w:r w:rsidRPr="004D3AD2">
        <w:rPr>
          <w:sz w:val="24"/>
          <w:szCs w:val="24"/>
        </w:rPr>
        <w:t xml:space="preserve"> ed. John Wiley &amp;Sons, Inc : Chapter 1 – Mouse, p. 104.</w:t>
      </w:r>
    </w:p>
    <w:p w:rsidR="001103D4" w:rsidRPr="004D3AD2" w:rsidRDefault="001103D4" w:rsidP="005B2EFA">
      <w:pPr>
        <w:numPr>
          <w:ilvl w:val="0"/>
          <w:numId w:val="108"/>
        </w:numPr>
        <w:spacing w:after="0" w:line="240" w:lineRule="auto"/>
        <w:ind w:hanging="270"/>
        <w:jc w:val="both"/>
        <w:rPr>
          <w:color w:val="1F497D"/>
          <w:sz w:val="24"/>
          <w:szCs w:val="24"/>
        </w:rPr>
      </w:pPr>
      <w:r w:rsidRPr="004D3AD2">
        <w:rPr>
          <w:sz w:val="24"/>
          <w:szCs w:val="24"/>
          <w:lang w:val="en"/>
        </w:rPr>
        <w:t xml:space="preserve">Hill, Lori R. Coghlan, Lezlee G. Baze, Wallace B.  Perineal Swellings in Two Strains of Mice. </w:t>
      </w:r>
      <w:hyperlink r:id="rId39" w:history="1">
        <w:r w:rsidRPr="004D3AD2">
          <w:rPr>
            <w:rStyle w:val="Hyperlink"/>
            <w:sz w:val="24"/>
            <w:szCs w:val="24"/>
            <w:lang w:val="en"/>
          </w:rPr>
          <w:t>Journal of the American Association for Laboratory Animal Science</w:t>
        </w:r>
      </w:hyperlink>
      <w:r w:rsidRPr="004D3AD2">
        <w:rPr>
          <w:sz w:val="24"/>
          <w:szCs w:val="24"/>
          <w:lang w:val="en"/>
        </w:rPr>
        <w:t xml:space="preserve">, Volume 41(1), January 2002, pp. </w:t>
      </w:r>
      <w:r w:rsidRPr="004D3AD2">
        <w:rPr>
          <w:rStyle w:val="pagesnum"/>
          <w:sz w:val="24"/>
          <w:szCs w:val="24"/>
          <w:lang w:val="en"/>
        </w:rPr>
        <w:t>51-53</w:t>
      </w:r>
      <w:r w:rsidRPr="004D3AD2">
        <w:rPr>
          <w:b/>
          <w:bCs/>
          <w:vanish/>
          <w:color w:val="231F20"/>
          <w:spacing w:val="-315"/>
          <w:sz w:val="24"/>
          <w:szCs w:val="24"/>
          <w:lang w:val="en"/>
        </w:rPr>
        <w:t>Bulbourethral Gland Cysts in Three MiceBulbourethral Gland Cysts in Three Mice</w:t>
      </w:r>
      <w:r w:rsidRPr="004D3AD2">
        <w:rPr>
          <w:b/>
          <w:bCs/>
          <w:color w:val="231F20"/>
          <w:spacing w:val="-315"/>
          <w:sz w:val="24"/>
          <w:szCs w:val="24"/>
          <w:lang w:val="en"/>
        </w:rPr>
        <w:t>.</w:t>
      </w:r>
    </w:p>
    <w:p w:rsidR="001103D4" w:rsidRPr="004D3AD2" w:rsidRDefault="001103D4" w:rsidP="004D3AD2">
      <w:pPr>
        <w:pStyle w:val="ColorfulList-Accent11"/>
        <w:ind w:left="0"/>
        <w:jc w:val="both"/>
        <w:rPr>
          <w:rFonts w:asciiTheme="minorHAnsi" w:hAnsiTheme="minorHAnsi"/>
          <w:b/>
        </w:rPr>
      </w:pPr>
      <w:r w:rsidRPr="004D3AD2">
        <w:rPr>
          <w:rFonts w:asciiTheme="minorHAnsi" w:hAnsiTheme="minorHAnsi"/>
          <w:b/>
        </w:rPr>
        <w:t>Domain 1; Primary Species – Mouse (Mus musculus)</w:t>
      </w:r>
    </w:p>
    <w:p w:rsidR="009047DA" w:rsidRPr="004D3AD2" w:rsidRDefault="009047DA" w:rsidP="004D3AD2">
      <w:pPr>
        <w:spacing w:after="0" w:line="240" w:lineRule="auto"/>
        <w:rPr>
          <w:sz w:val="24"/>
          <w:szCs w:val="24"/>
        </w:rPr>
      </w:pPr>
    </w:p>
    <w:p w:rsidR="00991577" w:rsidRPr="004D3AD2" w:rsidRDefault="00991577" w:rsidP="004D3AD2">
      <w:pPr>
        <w:spacing w:after="0" w:line="240" w:lineRule="auto"/>
        <w:rPr>
          <w:sz w:val="24"/>
          <w:szCs w:val="24"/>
        </w:rPr>
      </w:pPr>
    </w:p>
    <w:p w:rsidR="00991577" w:rsidRDefault="009047DA" w:rsidP="004D3AD2">
      <w:pPr>
        <w:spacing w:after="0" w:line="240" w:lineRule="auto"/>
        <w:jc w:val="both"/>
        <w:rPr>
          <w:rFonts w:cs="Times New Roman"/>
          <w:color w:val="000000"/>
          <w:sz w:val="24"/>
          <w:szCs w:val="24"/>
        </w:rPr>
      </w:pPr>
      <w:r w:rsidRPr="004D3AD2">
        <w:rPr>
          <w:sz w:val="24"/>
          <w:szCs w:val="24"/>
        </w:rPr>
        <w:t>Question 79:</w:t>
      </w:r>
      <w:r w:rsidR="00991577" w:rsidRPr="004D3AD2">
        <w:rPr>
          <w:sz w:val="24"/>
          <w:szCs w:val="24"/>
        </w:rPr>
        <w:t xml:space="preserve">  </w:t>
      </w:r>
      <w:r w:rsidR="00991577" w:rsidRPr="004D3AD2">
        <w:rPr>
          <w:rFonts w:cs="Times New Roman"/>
          <w:color w:val="000000"/>
          <w:sz w:val="24"/>
          <w:szCs w:val="24"/>
        </w:rPr>
        <w:t>Which of the following best describes the surgical model pictured below?</w:t>
      </w:r>
    </w:p>
    <w:p w:rsidR="004D3AD2" w:rsidRPr="004D3AD2" w:rsidRDefault="004D3AD2" w:rsidP="004D3AD2">
      <w:pPr>
        <w:spacing w:after="0" w:line="240" w:lineRule="auto"/>
        <w:jc w:val="both"/>
        <w:rPr>
          <w:rFonts w:cs="Times New Roman"/>
          <w:color w:val="000000"/>
          <w:sz w:val="24"/>
          <w:szCs w:val="24"/>
        </w:rPr>
      </w:pPr>
    </w:p>
    <w:p w:rsidR="00991577" w:rsidRPr="004D3AD2" w:rsidRDefault="00991577" w:rsidP="005B2EFA">
      <w:pPr>
        <w:pStyle w:val="Default"/>
        <w:numPr>
          <w:ilvl w:val="0"/>
          <w:numId w:val="128"/>
        </w:numPr>
        <w:jc w:val="both"/>
        <w:rPr>
          <w:rFonts w:asciiTheme="minorHAnsi" w:hAnsiTheme="minorHAnsi"/>
        </w:rPr>
      </w:pPr>
      <w:r w:rsidRPr="004D3AD2">
        <w:rPr>
          <w:rFonts w:asciiTheme="minorHAnsi" w:hAnsiTheme="minorHAnsi"/>
        </w:rPr>
        <w:t xml:space="preserve">The ileal conduit model, commonly performed in </w:t>
      </w:r>
      <w:r w:rsidRPr="004D3AD2">
        <w:rPr>
          <w:rFonts w:asciiTheme="minorHAnsi" w:hAnsiTheme="minorHAnsi"/>
          <w:i/>
        </w:rPr>
        <w:t>Sus scrofa</w:t>
      </w:r>
      <w:r w:rsidRPr="004D3AD2">
        <w:rPr>
          <w:rFonts w:asciiTheme="minorHAnsi" w:hAnsiTheme="minorHAnsi"/>
        </w:rPr>
        <w:t>, is a model for the evaluation of radiochemotherapy or molecular-based therapies in bladder cancer following radical cystectomy.</w:t>
      </w:r>
    </w:p>
    <w:p w:rsidR="00991577" w:rsidRPr="004D3AD2" w:rsidRDefault="00991577" w:rsidP="005B2EFA">
      <w:pPr>
        <w:pStyle w:val="Default"/>
        <w:numPr>
          <w:ilvl w:val="0"/>
          <w:numId w:val="128"/>
        </w:numPr>
        <w:jc w:val="both"/>
        <w:rPr>
          <w:rFonts w:asciiTheme="minorHAnsi" w:hAnsiTheme="minorHAnsi"/>
        </w:rPr>
      </w:pPr>
      <w:r w:rsidRPr="004D3AD2">
        <w:rPr>
          <w:rFonts w:asciiTheme="minorHAnsi" w:hAnsiTheme="minorHAnsi"/>
        </w:rPr>
        <w:t xml:space="preserve">The reversible intestinal tie-adult rabbit diarrhea (RITARD) model provides for the chronic evaluation of induced infectious gastrointestinal disease typically evaluating </w:t>
      </w:r>
      <w:r w:rsidRPr="004D3AD2">
        <w:rPr>
          <w:rFonts w:asciiTheme="minorHAnsi" w:hAnsiTheme="minorHAnsi"/>
          <w:i/>
        </w:rPr>
        <w:t>Escherichia coli</w:t>
      </w:r>
      <w:r w:rsidRPr="004D3AD2">
        <w:rPr>
          <w:rFonts w:asciiTheme="minorHAnsi" w:hAnsiTheme="minorHAnsi"/>
        </w:rPr>
        <w:t>.</w:t>
      </w:r>
    </w:p>
    <w:p w:rsidR="00991577" w:rsidRPr="004D3AD2" w:rsidRDefault="00991577" w:rsidP="005B2EFA">
      <w:pPr>
        <w:pStyle w:val="Default"/>
        <w:numPr>
          <w:ilvl w:val="0"/>
          <w:numId w:val="128"/>
        </w:numPr>
        <w:jc w:val="both"/>
        <w:rPr>
          <w:rFonts w:asciiTheme="minorHAnsi" w:hAnsiTheme="minorHAnsi"/>
        </w:rPr>
      </w:pPr>
      <w:r w:rsidRPr="004D3AD2">
        <w:rPr>
          <w:rFonts w:asciiTheme="minorHAnsi" w:hAnsiTheme="minorHAnsi"/>
        </w:rPr>
        <w:t xml:space="preserve">The ileal loop model in </w:t>
      </w:r>
      <w:r w:rsidRPr="004D3AD2">
        <w:rPr>
          <w:rFonts w:asciiTheme="minorHAnsi" w:hAnsiTheme="minorHAnsi"/>
          <w:i/>
        </w:rPr>
        <w:t>Oryctolagus cuniculi</w:t>
      </w:r>
      <w:r w:rsidRPr="004D3AD2">
        <w:rPr>
          <w:rFonts w:asciiTheme="minorHAnsi" w:hAnsiTheme="minorHAnsi"/>
        </w:rPr>
        <w:t xml:space="preserve"> provides for the evaluation of acute gastrointestinal disease and is typically used as a model for </w:t>
      </w:r>
      <w:r w:rsidRPr="004D3AD2">
        <w:rPr>
          <w:rFonts w:asciiTheme="minorHAnsi" w:hAnsiTheme="minorHAnsi"/>
          <w:i/>
        </w:rPr>
        <w:t>Vibrio cholerae</w:t>
      </w:r>
      <w:r w:rsidRPr="004D3AD2">
        <w:rPr>
          <w:rFonts w:asciiTheme="minorHAnsi" w:hAnsiTheme="minorHAnsi"/>
        </w:rPr>
        <w:t>.</w:t>
      </w:r>
    </w:p>
    <w:p w:rsidR="00991577" w:rsidRPr="004D3AD2" w:rsidRDefault="00991577" w:rsidP="005B2EFA">
      <w:pPr>
        <w:pStyle w:val="Default"/>
        <w:numPr>
          <w:ilvl w:val="0"/>
          <w:numId w:val="128"/>
        </w:numPr>
        <w:jc w:val="both"/>
        <w:rPr>
          <w:rFonts w:asciiTheme="minorHAnsi" w:hAnsiTheme="minorHAnsi"/>
        </w:rPr>
      </w:pPr>
      <w:r w:rsidRPr="004D3AD2">
        <w:rPr>
          <w:rFonts w:asciiTheme="minorHAnsi" w:hAnsiTheme="minorHAnsi"/>
        </w:rPr>
        <w:t xml:space="preserve">Serial transverse enteroplasty (STEP) is a method of short bowel syndrome surgical correction typically refined in </w:t>
      </w:r>
      <w:r w:rsidRPr="004D3AD2">
        <w:rPr>
          <w:rFonts w:asciiTheme="minorHAnsi" w:hAnsiTheme="minorHAnsi"/>
          <w:i/>
        </w:rPr>
        <w:t xml:space="preserve">Sus scrofa </w:t>
      </w:r>
      <w:r w:rsidRPr="004D3AD2">
        <w:rPr>
          <w:rFonts w:asciiTheme="minorHAnsi" w:hAnsiTheme="minorHAnsi"/>
        </w:rPr>
        <w:t>models.</w:t>
      </w:r>
    </w:p>
    <w:p w:rsidR="00991577" w:rsidRPr="004D3AD2" w:rsidRDefault="00991577" w:rsidP="004D3AD2">
      <w:pPr>
        <w:pStyle w:val="Default"/>
        <w:ind w:left="720"/>
        <w:jc w:val="both"/>
        <w:rPr>
          <w:rFonts w:asciiTheme="minorHAnsi" w:hAnsiTheme="minorHAnsi"/>
        </w:rPr>
      </w:pPr>
    </w:p>
    <w:p w:rsidR="00991577" w:rsidRPr="004D3AD2" w:rsidRDefault="00991577" w:rsidP="004D3AD2">
      <w:pPr>
        <w:spacing w:after="0" w:line="240" w:lineRule="auto"/>
        <w:jc w:val="both"/>
        <w:rPr>
          <w:rFonts w:cs="Times New Roman"/>
          <w:b/>
          <w:i/>
          <w:sz w:val="24"/>
          <w:szCs w:val="24"/>
        </w:rPr>
      </w:pPr>
      <w:r w:rsidRPr="004D3AD2">
        <w:rPr>
          <w:rFonts w:cs="Times New Roman"/>
          <w:b/>
          <w:color w:val="000000"/>
          <w:sz w:val="24"/>
          <w:szCs w:val="24"/>
        </w:rPr>
        <w:t xml:space="preserve">Answer: c. </w:t>
      </w:r>
      <w:r w:rsidRPr="004D3AD2">
        <w:rPr>
          <w:rFonts w:cs="Times New Roman"/>
          <w:b/>
          <w:sz w:val="24"/>
          <w:szCs w:val="24"/>
        </w:rPr>
        <w:t xml:space="preserve">The ileal loop model in </w:t>
      </w:r>
      <w:r w:rsidRPr="004D3AD2">
        <w:rPr>
          <w:rFonts w:cs="Times New Roman"/>
          <w:b/>
          <w:i/>
          <w:sz w:val="24"/>
          <w:szCs w:val="24"/>
        </w:rPr>
        <w:t>Oryctolagus cuniculi</w:t>
      </w:r>
      <w:r w:rsidRPr="004D3AD2">
        <w:rPr>
          <w:rFonts w:cs="Times New Roman"/>
          <w:b/>
          <w:sz w:val="24"/>
          <w:szCs w:val="24"/>
        </w:rPr>
        <w:t xml:space="preserve"> provides for the evaluation of acute gastrointestinal disease and is typically used as a model for </w:t>
      </w:r>
      <w:r w:rsidRPr="004D3AD2">
        <w:rPr>
          <w:rFonts w:cs="Times New Roman"/>
          <w:b/>
          <w:i/>
          <w:sz w:val="24"/>
          <w:szCs w:val="24"/>
        </w:rPr>
        <w:t>Vibrio cholera.</w:t>
      </w:r>
    </w:p>
    <w:p w:rsidR="00991577" w:rsidRPr="004D3AD2" w:rsidRDefault="00991577" w:rsidP="004D3AD2">
      <w:pPr>
        <w:spacing w:after="0" w:line="240" w:lineRule="auto"/>
        <w:jc w:val="both"/>
        <w:rPr>
          <w:rFonts w:cs="Times New Roman"/>
          <w:b/>
          <w:color w:val="000000"/>
          <w:sz w:val="24"/>
          <w:szCs w:val="24"/>
        </w:rPr>
      </w:pPr>
      <w:r w:rsidRPr="004D3AD2">
        <w:rPr>
          <w:rFonts w:cs="Times New Roman"/>
          <w:b/>
          <w:color w:val="000000"/>
          <w:sz w:val="24"/>
          <w:szCs w:val="24"/>
        </w:rPr>
        <w:t>References:</w:t>
      </w:r>
    </w:p>
    <w:p w:rsidR="00991577" w:rsidRPr="004D3AD2" w:rsidRDefault="00991577" w:rsidP="005B2EFA">
      <w:pPr>
        <w:pStyle w:val="NoSpacing"/>
        <w:numPr>
          <w:ilvl w:val="0"/>
          <w:numId w:val="129"/>
        </w:numPr>
        <w:jc w:val="both"/>
        <w:rPr>
          <w:rFonts w:asciiTheme="minorHAnsi" w:eastAsia="Times New Roman" w:hAnsiTheme="minorHAnsi"/>
          <w:color w:val="000000"/>
          <w:sz w:val="24"/>
          <w:szCs w:val="24"/>
        </w:rPr>
      </w:pPr>
      <w:r w:rsidRPr="004D3AD2">
        <w:rPr>
          <w:rFonts w:asciiTheme="minorHAnsi" w:eastAsia="Times New Roman" w:hAnsiTheme="minorHAnsi"/>
          <w:color w:val="000000"/>
          <w:sz w:val="24"/>
          <w:szCs w:val="24"/>
        </w:rPr>
        <w:t xml:space="preserve">Suckow MA, Stevens KA, Wilson RP, eds. 2012. </w:t>
      </w:r>
      <w:r w:rsidRPr="004D3AD2">
        <w:rPr>
          <w:rFonts w:asciiTheme="minorHAnsi" w:eastAsia="Times New Roman" w:hAnsiTheme="minorHAnsi"/>
          <w:color w:val="000000"/>
          <w:sz w:val="24"/>
          <w:szCs w:val="24"/>
          <w:u w:val="single"/>
        </w:rPr>
        <w:t>The Laboratory Rabbit, Guinea Pig, Hamster, and Other Rodents</w:t>
      </w:r>
      <w:r w:rsidRPr="004D3AD2">
        <w:rPr>
          <w:rFonts w:asciiTheme="minorHAnsi" w:eastAsia="Times New Roman" w:hAnsiTheme="minorHAnsi"/>
          <w:color w:val="000000"/>
          <w:sz w:val="24"/>
          <w:szCs w:val="24"/>
        </w:rPr>
        <w:t>. Academic Press:San Diego, CA. Chapter 18 – The Rabbit as an Experimental Model, pp. 548-549.</w:t>
      </w:r>
    </w:p>
    <w:p w:rsidR="00991577" w:rsidRPr="004D3AD2" w:rsidRDefault="00991577" w:rsidP="005B2EFA">
      <w:pPr>
        <w:pStyle w:val="NoSpacing"/>
        <w:numPr>
          <w:ilvl w:val="0"/>
          <w:numId w:val="129"/>
        </w:numPr>
        <w:jc w:val="both"/>
        <w:rPr>
          <w:rFonts w:asciiTheme="minorHAnsi" w:eastAsia="Times New Roman" w:hAnsiTheme="minorHAnsi"/>
          <w:color w:val="000000"/>
          <w:sz w:val="24"/>
          <w:szCs w:val="24"/>
        </w:rPr>
      </w:pPr>
      <w:r w:rsidRPr="004D3AD2">
        <w:rPr>
          <w:rFonts w:asciiTheme="minorHAnsi" w:eastAsia="Times New Roman" w:hAnsiTheme="minorHAnsi"/>
          <w:color w:val="000000"/>
          <w:sz w:val="24"/>
          <w:szCs w:val="24"/>
        </w:rPr>
        <w:t xml:space="preserve">Anderson LC, Otto G, Pritchett-Corning KR, Whary MT, Fox JG. 2015. </w:t>
      </w:r>
      <w:r w:rsidRPr="004D3AD2">
        <w:rPr>
          <w:rFonts w:asciiTheme="minorHAnsi" w:eastAsia="Times New Roman" w:hAnsiTheme="minorHAnsi"/>
          <w:color w:val="000000"/>
          <w:sz w:val="24"/>
          <w:szCs w:val="24"/>
          <w:u w:val="single"/>
        </w:rPr>
        <w:t>Laboratory Animal Medicine</w:t>
      </w:r>
      <w:r w:rsidRPr="004D3AD2">
        <w:rPr>
          <w:rFonts w:asciiTheme="minorHAnsi" w:eastAsia="Times New Roman" w:hAnsiTheme="minorHAnsi"/>
          <w:color w:val="000000"/>
          <w:sz w:val="24"/>
          <w:szCs w:val="24"/>
        </w:rPr>
        <w:t>, Third Edition. Academic Press:San Diego, CA. Chapter 25 – Techniques of Experimentation, p. 1221.</w:t>
      </w:r>
    </w:p>
    <w:p w:rsidR="00991577" w:rsidRPr="004D3AD2" w:rsidRDefault="00991577" w:rsidP="005B2EFA">
      <w:pPr>
        <w:pStyle w:val="NoSpacing"/>
        <w:numPr>
          <w:ilvl w:val="0"/>
          <w:numId w:val="129"/>
        </w:numPr>
        <w:jc w:val="both"/>
        <w:rPr>
          <w:rFonts w:asciiTheme="minorHAnsi" w:eastAsia="Times New Roman" w:hAnsiTheme="minorHAnsi"/>
          <w:color w:val="000000"/>
          <w:sz w:val="24"/>
          <w:szCs w:val="24"/>
        </w:rPr>
      </w:pPr>
      <w:r w:rsidRPr="004D3AD2">
        <w:rPr>
          <w:rFonts w:asciiTheme="minorHAnsi" w:eastAsia="Times New Roman" w:hAnsiTheme="minorHAnsi"/>
          <w:color w:val="000000"/>
          <w:sz w:val="24"/>
          <w:szCs w:val="24"/>
        </w:rPr>
        <w:t>Image taken from: Cheng, C., Zhou, Y., Kan, B., Wang, Q., Rui, Y."Construction and characterization of a Vibrio cholerae serogroup O139 vaccine candidate by genetic engineering". Molecular Medicine Reports 9.6 (2014): 2239-2244.</w:t>
      </w:r>
    </w:p>
    <w:p w:rsidR="00991577" w:rsidRPr="004D3AD2" w:rsidRDefault="00991577" w:rsidP="004D3AD2">
      <w:pPr>
        <w:pStyle w:val="Default"/>
        <w:jc w:val="both"/>
        <w:rPr>
          <w:rFonts w:asciiTheme="minorHAnsi" w:hAnsiTheme="minorHAnsi"/>
          <w:b/>
          <w:i/>
        </w:rPr>
      </w:pPr>
      <w:r w:rsidRPr="004D3AD2">
        <w:rPr>
          <w:rFonts w:asciiTheme="minorHAnsi" w:hAnsiTheme="minorHAnsi"/>
          <w:b/>
        </w:rPr>
        <w:t>Domain 3; Primary species – Rabbit (</w:t>
      </w:r>
      <w:r w:rsidRPr="004D3AD2">
        <w:rPr>
          <w:rFonts w:asciiTheme="minorHAnsi" w:hAnsiTheme="minorHAnsi"/>
          <w:b/>
          <w:i/>
        </w:rPr>
        <w:t>Oryctolagus cuniculi)</w:t>
      </w:r>
    </w:p>
    <w:p w:rsidR="009047DA" w:rsidRPr="004D3AD2" w:rsidRDefault="009047DA" w:rsidP="004D3AD2">
      <w:pPr>
        <w:spacing w:after="0" w:line="240" w:lineRule="auto"/>
        <w:rPr>
          <w:sz w:val="24"/>
          <w:szCs w:val="24"/>
        </w:rPr>
      </w:pPr>
    </w:p>
    <w:p w:rsidR="005958D1" w:rsidRPr="004D3AD2" w:rsidRDefault="005958D1" w:rsidP="004D3AD2">
      <w:pPr>
        <w:spacing w:after="0" w:line="240" w:lineRule="auto"/>
        <w:rPr>
          <w:sz w:val="24"/>
          <w:szCs w:val="24"/>
        </w:rPr>
      </w:pPr>
    </w:p>
    <w:p w:rsidR="005958D1" w:rsidRPr="004D3AD2" w:rsidRDefault="009047DA" w:rsidP="004D3AD2">
      <w:pPr>
        <w:spacing w:after="0" w:line="240" w:lineRule="auto"/>
        <w:jc w:val="both"/>
        <w:rPr>
          <w:rFonts w:cs="Times New Roman"/>
          <w:sz w:val="24"/>
          <w:szCs w:val="24"/>
        </w:rPr>
      </w:pPr>
      <w:r w:rsidRPr="004D3AD2">
        <w:rPr>
          <w:sz w:val="24"/>
          <w:szCs w:val="24"/>
        </w:rPr>
        <w:t>Question 80:</w:t>
      </w:r>
      <w:r w:rsidR="005958D1" w:rsidRPr="004D3AD2">
        <w:rPr>
          <w:sz w:val="24"/>
          <w:szCs w:val="24"/>
        </w:rPr>
        <w:t xml:space="preserve">  </w:t>
      </w:r>
      <w:r w:rsidR="005958D1" w:rsidRPr="004D3AD2">
        <w:rPr>
          <w:rFonts w:cs="Times New Roman"/>
          <w:sz w:val="24"/>
          <w:szCs w:val="24"/>
        </w:rPr>
        <w:t>The image shows an appropriate identification method for what species?</w:t>
      </w:r>
    </w:p>
    <w:p w:rsidR="005958D1" w:rsidRPr="004D3AD2" w:rsidRDefault="005958D1" w:rsidP="004D3AD2">
      <w:pPr>
        <w:spacing w:after="0" w:line="240" w:lineRule="auto"/>
        <w:jc w:val="both"/>
        <w:rPr>
          <w:rFonts w:cs="Times New Roman"/>
          <w:sz w:val="24"/>
          <w:szCs w:val="24"/>
        </w:rPr>
      </w:pP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a. </w:t>
      </w:r>
      <w:r w:rsidRPr="004D3AD2">
        <w:rPr>
          <w:rFonts w:cs="Times New Roman"/>
          <w:sz w:val="24"/>
          <w:szCs w:val="24"/>
        </w:rPr>
        <w:tab/>
        <w:t>Dog</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b. </w:t>
      </w:r>
      <w:r w:rsidRPr="004D3AD2">
        <w:rPr>
          <w:rFonts w:cs="Times New Roman"/>
          <w:sz w:val="24"/>
          <w:szCs w:val="24"/>
        </w:rPr>
        <w:tab/>
        <w:t>Cat</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c. </w:t>
      </w:r>
      <w:r w:rsidRPr="004D3AD2">
        <w:rPr>
          <w:rFonts w:cs="Times New Roman"/>
          <w:sz w:val="24"/>
          <w:szCs w:val="24"/>
        </w:rPr>
        <w:tab/>
        <w:t>Primate</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d. </w:t>
      </w:r>
      <w:r w:rsidRPr="004D3AD2">
        <w:rPr>
          <w:rFonts w:cs="Times New Roman"/>
          <w:sz w:val="24"/>
          <w:szCs w:val="24"/>
        </w:rPr>
        <w:tab/>
        <w:t>Dogs and cats</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e. </w:t>
      </w:r>
      <w:r w:rsidRPr="004D3AD2">
        <w:rPr>
          <w:rFonts w:cs="Times New Roman"/>
          <w:sz w:val="24"/>
          <w:szCs w:val="24"/>
        </w:rPr>
        <w:tab/>
        <w:t>Dogs, cats, and primates</w:t>
      </w:r>
    </w:p>
    <w:p w:rsidR="005958D1" w:rsidRPr="004D3AD2" w:rsidRDefault="005958D1" w:rsidP="004D3AD2">
      <w:pPr>
        <w:pStyle w:val="ListParagraph"/>
        <w:spacing w:after="0" w:line="240" w:lineRule="auto"/>
        <w:ind w:left="1800"/>
        <w:jc w:val="both"/>
        <w:rPr>
          <w:rFonts w:cs="Times New Roman"/>
          <w:sz w:val="24"/>
          <w:szCs w:val="24"/>
        </w:rPr>
      </w:pPr>
    </w:p>
    <w:p w:rsidR="005958D1" w:rsidRPr="004D3AD2" w:rsidRDefault="005958D1" w:rsidP="004D3AD2">
      <w:pPr>
        <w:spacing w:after="0" w:line="240" w:lineRule="auto"/>
        <w:jc w:val="both"/>
        <w:rPr>
          <w:rFonts w:cs="Times New Roman"/>
          <w:sz w:val="24"/>
          <w:szCs w:val="24"/>
        </w:rPr>
      </w:pPr>
      <w:r w:rsidRPr="004D3AD2">
        <w:rPr>
          <w:rFonts w:cs="Times New Roman"/>
          <w:b/>
          <w:sz w:val="24"/>
          <w:szCs w:val="24"/>
        </w:rPr>
        <w:t>Answer: e. Dogs, cats, and primates</w:t>
      </w:r>
    </w:p>
    <w:p w:rsidR="005958D1" w:rsidRPr="004D3AD2" w:rsidRDefault="005958D1" w:rsidP="004D3AD2">
      <w:pPr>
        <w:spacing w:after="0" w:line="240" w:lineRule="auto"/>
        <w:jc w:val="both"/>
        <w:rPr>
          <w:rFonts w:cs="Times New Roman"/>
          <w:b/>
          <w:sz w:val="24"/>
          <w:szCs w:val="24"/>
        </w:rPr>
      </w:pPr>
      <w:r w:rsidRPr="004D3AD2">
        <w:rPr>
          <w:rFonts w:cs="Times New Roman"/>
          <w:b/>
          <w:sz w:val="24"/>
          <w:szCs w:val="24"/>
        </w:rPr>
        <w:t>References:</w:t>
      </w:r>
    </w:p>
    <w:p w:rsidR="005958D1" w:rsidRPr="004D3AD2" w:rsidRDefault="005958D1" w:rsidP="004D3AD2">
      <w:pPr>
        <w:spacing w:after="0" w:line="240" w:lineRule="auto"/>
        <w:ind w:left="720" w:hanging="360"/>
        <w:jc w:val="both"/>
        <w:rPr>
          <w:rFonts w:cs="Times New Roman"/>
          <w:sz w:val="24"/>
          <w:szCs w:val="24"/>
        </w:rPr>
      </w:pPr>
      <w:r w:rsidRPr="004D3AD2">
        <w:rPr>
          <w:rFonts w:cs="Times New Roman"/>
          <w:sz w:val="24"/>
          <w:szCs w:val="24"/>
        </w:rPr>
        <w:t xml:space="preserve">1) </w:t>
      </w:r>
      <w:r w:rsidRPr="004D3AD2">
        <w:rPr>
          <w:rFonts w:cs="Times New Roman"/>
          <w:sz w:val="24"/>
          <w:szCs w:val="24"/>
        </w:rPr>
        <w:tab/>
        <w:t xml:space="preserve">National Research Council. 2011. </w:t>
      </w:r>
      <w:r w:rsidRPr="004D3AD2">
        <w:rPr>
          <w:rFonts w:cs="Times New Roman"/>
          <w:sz w:val="24"/>
          <w:szCs w:val="24"/>
          <w:u w:val="single"/>
        </w:rPr>
        <w:t>Guide</w:t>
      </w:r>
      <w:r w:rsidRPr="004D3AD2">
        <w:rPr>
          <w:rFonts w:cs="Times New Roman"/>
          <w:sz w:val="24"/>
          <w:szCs w:val="24"/>
        </w:rPr>
        <w:t xml:space="preserve"> </w:t>
      </w:r>
      <w:r w:rsidRPr="004D3AD2">
        <w:rPr>
          <w:rFonts w:cs="Times New Roman"/>
          <w:sz w:val="24"/>
          <w:szCs w:val="24"/>
          <w:u w:val="single"/>
        </w:rPr>
        <w:t>for</w:t>
      </w:r>
      <w:r w:rsidRPr="004D3AD2">
        <w:rPr>
          <w:rFonts w:cs="Times New Roman"/>
          <w:sz w:val="24"/>
          <w:szCs w:val="24"/>
        </w:rPr>
        <w:t xml:space="preserve"> </w:t>
      </w:r>
      <w:r w:rsidRPr="004D3AD2">
        <w:rPr>
          <w:rFonts w:cs="Times New Roman"/>
          <w:sz w:val="24"/>
          <w:szCs w:val="24"/>
          <w:u w:val="single"/>
        </w:rPr>
        <w:t>the</w:t>
      </w:r>
      <w:r w:rsidRPr="004D3AD2">
        <w:rPr>
          <w:rFonts w:cs="Times New Roman"/>
          <w:sz w:val="24"/>
          <w:szCs w:val="24"/>
        </w:rPr>
        <w:t xml:space="preserve"> </w:t>
      </w:r>
      <w:r w:rsidRPr="004D3AD2">
        <w:rPr>
          <w:rFonts w:cs="Times New Roman"/>
          <w:sz w:val="24"/>
          <w:szCs w:val="24"/>
          <w:u w:val="single"/>
        </w:rPr>
        <w:t>Care</w:t>
      </w:r>
      <w:r w:rsidRPr="004D3AD2">
        <w:rPr>
          <w:rFonts w:cs="Times New Roman"/>
          <w:sz w:val="24"/>
          <w:szCs w:val="24"/>
        </w:rPr>
        <w:t xml:space="preserve"> </w:t>
      </w:r>
      <w:r w:rsidRPr="004D3AD2">
        <w:rPr>
          <w:rFonts w:cs="Times New Roman"/>
          <w:sz w:val="24"/>
          <w:szCs w:val="24"/>
          <w:u w:val="single"/>
        </w:rPr>
        <w:t>and</w:t>
      </w:r>
      <w:r w:rsidRPr="004D3AD2">
        <w:rPr>
          <w:rFonts w:cs="Times New Roman"/>
          <w:sz w:val="24"/>
          <w:szCs w:val="24"/>
        </w:rPr>
        <w:t xml:space="preserve"> </w:t>
      </w:r>
      <w:r w:rsidRPr="004D3AD2">
        <w:rPr>
          <w:rFonts w:cs="Times New Roman"/>
          <w:sz w:val="24"/>
          <w:szCs w:val="24"/>
          <w:u w:val="single"/>
        </w:rPr>
        <w:t>Use</w:t>
      </w:r>
      <w:r w:rsidRPr="004D3AD2">
        <w:rPr>
          <w:rFonts w:cs="Times New Roman"/>
          <w:sz w:val="24"/>
          <w:szCs w:val="24"/>
        </w:rPr>
        <w:t xml:space="preserve"> </w:t>
      </w:r>
      <w:r w:rsidRPr="004D3AD2">
        <w:rPr>
          <w:rFonts w:cs="Times New Roman"/>
          <w:sz w:val="24"/>
          <w:szCs w:val="24"/>
          <w:u w:val="single"/>
        </w:rPr>
        <w:t>of</w:t>
      </w:r>
      <w:r w:rsidRPr="004D3AD2">
        <w:rPr>
          <w:rFonts w:cs="Times New Roman"/>
          <w:sz w:val="24"/>
          <w:szCs w:val="24"/>
        </w:rPr>
        <w:t xml:space="preserve"> </w:t>
      </w:r>
      <w:r w:rsidRPr="004D3AD2">
        <w:rPr>
          <w:rFonts w:cs="Times New Roman"/>
          <w:sz w:val="24"/>
          <w:szCs w:val="24"/>
          <w:u w:val="single"/>
        </w:rPr>
        <w:t>Laboratory</w:t>
      </w:r>
      <w:r w:rsidRPr="004D3AD2">
        <w:rPr>
          <w:rFonts w:cs="Times New Roman"/>
          <w:sz w:val="24"/>
          <w:szCs w:val="24"/>
        </w:rPr>
        <w:t xml:space="preserve"> </w:t>
      </w:r>
      <w:r w:rsidRPr="004D3AD2">
        <w:rPr>
          <w:rFonts w:cs="Times New Roman"/>
          <w:sz w:val="24"/>
          <w:szCs w:val="24"/>
          <w:u w:val="single"/>
        </w:rPr>
        <w:t>Animals</w:t>
      </w:r>
      <w:r w:rsidRPr="004D3AD2">
        <w:rPr>
          <w:rFonts w:cs="Times New Roman"/>
          <w:sz w:val="24"/>
          <w:szCs w:val="24"/>
        </w:rPr>
        <w:t>, 8</w:t>
      </w:r>
      <w:r w:rsidRPr="004D3AD2">
        <w:rPr>
          <w:rFonts w:cs="Times New Roman"/>
          <w:sz w:val="24"/>
          <w:szCs w:val="24"/>
          <w:vertAlign w:val="superscript"/>
        </w:rPr>
        <w:t>th</w:t>
      </w:r>
      <w:r w:rsidRPr="004D3AD2">
        <w:rPr>
          <w:rFonts w:cs="Times New Roman"/>
          <w:sz w:val="24"/>
          <w:szCs w:val="24"/>
        </w:rPr>
        <w:t xml:space="preserve"> edition. National Academies Press, Washington, D.C. Chapter 4 – Veterinary Care, p. 106.</w:t>
      </w:r>
    </w:p>
    <w:p w:rsidR="005958D1" w:rsidRPr="004D3AD2" w:rsidRDefault="005958D1" w:rsidP="004D3AD2">
      <w:pPr>
        <w:spacing w:after="0" w:line="240" w:lineRule="auto"/>
        <w:ind w:left="720" w:hanging="360"/>
        <w:jc w:val="both"/>
        <w:rPr>
          <w:rFonts w:cs="Times New Roman"/>
          <w:sz w:val="24"/>
          <w:szCs w:val="24"/>
        </w:rPr>
      </w:pPr>
      <w:r w:rsidRPr="004D3AD2">
        <w:rPr>
          <w:rFonts w:cs="Times New Roman"/>
          <w:sz w:val="24"/>
          <w:szCs w:val="24"/>
        </w:rPr>
        <w:t xml:space="preserve">2) </w:t>
      </w:r>
      <w:r w:rsidRPr="004D3AD2">
        <w:rPr>
          <w:rFonts w:cs="Times New Roman"/>
          <w:sz w:val="24"/>
          <w:szCs w:val="24"/>
        </w:rPr>
        <w:tab/>
        <w:t xml:space="preserve">United States Department of Agriculture. 2013. </w:t>
      </w:r>
      <w:r w:rsidRPr="004D3AD2">
        <w:rPr>
          <w:rFonts w:cs="Times New Roman"/>
          <w:sz w:val="24"/>
          <w:szCs w:val="24"/>
          <w:u w:val="single"/>
        </w:rPr>
        <w:t>Animal</w:t>
      </w:r>
      <w:r w:rsidRPr="004D3AD2">
        <w:rPr>
          <w:rFonts w:cs="Times New Roman"/>
          <w:i/>
          <w:sz w:val="24"/>
          <w:szCs w:val="24"/>
        </w:rPr>
        <w:t xml:space="preserve"> </w:t>
      </w:r>
      <w:r w:rsidRPr="004D3AD2">
        <w:rPr>
          <w:rFonts w:cs="Times New Roman"/>
          <w:sz w:val="24"/>
          <w:szCs w:val="24"/>
          <w:u w:val="single"/>
        </w:rPr>
        <w:t>Welfare</w:t>
      </w:r>
      <w:r w:rsidRPr="004D3AD2">
        <w:rPr>
          <w:rFonts w:cs="Times New Roman"/>
          <w:sz w:val="24"/>
          <w:szCs w:val="24"/>
        </w:rPr>
        <w:t xml:space="preserve"> </w:t>
      </w:r>
      <w:r w:rsidRPr="004D3AD2">
        <w:rPr>
          <w:rFonts w:cs="Times New Roman"/>
          <w:sz w:val="24"/>
          <w:szCs w:val="24"/>
          <w:u w:val="single"/>
        </w:rPr>
        <w:t>Inspection</w:t>
      </w:r>
      <w:r w:rsidRPr="004D3AD2">
        <w:rPr>
          <w:rFonts w:cs="Times New Roman"/>
          <w:sz w:val="24"/>
          <w:szCs w:val="24"/>
        </w:rPr>
        <w:t xml:space="preserve"> </w:t>
      </w:r>
      <w:r w:rsidRPr="004D3AD2">
        <w:rPr>
          <w:rFonts w:cs="Times New Roman"/>
          <w:sz w:val="24"/>
          <w:szCs w:val="24"/>
          <w:u w:val="single"/>
        </w:rPr>
        <w:t>Guide</w:t>
      </w:r>
      <w:r w:rsidRPr="004D3AD2">
        <w:rPr>
          <w:rFonts w:cs="Times New Roman"/>
          <w:sz w:val="24"/>
          <w:szCs w:val="24"/>
        </w:rPr>
        <w:t>. Chapter 4 – Specific Types of Inspections – Records, 4-48.</w:t>
      </w:r>
    </w:p>
    <w:p w:rsidR="005958D1" w:rsidRPr="004D3AD2" w:rsidRDefault="005958D1" w:rsidP="004D3AD2">
      <w:pPr>
        <w:spacing w:after="0" w:line="240" w:lineRule="auto"/>
        <w:jc w:val="both"/>
        <w:rPr>
          <w:rFonts w:cs="Times New Roman"/>
          <w:b/>
          <w:sz w:val="24"/>
          <w:szCs w:val="24"/>
        </w:rPr>
      </w:pPr>
      <w:r w:rsidRPr="004D3AD2">
        <w:rPr>
          <w:rFonts w:cs="Times New Roman"/>
          <w:b/>
          <w:sz w:val="24"/>
          <w:szCs w:val="24"/>
        </w:rPr>
        <w:t>Domain 4</w:t>
      </w:r>
    </w:p>
    <w:p w:rsidR="009047DA" w:rsidRPr="004D3AD2" w:rsidRDefault="009047DA" w:rsidP="004D3AD2">
      <w:pPr>
        <w:spacing w:after="0" w:line="240" w:lineRule="auto"/>
        <w:rPr>
          <w:sz w:val="24"/>
          <w:szCs w:val="24"/>
        </w:rPr>
      </w:pPr>
    </w:p>
    <w:p w:rsidR="00991577" w:rsidRPr="004D3AD2" w:rsidRDefault="00991577" w:rsidP="004D3AD2">
      <w:pPr>
        <w:spacing w:after="0" w:line="240" w:lineRule="auto"/>
        <w:rPr>
          <w:sz w:val="24"/>
          <w:szCs w:val="24"/>
        </w:rPr>
      </w:pPr>
    </w:p>
    <w:p w:rsidR="00991577" w:rsidRDefault="009047DA" w:rsidP="004D3AD2">
      <w:pPr>
        <w:spacing w:after="0" w:line="240" w:lineRule="auto"/>
        <w:jc w:val="both"/>
        <w:rPr>
          <w:rFonts w:cs="Times New Roman"/>
          <w:sz w:val="24"/>
          <w:szCs w:val="24"/>
        </w:rPr>
      </w:pPr>
      <w:r w:rsidRPr="004D3AD2">
        <w:rPr>
          <w:sz w:val="24"/>
          <w:szCs w:val="24"/>
        </w:rPr>
        <w:t>Question 81:</w:t>
      </w:r>
      <w:r w:rsidR="00991577" w:rsidRPr="004D3AD2">
        <w:rPr>
          <w:sz w:val="24"/>
          <w:szCs w:val="24"/>
        </w:rPr>
        <w:t xml:space="preserve">  </w:t>
      </w:r>
      <w:r w:rsidR="00991577" w:rsidRPr="004D3AD2">
        <w:rPr>
          <w:rFonts w:cs="Times New Roman"/>
          <w:sz w:val="24"/>
          <w:szCs w:val="24"/>
        </w:rPr>
        <w:t xml:space="preserve">What does the equipment depicted below measure? </w:t>
      </w:r>
    </w:p>
    <w:p w:rsidR="004D3AD2" w:rsidRPr="004D3AD2" w:rsidRDefault="004D3AD2" w:rsidP="004D3AD2">
      <w:pPr>
        <w:spacing w:after="0" w:line="240" w:lineRule="auto"/>
        <w:jc w:val="both"/>
        <w:rPr>
          <w:rFonts w:cs="Times New Roman"/>
          <w:sz w:val="24"/>
          <w:szCs w:val="24"/>
        </w:rPr>
      </w:pPr>
    </w:p>
    <w:p w:rsidR="00991577" w:rsidRPr="004D3AD2" w:rsidRDefault="00991577" w:rsidP="005B2EFA">
      <w:pPr>
        <w:pStyle w:val="ListParagraph"/>
        <w:numPr>
          <w:ilvl w:val="0"/>
          <w:numId w:val="130"/>
        </w:numPr>
        <w:spacing w:after="0" w:line="240" w:lineRule="auto"/>
        <w:ind w:left="1080"/>
        <w:jc w:val="both"/>
        <w:rPr>
          <w:rFonts w:cs="Times New Roman"/>
          <w:sz w:val="24"/>
          <w:szCs w:val="24"/>
        </w:rPr>
      </w:pPr>
      <w:r w:rsidRPr="004D3AD2">
        <w:rPr>
          <w:rFonts w:cs="Times New Roman"/>
          <w:sz w:val="24"/>
          <w:szCs w:val="24"/>
        </w:rPr>
        <w:t xml:space="preserve">Depression </w:t>
      </w:r>
    </w:p>
    <w:p w:rsidR="00991577" w:rsidRPr="004D3AD2" w:rsidRDefault="00991577" w:rsidP="005B2EFA">
      <w:pPr>
        <w:pStyle w:val="ListParagraph"/>
        <w:numPr>
          <w:ilvl w:val="0"/>
          <w:numId w:val="130"/>
        </w:numPr>
        <w:spacing w:after="0" w:line="240" w:lineRule="auto"/>
        <w:ind w:left="1080"/>
        <w:jc w:val="both"/>
        <w:rPr>
          <w:rFonts w:cs="Times New Roman"/>
          <w:sz w:val="24"/>
          <w:szCs w:val="24"/>
        </w:rPr>
      </w:pPr>
      <w:r w:rsidRPr="004D3AD2">
        <w:rPr>
          <w:rFonts w:cs="Times New Roman"/>
          <w:sz w:val="24"/>
          <w:szCs w:val="24"/>
        </w:rPr>
        <w:t xml:space="preserve">Memory </w:t>
      </w:r>
    </w:p>
    <w:p w:rsidR="00991577" w:rsidRPr="004D3AD2" w:rsidRDefault="00991577" w:rsidP="005B2EFA">
      <w:pPr>
        <w:pStyle w:val="ListParagraph"/>
        <w:numPr>
          <w:ilvl w:val="0"/>
          <w:numId w:val="130"/>
        </w:numPr>
        <w:spacing w:after="0" w:line="240" w:lineRule="auto"/>
        <w:ind w:left="1080"/>
        <w:jc w:val="both"/>
        <w:rPr>
          <w:rFonts w:cs="Times New Roman"/>
          <w:sz w:val="24"/>
          <w:szCs w:val="24"/>
        </w:rPr>
      </w:pPr>
      <w:r w:rsidRPr="004D3AD2">
        <w:rPr>
          <w:rFonts w:cs="Times New Roman"/>
          <w:sz w:val="24"/>
          <w:szCs w:val="24"/>
        </w:rPr>
        <w:t xml:space="preserve">Avoidance </w:t>
      </w:r>
    </w:p>
    <w:p w:rsidR="00991577" w:rsidRPr="004D3AD2" w:rsidRDefault="00991577" w:rsidP="005B2EFA">
      <w:pPr>
        <w:pStyle w:val="ListParagraph"/>
        <w:numPr>
          <w:ilvl w:val="0"/>
          <w:numId w:val="130"/>
        </w:numPr>
        <w:spacing w:after="0" w:line="240" w:lineRule="auto"/>
        <w:ind w:left="1080"/>
        <w:jc w:val="both"/>
        <w:rPr>
          <w:rFonts w:cs="Times New Roman"/>
          <w:sz w:val="24"/>
          <w:szCs w:val="24"/>
        </w:rPr>
      </w:pPr>
      <w:r w:rsidRPr="004D3AD2">
        <w:rPr>
          <w:rFonts w:cs="Times New Roman"/>
          <w:sz w:val="24"/>
          <w:szCs w:val="24"/>
        </w:rPr>
        <w:t xml:space="preserve">Mechanical allodynia </w:t>
      </w:r>
    </w:p>
    <w:p w:rsidR="00991577" w:rsidRPr="004D3AD2" w:rsidRDefault="00991577" w:rsidP="005B2EFA">
      <w:pPr>
        <w:pStyle w:val="ListParagraph"/>
        <w:numPr>
          <w:ilvl w:val="0"/>
          <w:numId w:val="130"/>
        </w:numPr>
        <w:spacing w:after="0" w:line="240" w:lineRule="auto"/>
        <w:ind w:left="1080"/>
        <w:jc w:val="both"/>
        <w:rPr>
          <w:rFonts w:cs="Times New Roman"/>
          <w:sz w:val="24"/>
          <w:szCs w:val="24"/>
        </w:rPr>
      </w:pPr>
      <w:r w:rsidRPr="004D3AD2">
        <w:rPr>
          <w:rFonts w:cs="Times New Roman"/>
          <w:sz w:val="24"/>
          <w:szCs w:val="24"/>
        </w:rPr>
        <w:t xml:space="preserve">Rotational behavior </w:t>
      </w:r>
    </w:p>
    <w:p w:rsidR="00991577" w:rsidRPr="004D3AD2" w:rsidRDefault="00991577" w:rsidP="004D3AD2">
      <w:pPr>
        <w:spacing w:after="0" w:line="240" w:lineRule="auto"/>
        <w:ind w:left="720"/>
        <w:jc w:val="both"/>
        <w:rPr>
          <w:rFonts w:cs="Times New Roman"/>
          <w:sz w:val="24"/>
          <w:szCs w:val="24"/>
        </w:rPr>
      </w:pPr>
    </w:p>
    <w:p w:rsidR="00991577" w:rsidRPr="004D3AD2" w:rsidRDefault="00991577" w:rsidP="004D3AD2">
      <w:pPr>
        <w:spacing w:after="0" w:line="240" w:lineRule="auto"/>
        <w:contextualSpacing/>
        <w:jc w:val="both"/>
        <w:rPr>
          <w:rFonts w:cs="Times New Roman"/>
          <w:b/>
          <w:sz w:val="24"/>
          <w:szCs w:val="24"/>
        </w:rPr>
      </w:pPr>
      <w:r w:rsidRPr="004D3AD2">
        <w:rPr>
          <w:rFonts w:cs="Times New Roman"/>
          <w:b/>
          <w:color w:val="000000"/>
          <w:sz w:val="24"/>
          <w:szCs w:val="24"/>
        </w:rPr>
        <w:t xml:space="preserve">Answer: </w:t>
      </w:r>
      <w:r w:rsidRPr="004D3AD2">
        <w:rPr>
          <w:rFonts w:cs="Times New Roman"/>
          <w:b/>
          <w:sz w:val="24"/>
          <w:szCs w:val="24"/>
        </w:rPr>
        <w:t xml:space="preserve">e. Rotational behavior  </w:t>
      </w:r>
    </w:p>
    <w:p w:rsidR="00991577" w:rsidRPr="004D3AD2" w:rsidRDefault="00991577" w:rsidP="004D3AD2">
      <w:pPr>
        <w:spacing w:after="0" w:line="240" w:lineRule="auto"/>
        <w:contextualSpacing/>
        <w:jc w:val="both"/>
        <w:rPr>
          <w:rFonts w:cs="Times New Roman"/>
          <w:color w:val="000000"/>
          <w:sz w:val="24"/>
          <w:szCs w:val="24"/>
        </w:rPr>
      </w:pPr>
      <w:r w:rsidRPr="004D3AD2">
        <w:rPr>
          <w:rFonts w:cs="Times New Roman"/>
          <w:b/>
          <w:color w:val="000000"/>
          <w:sz w:val="24"/>
          <w:szCs w:val="24"/>
        </w:rPr>
        <w:t xml:space="preserve">References: </w:t>
      </w:r>
    </w:p>
    <w:p w:rsidR="00991577" w:rsidRPr="004D3AD2" w:rsidRDefault="00991577" w:rsidP="004D3AD2">
      <w:pPr>
        <w:spacing w:after="0" w:line="240" w:lineRule="auto"/>
        <w:ind w:left="720" w:hanging="360"/>
        <w:contextualSpacing/>
        <w:jc w:val="both"/>
        <w:rPr>
          <w:rFonts w:cs="Times New Roman"/>
          <w:color w:val="000000" w:themeColor="text1"/>
          <w:sz w:val="24"/>
          <w:szCs w:val="24"/>
        </w:rPr>
      </w:pPr>
      <w:r w:rsidRPr="004D3AD2">
        <w:rPr>
          <w:rFonts w:cs="Times New Roman"/>
          <w:color w:val="000000" w:themeColor="text1"/>
          <w:sz w:val="24"/>
          <w:szCs w:val="24"/>
        </w:rPr>
        <w:t xml:space="preserve">1)  </w:t>
      </w:r>
      <w:hyperlink r:id="rId40" w:history="1">
        <w:r w:rsidRPr="004D3AD2">
          <w:rPr>
            <w:rStyle w:val="Hyperlink"/>
            <w:rFonts w:cs="Times New Roman"/>
            <w:sz w:val="24"/>
            <w:szCs w:val="24"/>
          </w:rPr>
          <w:t>http://www.harvardapparatus.com/hapdfs/HAI_DOCCAT_3/BH1_18.pdf</w:t>
        </w:r>
      </w:hyperlink>
    </w:p>
    <w:p w:rsidR="00991577" w:rsidRPr="004D3AD2" w:rsidRDefault="00991577" w:rsidP="004D3AD2">
      <w:pPr>
        <w:spacing w:after="0" w:line="240" w:lineRule="auto"/>
        <w:ind w:firstLine="360"/>
        <w:contextualSpacing/>
        <w:jc w:val="both"/>
        <w:rPr>
          <w:rFonts w:cs="Times New Roman"/>
          <w:color w:val="000000"/>
          <w:sz w:val="24"/>
          <w:szCs w:val="24"/>
        </w:rPr>
      </w:pPr>
      <w:r w:rsidRPr="004D3AD2">
        <w:rPr>
          <w:rFonts w:cs="Times New Roman"/>
          <w:color w:val="000000"/>
          <w:sz w:val="24"/>
          <w:szCs w:val="24"/>
        </w:rPr>
        <w:t xml:space="preserve">2)  </w:t>
      </w:r>
      <w:hyperlink r:id="rId41" w:history="1">
        <w:r w:rsidRPr="004D3AD2">
          <w:rPr>
            <w:rStyle w:val="Hyperlink"/>
            <w:rFonts w:cs="Times New Roman"/>
            <w:sz w:val="24"/>
            <w:szCs w:val="24"/>
          </w:rPr>
          <w:t>http://www.panlab.com/panlabWeb/Hardware/ROTAMETER/ROTAMETER.pdf</w:t>
        </w:r>
      </w:hyperlink>
    </w:p>
    <w:p w:rsidR="00991577" w:rsidRPr="004D3AD2" w:rsidRDefault="00991577" w:rsidP="004D3AD2">
      <w:pPr>
        <w:spacing w:after="0" w:line="240" w:lineRule="auto"/>
        <w:jc w:val="both"/>
        <w:rPr>
          <w:rFonts w:cs="Times New Roman"/>
          <w:b/>
          <w:sz w:val="24"/>
          <w:szCs w:val="24"/>
        </w:rPr>
      </w:pPr>
      <w:r w:rsidRPr="004D3AD2">
        <w:rPr>
          <w:rFonts w:cs="Times New Roman"/>
          <w:b/>
          <w:sz w:val="24"/>
          <w:szCs w:val="24"/>
        </w:rPr>
        <w:t>Domain 3; Primary species – Mice (</w:t>
      </w:r>
      <w:r w:rsidRPr="004D3AD2">
        <w:rPr>
          <w:rFonts w:cs="Times New Roman"/>
          <w:b/>
          <w:i/>
          <w:sz w:val="24"/>
          <w:szCs w:val="24"/>
        </w:rPr>
        <w:t>Mus musculus</w:t>
      </w:r>
      <w:r w:rsidRPr="004D3AD2">
        <w:rPr>
          <w:rFonts w:cs="Times New Roman"/>
          <w:b/>
          <w:sz w:val="24"/>
          <w:szCs w:val="24"/>
        </w:rPr>
        <w:t>)</w:t>
      </w:r>
    </w:p>
    <w:p w:rsidR="009047DA" w:rsidRPr="004D3AD2" w:rsidRDefault="009047DA" w:rsidP="004D3AD2">
      <w:pPr>
        <w:spacing w:after="0" w:line="240" w:lineRule="auto"/>
        <w:rPr>
          <w:sz w:val="24"/>
          <w:szCs w:val="24"/>
        </w:rPr>
      </w:pPr>
    </w:p>
    <w:p w:rsidR="00991577" w:rsidRPr="004D3AD2" w:rsidRDefault="00991577" w:rsidP="004D3AD2">
      <w:pPr>
        <w:spacing w:after="0" w:line="240" w:lineRule="auto"/>
        <w:rPr>
          <w:sz w:val="24"/>
          <w:szCs w:val="24"/>
        </w:rPr>
      </w:pPr>
    </w:p>
    <w:p w:rsidR="00991577" w:rsidRDefault="009047DA" w:rsidP="004D3AD2">
      <w:pPr>
        <w:spacing w:after="0" w:line="240" w:lineRule="auto"/>
        <w:contextualSpacing/>
        <w:jc w:val="both"/>
        <w:rPr>
          <w:rFonts w:cs="Times New Roman"/>
          <w:sz w:val="24"/>
          <w:szCs w:val="24"/>
        </w:rPr>
      </w:pPr>
      <w:r w:rsidRPr="004D3AD2">
        <w:rPr>
          <w:sz w:val="24"/>
          <w:szCs w:val="24"/>
        </w:rPr>
        <w:t>Question 82:</w:t>
      </w:r>
      <w:r w:rsidR="00991577" w:rsidRPr="004D3AD2">
        <w:rPr>
          <w:sz w:val="24"/>
          <w:szCs w:val="24"/>
        </w:rPr>
        <w:t xml:space="preserve">  </w:t>
      </w:r>
      <w:r w:rsidR="00991577" w:rsidRPr="004D3AD2">
        <w:rPr>
          <w:rFonts w:cs="Times New Roman"/>
          <w:sz w:val="24"/>
          <w:szCs w:val="24"/>
        </w:rPr>
        <w:t xml:space="preserve">According to the AWA and Regulations, which of the following cannot be used to sanitize primary enclosures for the following species? </w:t>
      </w:r>
    </w:p>
    <w:p w:rsidR="004D3AD2" w:rsidRPr="004D3AD2" w:rsidRDefault="004D3AD2" w:rsidP="004D3AD2">
      <w:pPr>
        <w:spacing w:after="0" w:line="240" w:lineRule="auto"/>
        <w:contextualSpacing/>
        <w:jc w:val="both"/>
        <w:rPr>
          <w:rFonts w:cs="Times New Roman"/>
          <w:sz w:val="24"/>
          <w:szCs w:val="24"/>
        </w:rPr>
      </w:pPr>
    </w:p>
    <w:p w:rsidR="00991577" w:rsidRPr="004D3AD2" w:rsidRDefault="00991577" w:rsidP="005B2EFA">
      <w:pPr>
        <w:pStyle w:val="ListParagraph"/>
        <w:numPr>
          <w:ilvl w:val="0"/>
          <w:numId w:val="131"/>
        </w:numPr>
        <w:spacing w:after="0" w:line="240" w:lineRule="auto"/>
        <w:ind w:left="1080"/>
        <w:jc w:val="both"/>
        <w:rPr>
          <w:rFonts w:cs="Times New Roman"/>
          <w:sz w:val="24"/>
          <w:szCs w:val="24"/>
        </w:rPr>
      </w:pPr>
      <w:r w:rsidRPr="004D3AD2">
        <w:rPr>
          <w:rFonts w:cs="Times New Roman"/>
          <w:sz w:val="24"/>
          <w:szCs w:val="24"/>
        </w:rPr>
        <w:t>Soap or detergent and hot water - 180 °F in a mechanical cage washer</w:t>
      </w:r>
    </w:p>
    <w:p w:rsidR="00991577" w:rsidRPr="004D3AD2" w:rsidRDefault="00991577" w:rsidP="005B2EFA">
      <w:pPr>
        <w:pStyle w:val="ListParagraph"/>
        <w:numPr>
          <w:ilvl w:val="0"/>
          <w:numId w:val="131"/>
        </w:numPr>
        <w:spacing w:after="0" w:line="240" w:lineRule="auto"/>
        <w:ind w:left="1080"/>
        <w:jc w:val="both"/>
        <w:rPr>
          <w:rFonts w:cs="Times New Roman"/>
          <w:sz w:val="24"/>
          <w:szCs w:val="24"/>
        </w:rPr>
      </w:pPr>
      <w:r w:rsidRPr="004D3AD2">
        <w:rPr>
          <w:rFonts w:cs="Times New Roman"/>
          <w:sz w:val="24"/>
          <w:szCs w:val="24"/>
        </w:rPr>
        <w:t xml:space="preserve">Detergent solution followed by a safe disinfectant </w:t>
      </w:r>
    </w:p>
    <w:p w:rsidR="00991577" w:rsidRPr="004D3AD2" w:rsidRDefault="00991577" w:rsidP="005B2EFA">
      <w:pPr>
        <w:pStyle w:val="ListParagraph"/>
        <w:numPr>
          <w:ilvl w:val="0"/>
          <w:numId w:val="131"/>
        </w:numPr>
        <w:spacing w:after="0" w:line="240" w:lineRule="auto"/>
        <w:ind w:left="1080"/>
        <w:jc w:val="both"/>
        <w:rPr>
          <w:rFonts w:cs="Times New Roman"/>
          <w:sz w:val="24"/>
          <w:szCs w:val="24"/>
        </w:rPr>
      </w:pPr>
      <w:r w:rsidRPr="004D3AD2">
        <w:rPr>
          <w:rFonts w:cs="Times New Roman"/>
          <w:sz w:val="24"/>
          <w:szCs w:val="24"/>
        </w:rPr>
        <w:t xml:space="preserve">Live steam </w:t>
      </w:r>
    </w:p>
    <w:p w:rsidR="00991577" w:rsidRPr="004D3AD2" w:rsidRDefault="00991577" w:rsidP="005B2EFA">
      <w:pPr>
        <w:pStyle w:val="ListParagraph"/>
        <w:numPr>
          <w:ilvl w:val="0"/>
          <w:numId w:val="131"/>
        </w:numPr>
        <w:spacing w:after="0" w:line="240" w:lineRule="auto"/>
        <w:ind w:left="1080"/>
        <w:jc w:val="both"/>
        <w:rPr>
          <w:rFonts w:cs="Times New Roman"/>
          <w:sz w:val="24"/>
          <w:szCs w:val="24"/>
        </w:rPr>
      </w:pPr>
      <w:r w:rsidRPr="004D3AD2">
        <w:rPr>
          <w:rFonts w:cs="Times New Roman"/>
          <w:sz w:val="24"/>
          <w:szCs w:val="24"/>
        </w:rPr>
        <w:t>Flame</w:t>
      </w:r>
    </w:p>
    <w:p w:rsidR="00991577" w:rsidRDefault="00991577" w:rsidP="005B2EFA">
      <w:pPr>
        <w:pStyle w:val="ListParagraph"/>
        <w:numPr>
          <w:ilvl w:val="0"/>
          <w:numId w:val="131"/>
        </w:numPr>
        <w:spacing w:after="0" w:line="240" w:lineRule="auto"/>
        <w:ind w:left="1080"/>
        <w:jc w:val="both"/>
        <w:rPr>
          <w:rFonts w:cs="Times New Roman"/>
          <w:sz w:val="24"/>
          <w:szCs w:val="24"/>
        </w:rPr>
      </w:pPr>
      <w:r w:rsidRPr="004D3AD2">
        <w:rPr>
          <w:rFonts w:cs="Times New Roman"/>
          <w:sz w:val="24"/>
          <w:szCs w:val="24"/>
        </w:rPr>
        <w:t>Wash and rinse water at 143 - 165 °F for 30 minutes</w:t>
      </w:r>
    </w:p>
    <w:p w:rsidR="004D3AD2" w:rsidRPr="004D3AD2" w:rsidRDefault="004D3AD2" w:rsidP="004D3AD2">
      <w:pPr>
        <w:pStyle w:val="ListParagraph"/>
        <w:spacing w:after="0" w:line="240" w:lineRule="auto"/>
        <w:ind w:left="1080"/>
        <w:jc w:val="both"/>
        <w:rPr>
          <w:rFonts w:cs="Times New Roman"/>
          <w:sz w:val="24"/>
          <w:szCs w:val="24"/>
        </w:rPr>
      </w:pPr>
    </w:p>
    <w:p w:rsidR="00991577" w:rsidRPr="004D3AD2" w:rsidRDefault="00991577" w:rsidP="004D3AD2">
      <w:pPr>
        <w:spacing w:after="0" w:line="240" w:lineRule="auto"/>
        <w:contextualSpacing/>
        <w:jc w:val="both"/>
        <w:rPr>
          <w:rFonts w:cs="Times New Roman"/>
          <w:b/>
          <w:sz w:val="24"/>
          <w:szCs w:val="24"/>
        </w:rPr>
      </w:pPr>
      <w:r w:rsidRPr="004D3AD2">
        <w:rPr>
          <w:rFonts w:cs="Times New Roman"/>
          <w:b/>
          <w:sz w:val="24"/>
          <w:szCs w:val="24"/>
        </w:rPr>
        <w:t>Answer: e. Wash and rinse water at 143 - 165 °F for 30 minutes</w:t>
      </w:r>
    </w:p>
    <w:p w:rsidR="00991577" w:rsidRPr="004D3AD2" w:rsidRDefault="00991577" w:rsidP="004D3AD2">
      <w:pPr>
        <w:spacing w:after="0" w:line="240" w:lineRule="auto"/>
        <w:contextualSpacing/>
        <w:jc w:val="both"/>
        <w:rPr>
          <w:rFonts w:cs="Times New Roman"/>
          <w:sz w:val="24"/>
          <w:szCs w:val="24"/>
        </w:rPr>
      </w:pPr>
      <w:r w:rsidRPr="004D3AD2">
        <w:rPr>
          <w:rFonts w:cs="Times New Roman"/>
          <w:b/>
          <w:sz w:val="24"/>
          <w:szCs w:val="24"/>
        </w:rPr>
        <w:t>References:</w:t>
      </w:r>
      <w:r w:rsidRPr="004D3AD2">
        <w:rPr>
          <w:rFonts w:cs="Times New Roman"/>
          <w:sz w:val="24"/>
          <w:szCs w:val="24"/>
        </w:rPr>
        <w:t xml:space="preserve"> </w:t>
      </w:r>
    </w:p>
    <w:p w:rsidR="00991577" w:rsidRPr="004D3AD2" w:rsidRDefault="00991577" w:rsidP="005B2EFA">
      <w:pPr>
        <w:pStyle w:val="ListParagraph"/>
        <w:numPr>
          <w:ilvl w:val="0"/>
          <w:numId w:val="132"/>
        </w:numPr>
        <w:spacing w:after="0" w:line="240" w:lineRule="auto"/>
        <w:jc w:val="both"/>
        <w:rPr>
          <w:rFonts w:cs="Times New Roman"/>
          <w:sz w:val="24"/>
          <w:szCs w:val="24"/>
        </w:rPr>
      </w:pPr>
      <w:r w:rsidRPr="004D3AD2">
        <w:rPr>
          <w:rFonts w:cs="Times New Roman"/>
          <w:sz w:val="24"/>
          <w:szCs w:val="24"/>
        </w:rPr>
        <w:t xml:space="preserve">Title 9, Chapter 1, Subchapter A, Part 2, Subpart C, Part 3.56 (b)(3) </w:t>
      </w:r>
    </w:p>
    <w:p w:rsidR="00991577" w:rsidRPr="004D3AD2" w:rsidRDefault="00991577" w:rsidP="005B2EFA">
      <w:pPr>
        <w:pStyle w:val="ListParagraph"/>
        <w:numPr>
          <w:ilvl w:val="0"/>
          <w:numId w:val="132"/>
        </w:numPr>
        <w:spacing w:after="0" w:line="240" w:lineRule="auto"/>
        <w:jc w:val="both"/>
        <w:rPr>
          <w:rFonts w:cs="Times New Roman"/>
          <w:sz w:val="24"/>
          <w:szCs w:val="24"/>
        </w:rPr>
      </w:pPr>
      <w:r w:rsidRPr="004D3AD2">
        <w:rPr>
          <w:rFonts w:cs="Times New Roman"/>
          <w:sz w:val="24"/>
          <w:szCs w:val="24"/>
        </w:rPr>
        <w:t xml:space="preserve">US Code, Title 7: Chapter 54, Animal Welfare Act </w:t>
      </w:r>
    </w:p>
    <w:p w:rsidR="00991577" w:rsidRPr="004D3AD2" w:rsidRDefault="00991577" w:rsidP="004D3AD2">
      <w:pPr>
        <w:spacing w:after="0" w:line="240" w:lineRule="auto"/>
        <w:contextualSpacing/>
        <w:jc w:val="both"/>
        <w:rPr>
          <w:rFonts w:cs="Times New Roman"/>
          <w:b/>
          <w:sz w:val="24"/>
          <w:szCs w:val="24"/>
        </w:rPr>
      </w:pPr>
      <w:r w:rsidRPr="004D3AD2">
        <w:rPr>
          <w:rFonts w:cs="Times New Roman"/>
          <w:b/>
          <w:sz w:val="24"/>
          <w:szCs w:val="24"/>
        </w:rPr>
        <w:t>Domain 4; Primary Species - Rabbit (</w:t>
      </w:r>
      <w:r w:rsidRPr="004D3AD2">
        <w:rPr>
          <w:rFonts w:cs="Times New Roman"/>
          <w:b/>
          <w:i/>
          <w:sz w:val="24"/>
          <w:szCs w:val="24"/>
        </w:rPr>
        <w:t>Oryctolagus cuniculus)</w:t>
      </w:r>
    </w:p>
    <w:p w:rsidR="009047DA" w:rsidRPr="004D3AD2" w:rsidRDefault="009047DA" w:rsidP="004D3AD2">
      <w:pPr>
        <w:spacing w:after="0" w:line="240" w:lineRule="auto"/>
        <w:rPr>
          <w:sz w:val="24"/>
          <w:szCs w:val="24"/>
        </w:rPr>
      </w:pPr>
    </w:p>
    <w:p w:rsidR="004163DB" w:rsidRPr="004D3AD2" w:rsidRDefault="004163DB" w:rsidP="004D3AD2">
      <w:pPr>
        <w:spacing w:after="0" w:line="240" w:lineRule="auto"/>
        <w:rPr>
          <w:sz w:val="24"/>
          <w:szCs w:val="24"/>
        </w:rPr>
      </w:pPr>
    </w:p>
    <w:p w:rsidR="004163DB" w:rsidRDefault="009047DA" w:rsidP="004D3AD2">
      <w:pPr>
        <w:tabs>
          <w:tab w:val="left" w:pos="3500"/>
        </w:tabs>
        <w:spacing w:after="0" w:line="240" w:lineRule="auto"/>
        <w:contextualSpacing/>
        <w:rPr>
          <w:rFonts w:cs="Times New Roman"/>
          <w:sz w:val="24"/>
          <w:szCs w:val="24"/>
        </w:rPr>
      </w:pPr>
      <w:r w:rsidRPr="004D3AD2">
        <w:rPr>
          <w:sz w:val="24"/>
          <w:szCs w:val="24"/>
        </w:rPr>
        <w:t xml:space="preserve">Question 83:  </w:t>
      </w:r>
      <w:r w:rsidR="004163DB" w:rsidRPr="004D3AD2">
        <w:rPr>
          <w:rFonts w:cs="Times New Roman"/>
          <w:sz w:val="24"/>
          <w:szCs w:val="24"/>
        </w:rPr>
        <w:t xml:space="preserve">According to the </w:t>
      </w:r>
      <w:r w:rsidR="004163DB" w:rsidRPr="004D3AD2">
        <w:rPr>
          <w:rFonts w:cs="Times New Roman"/>
          <w:i/>
          <w:sz w:val="24"/>
          <w:szCs w:val="24"/>
        </w:rPr>
        <w:t>Guide for the Care and Use of Agricultural Animals in Research and Teaching, which of the</w:t>
      </w:r>
      <w:r w:rsidR="004163DB" w:rsidRPr="004D3AD2">
        <w:rPr>
          <w:rFonts w:cs="Times New Roman"/>
          <w:sz w:val="24"/>
          <w:szCs w:val="24"/>
        </w:rPr>
        <w:t xml:space="preserve"> following illumination settings is recommended for this species in this type of housing?</w:t>
      </w:r>
    </w:p>
    <w:p w:rsidR="004D3AD2" w:rsidRPr="004D3AD2" w:rsidRDefault="004D3AD2" w:rsidP="004D3AD2">
      <w:pPr>
        <w:tabs>
          <w:tab w:val="left" w:pos="3500"/>
        </w:tabs>
        <w:spacing w:after="0" w:line="240" w:lineRule="auto"/>
        <w:contextualSpacing/>
        <w:rPr>
          <w:rFonts w:cs="Times New Roman"/>
          <w:sz w:val="24"/>
          <w:szCs w:val="24"/>
        </w:rPr>
      </w:pPr>
    </w:p>
    <w:p w:rsidR="004163DB" w:rsidRPr="004D3AD2" w:rsidRDefault="004163DB" w:rsidP="004D3AD2">
      <w:pPr>
        <w:pStyle w:val="ListParagraph"/>
        <w:numPr>
          <w:ilvl w:val="0"/>
          <w:numId w:val="56"/>
        </w:numPr>
        <w:tabs>
          <w:tab w:val="left" w:pos="3500"/>
        </w:tabs>
        <w:spacing w:after="0" w:line="240" w:lineRule="auto"/>
        <w:ind w:left="1080"/>
        <w:rPr>
          <w:rFonts w:cs="Times New Roman"/>
          <w:sz w:val="24"/>
          <w:szCs w:val="24"/>
        </w:rPr>
      </w:pPr>
      <w:r w:rsidRPr="004D3AD2">
        <w:rPr>
          <w:rFonts w:cs="Times New Roman"/>
          <w:sz w:val="24"/>
          <w:szCs w:val="24"/>
        </w:rPr>
        <w:t>320 lux</w:t>
      </w:r>
    </w:p>
    <w:p w:rsidR="004163DB" w:rsidRPr="004D3AD2" w:rsidRDefault="004163DB" w:rsidP="004D3AD2">
      <w:pPr>
        <w:pStyle w:val="ListParagraph"/>
        <w:numPr>
          <w:ilvl w:val="0"/>
          <w:numId w:val="56"/>
        </w:numPr>
        <w:tabs>
          <w:tab w:val="left" w:pos="3500"/>
        </w:tabs>
        <w:spacing w:after="0" w:line="240" w:lineRule="auto"/>
        <w:ind w:left="1080"/>
        <w:rPr>
          <w:rFonts w:cs="Times New Roman"/>
          <w:sz w:val="24"/>
          <w:szCs w:val="24"/>
        </w:rPr>
      </w:pPr>
      <w:r w:rsidRPr="004D3AD2">
        <w:rPr>
          <w:rFonts w:cs="Times New Roman"/>
          <w:sz w:val="24"/>
          <w:szCs w:val="24"/>
        </w:rPr>
        <w:t>120 lux</w:t>
      </w:r>
    </w:p>
    <w:p w:rsidR="004163DB" w:rsidRPr="004D3AD2" w:rsidRDefault="004163DB" w:rsidP="004D3AD2">
      <w:pPr>
        <w:pStyle w:val="ListParagraph"/>
        <w:numPr>
          <w:ilvl w:val="0"/>
          <w:numId w:val="56"/>
        </w:numPr>
        <w:tabs>
          <w:tab w:val="left" w:pos="3500"/>
        </w:tabs>
        <w:spacing w:after="0" w:line="240" w:lineRule="auto"/>
        <w:ind w:left="1080"/>
        <w:rPr>
          <w:rFonts w:cs="Times New Roman"/>
          <w:sz w:val="24"/>
          <w:szCs w:val="24"/>
        </w:rPr>
      </w:pPr>
      <w:r w:rsidRPr="004D3AD2">
        <w:rPr>
          <w:rFonts w:cs="Times New Roman"/>
          <w:sz w:val="24"/>
          <w:szCs w:val="24"/>
        </w:rPr>
        <w:t>220 lux</w:t>
      </w:r>
    </w:p>
    <w:p w:rsidR="004163DB" w:rsidRPr="004D3AD2" w:rsidRDefault="004163DB" w:rsidP="004D3AD2">
      <w:pPr>
        <w:pStyle w:val="ListParagraph"/>
        <w:numPr>
          <w:ilvl w:val="0"/>
          <w:numId w:val="56"/>
        </w:numPr>
        <w:tabs>
          <w:tab w:val="left" w:pos="3500"/>
        </w:tabs>
        <w:spacing w:after="0" w:line="240" w:lineRule="auto"/>
        <w:ind w:left="1080"/>
        <w:rPr>
          <w:rFonts w:cs="Times New Roman"/>
          <w:sz w:val="24"/>
          <w:szCs w:val="24"/>
        </w:rPr>
      </w:pPr>
      <w:r w:rsidRPr="004D3AD2">
        <w:rPr>
          <w:rFonts w:cs="Times New Roman"/>
          <w:sz w:val="24"/>
          <w:szCs w:val="24"/>
        </w:rPr>
        <w:t>220 ft. candles</w:t>
      </w:r>
    </w:p>
    <w:p w:rsidR="004163DB" w:rsidRPr="004D3AD2" w:rsidRDefault="004163DB" w:rsidP="004D3AD2">
      <w:pPr>
        <w:pStyle w:val="ListParagraph"/>
        <w:numPr>
          <w:ilvl w:val="0"/>
          <w:numId w:val="56"/>
        </w:numPr>
        <w:tabs>
          <w:tab w:val="left" w:pos="3500"/>
        </w:tabs>
        <w:spacing w:after="0" w:line="240" w:lineRule="auto"/>
        <w:ind w:left="1080"/>
        <w:rPr>
          <w:rFonts w:cs="Times New Roman"/>
          <w:sz w:val="24"/>
          <w:szCs w:val="24"/>
        </w:rPr>
      </w:pPr>
      <w:r w:rsidRPr="004D3AD2">
        <w:rPr>
          <w:rFonts w:cs="Times New Roman"/>
          <w:sz w:val="24"/>
          <w:szCs w:val="24"/>
        </w:rPr>
        <w:t>25 ft. candles</w:t>
      </w:r>
    </w:p>
    <w:p w:rsidR="004163DB" w:rsidRPr="004D3AD2" w:rsidRDefault="004163DB" w:rsidP="004D3AD2">
      <w:pPr>
        <w:tabs>
          <w:tab w:val="left" w:pos="3500"/>
        </w:tabs>
        <w:spacing w:after="0" w:line="240" w:lineRule="auto"/>
        <w:contextualSpacing/>
        <w:rPr>
          <w:rFonts w:cs="Times New Roman"/>
          <w:b/>
          <w:sz w:val="24"/>
          <w:szCs w:val="24"/>
        </w:rPr>
      </w:pPr>
    </w:p>
    <w:p w:rsidR="004163DB" w:rsidRPr="004D3AD2" w:rsidRDefault="004163DB" w:rsidP="004D3AD2">
      <w:pPr>
        <w:tabs>
          <w:tab w:val="left" w:pos="3500"/>
        </w:tabs>
        <w:spacing w:after="0" w:line="240" w:lineRule="auto"/>
        <w:contextualSpacing/>
        <w:rPr>
          <w:rFonts w:cs="Times New Roman"/>
          <w:b/>
          <w:sz w:val="24"/>
          <w:szCs w:val="24"/>
        </w:rPr>
      </w:pPr>
      <w:r w:rsidRPr="004D3AD2">
        <w:rPr>
          <w:rFonts w:cs="Times New Roman"/>
          <w:b/>
          <w:sz w:val="24"/>
          <w:szCs w:val="24"/>
        </w:rPr>
        <w:t xml:space="preserve">Answer: c. 220 lux </w:t>
      </w:r>
    </w:p>
    <w:p w:rsidR="004163DB" w:rsidRPr="004D3AD2" w:rsidRDefault="004163DB" w:rsidP="004D3AD2">
      <w:pPr>
        <w:tabs>
          <w:tab w:val="left" w:pos="3500"/>
        </w:tabs>
        <w:spacing w:after="0" w:line="240" w:lineRule="auto"/>
        <w:contextualSpacing/>
        <w:rPr>
          <w:rFonts w:cs="Times New Roman"/>
          <w:b/>
          <w:sz w:val="24"/>
          <w:szCs w:val="24"/>
        </w:rPr>
      </w:pPr>
      <w:r w:rsidRPr="004D3AD2">
        <w:rPr>
          <w:rFonts w:cs="Times New Roman"/>
          <w:b/>
          <w:sz w:val="24"/>
          <w:szCs w:val="24"/>
        </w:rPr>
        <w:t xml:space="preserve">References: </w:t>
      </w:r>
    </w:p>
    <w:p w:rsidR="004163DB" w:rsidRPr="004D3AD2" w:rsidRDefault="004163DB" w:rsidP="004D3AD2">
      <w:pPr>
        <w:pStyle w:val="ListParagraph"/>
        <w:numPr>
          <w:ilvl w:val="0"/>
          <w:numId w:val="57"/>
        </w:numPr>
        <w:tabs>
          <w:tab w:val="left" w:pos="3500"/>
        </w:tabs>
        <w:spacing w:after="0" w:line="240" w:lineRule="auto"/>
        <w:rPr>
          <w:rFonts w:cs="Times New Roman"/>
          <w:sz w:val="24"/>
          <w:szCs w:val="24"/>
        </w:rPr>
      </w:pPr>
      <w:r w:rsidRPr="004D3AD2">
        <w:rPr>
          <w:rFonts w:cs="Times New Roman"/>
          <w:sz w:val="24"/>
          <w:szCs w:val="24"/>
        </w:rPr>
        <w:lastRenderedPageBreak/>
        <w:t xml:space="preserve">Federation of Animal Science Societies. </w:t>
      </w:r>
      <w:r w:rsidRPr="004D3AD2">
        <w:rPr>
          <w:rFonts w:cs="Times New Roman"/>
          <w:i/>
          <w:iCs/>
          <w:sz w:val="24"/>
          <w:szCs w:val="24"/>
        </w:rPr>
        <w:t>Guide for the Care and Use of Agricultural Animals in Research and Teaching</w:t>
      </w:r>
      <w:r w:rsidRPr="004D3AD2">
        <w:rPr>
          <w:rFonts w:cs="Times New Roman"/>
          <w:sz w:val="24"/>
          <w:szCs w:val="24"/>
        </w:rPr>
        <w:t xml:space="preserve">: Champaign (IL): Federation of Animal Science Societies; 2010, pg 131. </w:t>
      </w:r>
    </w:p>
    <w:p w:rsidR="004163DB" w:rsidRPr="004D3AD2" w:rsidRDefault="005E1478" w:rsidP="004D3AD2">
      <w:pPr>
        <w:pStyle w:val="ListParagraph"/>
        <w:numPr>
          <w:ilvl w:val="0"/>
          <w:numId w:val="57"/>
        </w:numPr>
        <w:tabs>
          <w:tab w:val="left" w:pos="3500"/>
        </w:tabs>
        <w:spacing w:after="0" w:line="240" w:lineRule="auto"/>
        <w:rPr>
          <w:rFonts w:cs="Times New Roman"/>
          <w:sz w:val="24"/>
          <w:szCs w:val="24"/>
        </w:rPr>
      </w:pPr>
      <w:hyperlink r:id="rId42" w:history="1">
        <w:r w:rsidR="004163DB" w:rsidRPr="004D3AD2">
          <w:rPr>
            <w:rStyle w:val="Hyperlink"/>
            <w:rFonts w:cs="Times New Roman"/>
            <w:sz w:val="24"/>
            <w:szCs w:val="24"/>
          </w:rPr>
          <w:t>https://www.aaalac.org/about/Ag_Guide_3rd_ed.pdf</w:t>
        </w:r>
      </w:hyperlink>
    </w:p>
    <w:p w:rsidR="004163DB" w:rsidRPr="004D3AD2" w:rsidRDefault="004163DB" w:rsidP="004D3AD2">
      <w:pPr>
        <w:tabs>
          <w:tab w:val="left" w:pos="3500"/>
        </w:tabs>
        <w:spacing w:after="0" w:line="240" w:lineRule="auto"/>
        <w:contextualSpacing/>
        <w:rPr>
          <w:rFonts w:cs="Times New Roman"/>
          <w:b/>
          <w:sz w:val="24"/>
          <w:szCs w:val="24"/>
        </w:rPr>
      </w:pPr>
      <w:r w:rsidRPr="004D3AD2">
        <w:rPr>
          <w:rFonts w:cs="Times New Roman"/>
          <w:b/>
          <w:sz w:val="24"/>
          <w:szCs w:val="24"/>
        </w:rPr>
        <w:t>Domain 5; Secondary – Sheep (Ovis aries)</w:t>
      </w:r>
    </w:p>
    <w:p w:rsidR="009047DA" w:rsidRPr="004D3AD2" w:rsidRDefault="009047DA" w:rsidP="004D3AD2">
      <w:pPr>
        <w:spacing w:after="0" w:line="240" w:lineRule="auto"/>
        <w:rPr>
          <w:sz w:val="24"/>
          <w:szCs w:val="24"/>
        </w:rPr>
      </w:pPr>
    </w:p>
    <w:p w:rsidR="00991577" w:rsidRPr="004D3AD2" w:rsidRDefault="00991577" w:rsidP="004D3AD2">
      <w:pPr>
        <w:spacing w:after="0" w:line="240" w:lineRule="auto"/>
        <w:rPr>
          <w:sz w:val="24"/>
          <w:szCs w:val="24"/>
        </w:rPr>
      </w:pPr>
    </w:p>
    <w:p w:rsidR="00991577" w:rsidRPr="004D3AD2" w:rsidRDefault="009047DA" w:rsidP="004D3AD2">
      <w:pPr>
        <w:spacing w:after="0" w:line="240" w:lineRule="auto"/>
        <w:jc w:val="both"/>
        <w:rPr>
          <w:rFonts w:cs="Times New Roman"/>
          <w:b/>
          <w:sz w:val="24"/>
          <w:szCs w:val="24"/>
        </w:rPr>
      </w:pPr>
      <w:r w:rsidRPr="004D3AD2">
        <w:rPr>
          <w:sz w:val="24"/>
          <w:szCs w:val="24"/>
        </w:rPr>
        <w:t>Question 84:</w:t>
      </w:r>
      <w:r w:rsidR="00991577" w:rsidRPr="004D3AD2">
        <w:rPr>
          <w:sz w:val="24"/>
          <w:szCs w:val="24"/>
        </w:rPr>
        <w:t xml:space="preserve">  </w:t>
      </w:r>
      <w:r w:rsidR="00991577" w:rsidRPr="004D3AD2">
        <w:rPr>
          <w:rFonts w:cs="Times New Roman"/>
          <w:sz w:val="24"/>
          <w:szCs w:val="24"/>
        </w:rPr>
        <w:t>Which of the following would be an inappropriate bedding substrate for this model?</w:t>
      </w:r>
    </w:p>
    <w:p w:rsidR="00991577" w:rsidRPr="004D3AD2" w:rsidRDefault="00991577" w:rsidP="004D3AD2">
      <w:pPr>
        <w:pStyle w:val="ListParagraph"/>
        <w:spacing w:after="0" w:line="240" w:lineRule="auto"/>
        <w:jc w:val="both"/>
        <w:rPr>
          <w:rFonts w:cs="Times New Roman"/>
          <w:b/>
          <w:sz w:val="24"/>
          <w:szCs w:val="24"/>
        </w:rPr>
      </w:pPr>
    </w:p>
    <w:p w:rsidR="00991577" w:rsidRPr="004D3AD2" w:rsidRDefault="00991577" w:rsidP="005B2EFA">
      <w:pPr>
        <w:pStyle w:val="ListParagraph"/>
        <w:numPr>
          <w:ilvl w:val="0"/>
          <w:numId w:val="133"/>
        </w:numPr>
        <w:spacing w:after="0" w:line="240" w:lineRule="auto"/>
        <w:jc w:val="both"/>
        <w:rPr>
          <w:rFonts w:cs="Times New Roman"/>
          <w:sz w:val="24"/>
          <w:szCs w:val="24"/>
        </w:rPr>
      </w:pPr>
      <w:r w:rsidRPr="004D3AD2">
        <w:rPr>
          <w:rFonts w:cs="Times New Roman"/>
          <w:sz w:val="24"/>
          <w:szCs w:val="24"/>
        </w:rPr>
        <w:t>Aspen</w:t>
      </w:r>
    </w:p>
    <w:p w:rsidR="00991577" w:rsidRPr="004D3AD2" w:rsidRDefault="00991577" w:rsidP="005B2EFA">
      <w:pPr>
        <w:pStyle w:val="ListParagraph"/>
        <w:numPr>
          <w:ilvl w:val="0"/>
          <w:numId w:val="133"/>
        </w:numPr>
        <w:spacing w:after="0" w:line="240" w:lineRule="auto"/>
        <w:jc w:val="both"/>
        <w:rPr>
          <w:rFonts w:cs="Times New Roman"/>
          <w:sz w:val="24"/>
          <w:szCs w:val="24"/>
        </w:rPr>
      </w:pPr>
      <w:r w:rsidRPr="004D3AD2">
        <w:rPr>
          <w:rFonts w:cs="Times New Roman"/>
          <w:sz w:val="24"/>
          <w:szCs w:val="24"/>
        </w:rPr>
        <w:t>Beech</w:t>
      </w:r>
    </w:p>
    <w:p w:rsidR="00991577" w:rsidRPr="004D3AD2" w:rsidRDefault="00991577" w:rsidP="005B2EFA">
      <w:pPr>
        <w:pStyle w:val="ListParagraph"/>
        <w:numPr>
          <w:ilvl w:val="0"/>
          <w:numId w:val="133"/>
        </w:numPr>
        <w:spacing w:after="0" w:line="240" w:lineRule="auto"/>
        <w:jc w:val="both"/>
        <w:rPr>
          <w:rFonts w:cs="Times New Roman"/>
          <w:sz w:val="24"/>
          <w:szCs w:val="24"/>
        </w:rPr>
      </w:pPr>
      <w:r w:rsidRPr="004D3AD2">
        <w:rPr>
          <w:rFonts w:cs="Times New Roman"/>
          <w:sz w:val="24"/>
          <w:szCs w:val="24"/>
        </w:rPr>
        <w:t>Maple</w:t>
      </w:r>
    </w:p>
    <w:p w:rsidR="00991577" w:rsidRPr="004D3AD2" w:rsidRDefault="00991577" w:rsidP="005B2EFA">
      <w:pPr>
        <w:pStyle w:val="ListParagraph"/>
        <w:numPr>
          <w:ilvl w:val="0"/>
          <w:numId w:val="133"/>
        </w:numPr>
        <w:spacing w:after="0" w:line="240" w:lineRule="auto"/>
        <w:jc w:val="both"/>
        <w:rPr>
          <w:rFonts w:cs="Times New Roman"/>
          <w:sz w:val="24"/>
          <w:szCs w:val="24"/>
        </w:rPr>
      </w:pPr>
      <w:r w:rsidRPr="004D3AD2">
        <w:rPr>
          <w:rFonts w:cs="Times New Roman"/>
          <w:sz w:val="24"/>
          <w:szCs w:val="24"/>
        </w:rPr>
        <w:t>Birch</w:t>
      </w:r>
    </w:p>
    <w:p w:rsidR="00991577" w:rsidRPr="004D3AD2" w:rsidRDefault="00991577" w:rsidP="005B2EFA">
      <w:pPr>
        <w:pStyle w:val="ListParagraph"/>
        <w:numPr>
          <w:ilvl w:val="0"/>
          <w:numId w:val="133"/>
        </w:numPr>
        <w:spacing w:after="0" w:line="240" w:lineRule="auto"/>
        <w:jc w:val="both"/>
        <w:rPr>
          <w:rFonts w:cs="Times New Roman"/>
          <w:sz w:val="24"/>
          <w:szCs w:val="24"/>
        </w:rPr>
      </w:pPr>
      <w:r w:rsidRPr="004D3AD2">
        <w:rPr>
          <w:rFonts w:cs="Times New Roman"/>
          <w:sz w:val="24"/>
          <w:szCs w:val="24"/>
        </w:rPr>
        <w:t>Pine</w:t>
      </w:r>
    </w:p>
    <w:p w:rsidR="00991577" w:rsidRPr="004D3AD2" w:rsidRDefault="00991577" w:rsidP="004D3AD2">
      <w:pPr>
        <w:pStyle w:val="ListParagraph"/>
        <w:spacing w:after="0" w:line="240" w:lineRule="auto"/>
        <w:ind w:left="1800"/>
        <w:jc w:val="both"/>
        <w:rPr>
          <w:rFonts w:cs="Times New Roman"/>
          <w:sz w:val="24"/>
          <w:szCs w:val="24"/>
        </w:rPr>
      </w:pPr>
    </w:p>
    <w:p w:rsidR="00991577" w:rsidRPr="004D3AD2" w:rsidRDefault="00991577" w:rsidP="004D3AD2">
      <w:pPr>
        <w:spacing w:after="0" w:line="240" w:lineRule="auto"/>
        <w:jc w:val="both"/>
        <w:rPr>
          <w:rFonts w:cs="Times New Roman"/>
          <w:b/>
          <w:sz w:val="24"/>
          <w:szCs w:val="24"/>
        </w:rPr>
      </w:pPr>
      <w:r w:rsidRPr="004D3AD2">
        <w:rPr>
          <w:rFonts w:cs="Times New Roman"/>
          <w:b/>
          <w:sz w:val="24"/>
          <w:szCs w:val="24"/>
        </w:rPr>
        <w:t>Answer: e. pine</w:t>
      </w:r>
    </w:p>
    <w:p w:rsidR="00991577" w:rsidRPr="004D3AD2" w:rsidRDefault="00991577" w:rsidP="004D3AD2">
      <w:pPr>
        <w:spacing w:after="0" w:line="240" w:lineRule="auto"/>
        <w:jc w:val="both"/>
        <w:rPr>
          <w:rFonts w:cs="Times New Roman"/>
          <w:b/>
          <w:sz w:val="24"/>
          <w:szCs w:val="24"/>
        </w:rPr>
      </w:pPr>
      <w:r w:rsidRPr="004D3AD2">
        <w:rPr>
          <w:rFonts w:cs="Times New Roman"/>
          <w:b/>
          <w:sz w:val="24"/>
          <w:szCs w:val="24"/>
        </w:rPr>
        <w:t>References:</w:t>
      </w:r>
    </w:p>
    <w:p w:rsidR="00991577" w:rsidRPr="004D3AD2" w:rsidRDefault="00991577" w:rsidP="005B2EFA">
      <w:pPr>
        <w:pStyle w:val="ListParagraph"/>
        <w:numPr>
          <w:ilvl w:val="0"/>
          <w:numId w:val="134"/>
        </w:numPr>
        <w:spacing w:after="0" w:line="240" w:lineRule="auto"/>
        <w:jc w:val="both"/>
        <w:rPr>
          <w:rFonts w:cs="Times New Roman"/>
          <w:sz w:val="24"/>
          <w:szCs w:val="24"/>
        </w:rPr>
      </w:pPr>
      <w:r w:rsidRPr="004D3AD2">
        <w:rPr>
          <w:rFonts w:cs="Times New Roman"/>
          <w:sz w:val="24"/>
          <w:szCs w:val="24"/>
        </w:rPr>
        <w:t xml:space="preserve">Fox JG, Barthold SW, Davisson MT, Newcomer CE, Quimby FW, Smith A, eds. 2007. </w:t>
      </w:r>
      <w:r w:rsidRPr="004D3AD2">
        <w:rPr>
          <w:rFonts w:cs="Times New Roman"/>
          <w:sz w:val="24"/>
          <w:szCs w:val="24"/>
          <w:u w:val="single"/>
        </w:rPr>
        <w:t>The Mouse in Biomedical Research</w:t>
      </w:r>
      <w:r w:rsidRPr="004D3AD2">
        <w:rPr>
          <w:rFonts w:cs="Times New Roman"/>
          <w:sz w:val="24"/>
          <w:szCs w:val="24"/>
        </w:rPr>
        <w:t>. 2</w:t>
      </w:r>
      <w:r w:rsidRPr="004D3AD2">
        <w:rPr>
          <w:rFonts w:cs="Times New Roman"/>
          <w:sz w:val="24"/>
          <w:szCs w:val="24"/>
          <w:vertAlign w:val="superscript"/>
        </w:rPr>
        <w:t>nd</w:t>
      </w:r>
      <w:r w:rsidRPr="004D3AD2">
        <w:rPr>
          <w:rFonts w:cs="Times New Roman"/>
          <w:sz w:val="24"/>
          <w:szCs w:val="24"/>
        </w:rPr>
        <w:t xml:space="preserve"> edition. Volume III Normative Biology, Husbandry, and Models. Academic Press. San Diego, CA. Ch 9-Design and Management of Research Facilities for Mice. P. 306</w:t>
      </w:r>
    </w:p>
    <w:p w:rsidR="00991577" w:rsidRPr="004D3AD2" w:rsidRDefault="00991577" w:rsidP="005B2EFA">
      <w:pPr>
        <w:pStyle w:val="ListParagraph"/>
        <w:numPr>
          <w:ilvl w:val="0"/>
          <w:numId w:val="134"/>
        </w:numPr>
        <w:spacing w:after="0" w:line="240" w:lineRule="auto"/>
        <w:jc w:val="both"/>
        <w:rPr>
          <w:rFonts w:cs="Times New Roman"/>
          <w:sz w:val="24"/>
          <w:szCs w:val="24"/>
        </w:rPr>
      </w:pPr>
      <w:r w:rsidRPr="004D3AD2">
        <w:rPr>
          <w:rFonts w:cs="Times New Roman"/>
          <w:sz w:val="24"/>
          <w:szCs w:val="24"/>
        </w:rPr>
        <w:t xml:space="preserve">Fox JG, Anderson, LC, Otto G, Pritchett-Corning KR, Whary MT, eds.  2015. </w:t>
      </w:r>
      <w:r w:rsidRPr="004D3AD2">
        <w:rPr>
          <w:rFonts w:cs="Times New Roman"/>
          <w:sz w:val="24"/>
          <w:szCs w:val="24"/>
          <w:u w:val="single"/>
        </w:rPr>
        <w:t>Laboratory Animal Medicine</w:t>
      </w:r>
      <w:r w:rsidRPr="004D3AD2">
        <w:rPr>
          <w:rFonts w:cs="Times New Roman"/>
          <w:sz w:val="24"/>
          <w:szCs w:val="24"/>
        </w:rPr>
        <w:t>, 3</w:t>
      </w:r>
      <w:r w:rsidRPr="004D3AD2">
        <w:rPr>
          <w:rFonts w:cs="Times New Roman"/>
          <w:sz w:val="24"/>
          <w:szCs w:val="24"/>
          <w:vertAlign w:val="superscript"/>
        </w:rPr>
        <w:t>rd</w:t>
      </w:r>
      <w:r w:rsidRPr="004D3AD2">
        <w:rPr>
          <w:rFonts w:cs="Times New Roman"/>
          <w:sz w:val="24"/>
          <w:szCs w:val="24"/>
        </w:rPr>
        <w:t xml:space="preserve"> edition. Academic Press: San Diego, CA. Chapter 36 –Design and Management of Research Facilities p. 1579</w:t>
      </w:r>
    </w:p>
    <w:p w:rsidR="00991577" w:rsidRPr="004D3AD2" w:rsidRDefault="00991577" w:rsidP="004D3AD2">
      <w:pPr>
        <w:spacing w:after="0" w:line="240" w:lineRule="auto"/>
        <w:jc w:val="both"/>
        <w:rPr>
          <w:rFonts w:cs="Times New Roman"/>
          <w:b/>
          <w:sz w:val="24"/>
          <w:szCs w:val="24"/>
        </w:rPr>
      </w:pPr>
      <w:r w:rsidRPr="004D3AD2">
        <w:rPr>
          <w:rFonts w:cs="Times New Roman"/>
          <w:b/>
          <w:sz w:val="24"/>
          <w:szCs w:val="24"/>
        </w:rPr>
        <w:t>Domain 4; primary species-Mouse (Mus musculus)</w:t>
      </w:r>
    </w:p>
    <w:p w:rsidR="009047DA" w:rsidRPr="004D3AD2" w:rsidRDefault="009047DA" w:rsidP="004D3AD2">
      <w:pPr>
        <w:spacing w:after="0" w:line="240" w:lineRule="auto"/>
        <w:rPr>
          <w:sz w:val="24"/>
          <w:szCs w:val="24"/>
        </w:rPr>
      </w:pPr>
    </w:p>
    <w:p w:rsidR="00C417BA" w:rsidRPr="004D3AD2" w:rsidRDefault="00C417BA" w:rsidP="004D3AD2">
      <w:pPr>
        <w:spacing w:after="0" w:line="240" w:lineRule="auto"/>
        <w:rPr>
          <w:sz w:val="24"/>
          <w:szCs w:val="24"/>
        </w:rPr>
      </w:pPr>
    </w:p>
    <w:p w:rsidR="00C417BA" w:rsidRDefault="009047DA" w:rsidP="004D3AD2">
      <w:pPr>
        <w:spacing w:after="0" w:line="240" w:lineRule="auto"/>
        <w:rPr>
          <w:rFonts w:cs="Times New Roman"/>
          <w:sz w:val="24"/>
          <w:szCs w:val="24"/>
        </w:rPr>
      </w:pPr>
      <w:r w:rsidRPr="004D3AD2">
        <w:rPr>
          <w:sz w:val="24"/>
          <w:szCs w:val="24"/>
        </w:rPr>
        <w:t>Question 85:</w:t>
      </w:r>
      <w:r w:rsidR="00C417BA" w:rsidRPr="004D3AD2">
        <w:rPr>
          <w:sz w:val="24"/>
          <w:szCs w:val="24"/>
        </w:rPr>
        <w:t xml:space="preserve">  </w:t>
      </w:r>
      <w:r w:rsidR="00C417BA" w:rsidRPr="004D3AD2">
        <w:rPr>
          <w:rFonts w:cs="Times New Roman"/>
          <w:sz w:val="24"/>
          <w:szCs w:val="24"/>
        </w:rPr>
        <w:t xml:space="preserve">Fecal examination of a male </w:t>
      </w:r>
      <w:r w:rsidR="00C417BA" w:rsidRPr="004D3AD2">
        <w:rPr>
          <w:rFonts w:cs="Times New Roman"/>
          <w:i/>
          <w:sz w:val="24"/>
          <w:szCs w:val="24"/>
        </w:rPr>
        <w:t>Mesocricetus auratus</w:t>
      </w:r>
      <w:r w:rsidR="00C417BA" w:rsidRPr="004D3AD2">
        <w:rPr>
          <w:rFonts w:cs="Times New Roman"/>
          <w:sz w:val="24"/>
          <w:szCs w:val="24"/>
        </w:rPr>
        <w:t xml:space="preserve"> revealed the organism below. Which of the following best describes the organism and an appropriate intervention strategy?</w:t>
      </w:r>
    </w:p>
    <w:p w:rsidR="004D3AD2" w:rsidRPr="004D3AD2" w:rsidRDefault="004D3AD2" w:rsidP="004D3AD2">
      <w:pPr>
        <w:spacing w:after="0" w:line="240" w:lineRule="auto"/>
        <w:rPr>
          <w:rFonts w:cs="Times New Roman"/>
          <w:sz w:val="24"/>
          <w:szCs w:val="24"/>
        </w:rPr>
      </w:pPr>
    </w:p>
    <w:p w:rsidR="00C417BA" w:rsidRPr="004D3AD2" w:rsidRDefault="00C417BA" w:rsidP="005B2EFA">
      <w:pPr>
        <w:numPr>
          <w:ilvl w:val="0"/>
          <w:numId w:val="136"/>
        </w:numPr>
        <w:spacing w:after="0" w:line="240" w:lineRule="auto"/>
        <w:jc w:val="both"/>
        <w:rPr>
          <w:rFonts w:cs="Times New Roman"/>
          <w:i/>
          <w:sz w:val="24"/>
          <w:szCs w:val="24"/>
        </w:rPr>
      </w:pPr>
      <w:r w:rsidRPr="004D3AD2">
        <w:rPr>
          <w:rFonts w:cs="Times New Roman"/>
          <w:i/>
          <w:sz w:val="24"/>
          <w:szCs w:val="24"/>
        </w:rPr>
        <w:t>Trichosomoides crassicauda</w:t>
      </w:r>
      <w:r w:rsidRPr="004D3AD2">
        <w:rPr>
          <w:rFonts w:cs="Times New Roman"/>
          <w:sz w:val="24"/>
          <w:szCs w:val="24"/>
        </w:rPr>
        <w:t xml:space="preserve"> is commonly found in wild rats and enhanced vermin control is needed.</w:t>
      </w:r>
    </w:p>
    <w:p w:rsidR="00C417BA" w:rsidRPr="004D3AD2" w:rsidRDefault="00C417BA" w:rsidP="005B2EFA">
      <w:pPr>
        <w:numPr>
          <w:ilvl w:val="0"/>
          <w:numId w:val="136"/>
        </w:numPr>
        <w:spacing w:after="0" w:line="240" w:lineRule="auto"/>
        <w:jc w:val="both"/>
        <w:rPr>
          <w:rFonts w:cs="Times New Roman"/>
          <w:i/>
          <w:sz w:val="24"/>
          <w:szCs w:val="24"/>
        </w:rPr>
      </w:pPr>
      <w:r w:rsidRPr="004D3AD2">
        <w:rPr>
          <w:rFonts w:cs="Times New Roman"/>
          <w:i/>
          <w:sz w:val="24"/>
          <w:szCs w:val="24"/>
        </w:rPr>
        <w:t>Hymenolepis diminuta</w:t>
      </w:r>
      <w:r w:rsidRPr="004D3AD2">
        <w:rPr>
          <w:rFonts w:cs="Times New Roman"/>
          <w:sz w:val="24"/>
          <w:szCs w:val="24"/>
        </w:rPr>
        <w:t xml:space="preserve"> has an indirect lifecycle and the animal must be treated with praziquantel.</w:t>
      </w:r>
    </w:p>
    <w:p w:rsidR="00C417BA" w:rsidRPr="004D3AD2" w:rsidRDefault="00C417BA" w:rsidP="005B2EFA">
      <w:pPr>
        <w:numPr>
          <w:ilvl w:val="0"/>
          <w:numId w:val="136"/>
        </w:numPr>
        <w:spacing w:after="0" w:line="240" w:lineRule="auto"/>
        <w:jc w:val="both"/>
        <w:rPr>
          <w:rFonts w:cs="Times New Roman"/>
          <w:sz w:val="24"/>
          <w:szCs w:val="24"/>
        </w:rPr>
      </w:pPr>
      <w:r w:rsidRPr="004D3AD2">
        <w:rPr>
          <w:rFonts w:cs="Times New Roman"/>
          <w:i/>
          <w:sz w:val="24"/>
          <w:szCs w:val="24"/>
        </w:rPr>
        <w:t>Dentostomella translucida</w:t>
      </w:r>
      <w:r w:rsidRPr="004D3AD2">
        <w:rPr>
          <w:rFonts w:cs="Times New Roman"/>
          <w:sz w:val="24"/>
          <w:szCs w:val="24"/>
        </w:rPr>
        <w:t xml:space="preserve"> has a direct lifecycle in this species and the animal must be treated with piperazine citrate.</w:t>
      </w:r>
    </w:p>
    <w:p w:rsidR="00C417BA" w:rsidRPr="004D3AD2" w:rsidRDefault="00C417BA" w:rsidP="005B2EFA">
      <w:pPr>
        <w:numPr>
          <w:ilvl w:val="0"/>
          <w:numId w:val="136"/>
        </w:numPr>
        <w:spacing w:after="0" w:line="240" w:lineRule="auto"/>
        <w:jc w:val="both"/>
        <w:rPr>
          <w:rFonts w:cs="Times New Roman"/>
          <w:i/>
          <w:sz w:val="24"/>
          <w:szCs w:val="24"/>
        </w:rPr>
      </w:pPr>
      <w:r w:rsidRPr="004D3AD2">
        <w:rPr>
          <w:rFonts w:cs="Times New Roman"/>
          <w:i/>
          <w:sz w:val="24"/>
          <w:szCs w:val="24"/>
        </w:rPr>
        <w:t>Rodentolepis nana</w:t>
      </w:r>
      <w:r w:rsidRPr="004D3AD2">
        <w:rPr>
          <w:rFonts w:cs="Times New Roman"/>
          <w:sz w:val="24"/>
          <w:szCs w:val="24"/>
        </w:rPr>
        <w:t xml:space="preserve"> has a direct lifecycle and all animals must be culled due to its zoonotic potential.</w:t>
      </w:r>
    </w:p>
    <w:p w:rsidR="00C417BA" w:rsidRPr="004D3AD2" w:rsidRDefault="00C417BA" w:rsidP="005B2EFA">
      <w:pPr>
        <w:numPr>
          <w:ilvl w:val="0"/>
          <w:numId w:val="136"/>
        </w:numPr>
        <w:spacing w:after="0" w:line="240" w:lineRule="auto"/>
        <w:jc w:val="both"/>
        <w:rPr>
          <w:rFonts w:cs="Times New Roman"/>
          <w:sz w:val="24"/>
          <w:szCs w:val="24"/>
        </w:rPr>
      </w:pPr>
      <w:r w:rsidRPr="004D3AD2">
        <w:rPr>
          <w:rFonts w:cs="Times New Roman"/>
          <w:i/>
          <w:sz w:val="24"/>
          <w:szCs w:val="24"/>
        </w:rPr>
        <w:t>Prosthenorchis elegans</w:t>
      </w:r>
      <w:r w:rsidRPr="004D3AD2">
        <w:rPr>
          <w:rFonts w:cs="Times New Roman"/>
          <w:sz w:val="24"/>
          <w:szCs w:val="24"/>
        </w:rPr>
        <w:t xml:space="preserve"> can be identified with fecal sedimentation and the animal should be treated with carbon tetrachloride.</w:t>
      </w:r>
    </w:p>
    <w:p w:rsidR="00C417BA" w:rsidRPr="004D3AD2" w:rsidRDefault="00C417BA" w:rsidP="004D3AD2">
      <w:pPr>
        <w:spacing w:after="0" w:line="240" w:lineRule="auto"/>
        <w:jc w:val="both"/>
        <w:rPr>
          <w:rFonts w:cs="Times New Roman"/>
          <w:b/>
          <w:sz w:val="24"/>
          <w:szCs w:val="24"/>
        </w:rPr>
      </w:pPr>
    </w:p>
    <w:p w:rsidR="00C417BA" w:rsidRPr="004D3AD2" w:rsidRDefault="00C417BA" w:rsidP="004D3AD2">
      <w:pPr>
        <w:spacing w:after="0" w:line="240" w:lineRule="auto"/>
        <w:jc w:val="both"/>
        <w:rPr>
          <w:rFonts w:cs="Times New Roman"/>
          <w:i/>
          <w:sz w:val="24"/>
          <w:szCs w:val="24"/>
        </w:rPr>
      </w:pPr>
      <w:r w:rsidRPr="004D3AD2">
        <w:rPr>
          <w:rFonts w:cs="Times New Roman"/>
          <w:b/>
          <w:sz w:val="24"/>
          <w:szCs w:val="24"/>
        </w:rPr>
        <w:t xml:space="preserve">Answer: b. </w:t>
      </w:r>
      <w:r w:rsidRPr="004D3AD2">
        <w:rPr>
          <w:rFonts w:cs="Times New Roman"/>
          <w:b/>
          <w:i/>
          <w:sz w:val="24"/>
          <w:szCs w:val="24"/>
        </w:rPr>
        <w:t>Hymenolepis diminuta</w:t>
      </w:r>
      <w:r w:rsidRPr="004D3AD2">
        <w:rPr>
          <w:rFonts w:cs="Times New Roman"/>
          <w:b/>
          <w:sz w:val="24"/>
          <w:szCs w:val="24"/>
        </w:rPr>
        <w:t xml:space="preserve"> has an indirect lifecycle and the animal must be treated with praziquantel.</w:t>
      </w:r>
    </w:p>
    <w:p w:rsidR="00C417BA" w:rsidRPr="004D3AD2" w:rsidRDefault="00C417BA" w:rsidP="004D3AD2">
      <w:pPr>
        <w:tabs>
          <w:tab w:val="left" w:pos="720"/>
          <w:tab w:val="num" w:pos="900"/>
        </w:tabs>
        <w:spacing w:after="0" w:line="240" w:lineRule="auto"/>
        <w:ind w:left="360" w:hanging="360"/>
        <w:jc w:val="both"/>
        <w:rPr>
          <w:rFonts w:cs="Times New Roman"/>
          <w:color w:val="000000"/>
          <w:sz w:val="24"/>
          <w:szCs w:val="24"/>
        </w:rPr>
      </w:pPr>
      <w:r w:rsidRPr="004D3AD2">
        <w:rPr>
          <w:rFonts w:cs="Times New Roman"/>
          <w:b/>
          <w:sz w:val="24"/>
          <w:szCs w:val="24"/>
        </w:rPr>
        <w:lastRenderedPageBreak/>
        <w:t>Reference:</w:t>
      </w:r>
      <w:r w:rsidRPr="004D3AD2">
        <w:rPr>
          <w:rFonts w:cs="Times New Roman"/>
          <w:sz w:val="24"/>
          <w:szCs w:val="24"/>
        </w:rPr>
        <w:t xml:space="preserve"> </w:t>
      </w:r>
    </w:p>
    <w:p w:rsidR="00C417BA" w:rsidRPr="004D3AD2" w:rsidRDefault="00C417BA" w:rsidP="005B2EFA">
      <w:pPr>
        <w:numPr>
          <w:ilvl w:val="0"/>
          <w:numId w:val="137"/>
        </w:numPr>
        <w:tabs>
          <w:tab w:val="left" w:pos="720"/>
        </w:tabs>
        <w:spacing w:after="0" w:line="240" w:lineRule="auto"/>
        <w:jc w:val="both"/>
        <w:rPr>
          <w:rFonts w:cs="Times New Roman"/>
          <w:color w:val="000000"/>
          <w:sz w:val="24"/>
          <w:szCs w:val="24"/>
        </w:rPr>
      </w:pPr>
      <w:r w:rsidRPr="004D3AD2">
        <w:rPr>
          <w:rFonts w:cs="Times New Roman"/>
          <w:color w:val="000000"/>
          <w:sz w:val="24"/>
          <w:szCs w:val="24"/>
        </w:rPr>
        <w:t xml:space="preserve">Anderson LC, Otto G, Pritchett-Corning KR, Whary MT, Fox JG. 2015. </w:t>
      </w:r>
      <w:r w:rsidRPr="004D3AD2">
        <w:rPr>
          <w:rFonts w:cs="Times New Roman"/>
          <w:color w:val="000000"/>
          <w:sz w:val="24"/>
          <w:szCs w:val="24"/>
          <w:u w:val="single"/>
        </w:rPr>
        <w:t>Laboratory Animal Medicine</w:t>
      </w:r>
      <w:r w:rsidRPr="004D3AD2">
        <w:rPr>
          <w:rFonts w:cs="Times New Roman"/>
          <w:color w:val="000000"/>
          <w:sz w:val="24"/>
          <w:szCs w:val="24"/>
        </w:rPr>
        <w:t>, Third Edition. Academic Press:San Diego, CA. Chapter 5 – Biology and Diseases of Hamsters, pp. 226-227.</w:t>
      </w:r>
    </w:p>
    <w:p w:rsidR="00C417BA" w:rsidRPr="004D3AD2" w:rsidRDefault="00C417BA" w:rsidP="005B2EFA">
      <w:pPr>
        <w:numPr>
          <w:ilvl w:val="0"/>
          <w:numId w:val="137"/>
        </w:numPr>
        <w:tabs>
          <w:tab w:val="left" w:pos="720"/>
        </w:tabs>
        <w:spacing w:after="0" w:line="240" w:lineRule="auto"/>
        <w:jc w:val="both"/>
        <w:rPr>
          <w:rFonts w:cs="Times New Roman"/>
          <w:bCs/>
          <w:sz w:val="24"/>
          <w:szCs w:val="24"/>
        </w:rPr>
      </w:pPr>
      <w:r w:rsidRPr="004D3AD2">
        <w:rPr>
          <w:rFonts w:cs="Times New Roman"/>
          <w:color w:val="000000"/>
          <w:sz w:val="24"/>
          <w:szCs w:val="24"/>
        </w:rPr>
        <w:t xml:space="preserve">Suckow MA, Stevens KA, Wilson RP, eds. 2012. </w:t>
      </w:r>
      <w:r w:rsidRPr="004D3AD2">
        <w:rPr>
          <w:rFonts w:cs="Times New Roman"/>
          <w:color w:val="000000"/>
          <w:sz w:val="24"/>
          <w:szCs w:val="24"/>
          <w:u w:val="single"/>
        </w:rPr>
        <w:t>The Laboratory Rabbit, Guinea Pig, Hamster, and Other Rodents</w:t>
      </w:r>
      <w:r w:rsidRPr="004D3AD2">
        <w:rPr>
          <w:rFonts w:cs="Times New Roman"/>
          <w:color w:val="000000"/>
          <w:sz w:val="24"/>
          <w:szCs w:val="24"/>
        </w:rPr>
        <w:t>. Academic Press:San Diego, CA. Chapter 32 – Parasitic Diseases, pp. 854-857.</w:t>
      </w:r>
    </w:p>
    <w:p w:rsidR="00C417BA" w:rsidRPr="004D3AD2" w:rsidRDefault="00C417BA" w:rsidP="004D3AD2">
      <w:pPr>
        <w:tabs>
          <w:tab w:val="left" w:pos="720"/>
          <w:tab w:val="num" w:pos="900"/>
        </w:tabs>
        <w:spacing w:after="0" w:line="240" w:lineRule="auto"/>
        <w:ind w:left="360" w:hanging="360"/>
        <w:jc w:val="both"/>
        <w:rPr>
          <w:rFonts w:cs="Times New Roman"/>
          <w:sz w:val="24"/>
          <w:szCs w:val="24"/>
        </w:rPr>
      </w:pPr>
      <w:r w:rsidRPr="004D3AD2">
        <w:rPr>
          <w:rFonts w:cs="Times New Roman"/>
          <w:b/>
          <w:sz w:val="24"/>
          <w:szCs w:val="24"/>
        </w:rPr>
        <w:t>Domain 1 – Primary (mice, rat, macaque) and Secondary (hamster, gerbil) species</w:t>
      </w:r>
    </w:p>
    <w:p w:rsidR="009047DA" w:rsidRPr="004D3AD2" w:rsidRDefault="009047DA" w:rsidP="004D3AD2">
      <w:pPr>
        <w:spacing w:after="0" w:line="240" w:lineRule="auto"/>
        <w:rPr>
          <w:sz w:val="24"/>
          <w:szCs w:val="24"/>
        </w:rPr>
      </w:pPr>
    </w:p>
    <w:p w:rsidR="00C417BA" w:rsidRPr="004D3AD2" w:rsidRDefault="00C417BA" w:rsidP="004D3AD2">
      <w:pPr>
        <w:spacing w:after="0" w:line="240" w:lineRule="auto"/>
        <w:rPr>
          <w:sz w:val="24"/>
          <w:szCs w:val="24"/>
        </w:rPr>
      </w:pPr>
    </w:p>
    <w:p w:rsidR="00C417BA" w:rsidRDefault="009047DA" w:rsidP="004D3AD2">
      <w:pPr>
        <w:spacing w:after="0" w:line="240" w:lineRule="auto"/>
        <w:rPr>
          <w:rFonts w:cs="Times New Roman"/>
          <w:sz w:val="24"/>
          <w:szCs w:val="24"/>
        </w:rPr>
      </w:pPr>
      <w:r w:rsidRPr="004D3AD2">
        <w:rPr>
          <w:sz w:val="24"/>
          <w:szCs w:val="24"/>
        </w:rPr>
        <w:t>Question 86:</w:t>
      </w:r>
      <w:r w:rsidR="00C417BA" w:rsidRPr="004D3AD2">
        <w:rPr>
          <w:sz w:val="24"/>
          <w:szCs w:val="24"/>
        </w:rPr>
        <w:t xml:space="preserve">  </w:t>
      </w:r>
      <w:r w:rsidR="00C417BA" w:rsidRPr="004D3AD2">
        <w:rPr>
          <w:rFonts w:cs="Times New Roman"/>
          <w:sz w:val="24"/>
          <w:szCs w:val="24"/>
        </w:rPr>
        <w:t xml:space="preserve">Rats housed in </w:t>
      </w:r>
      <w:r w:rsidR="000B62C6" w:rsidRPr="004D3AD2">
        <w:rPr>
          <w:rFonts w:cs="Times New Roman"/>
          <w:sz w:val="24"/>
          <w:szCs w:val="24"/>
        </w:rPr>
        <w:t>this style of cage</w:t>
      </w:r>
      <w:r w:rsidR="00C417BA" w:rsidRPr="004D3AD2">
        <w:rPr>
          <w:rFonts w:cs="Times New Roman"/>
          <w:sz w:val="24"/>
          <w:szCs w:val="24"/>
        </w:rPr>
        <w:t xml:space="preserve"> have been reported to have an increase in which of the following parameters in comparison to individuals housed in clear cages? </w:t>
      </w:r>
    </w:p>
    <w:p w:rsidR="004D3AD2" w:rsidRPr="004D3AD2" w:rsidRDefault="004D3AD2" w:rsidP="004D3AD2">
      <w:pPr>
        <w:spacing w:after="0" w:line="240" w:lineRule="auto"/>
        <w:rPr>
          <w:rFonts w:cs="Times New Roman"/>
          <w:sz w:val="24"/>
          <w:szCs w:val="24"/>
        </w:rPr>
      </w:pPr>
    </w:p>
    <w:p w:rsidR="00C417BA" w:rsidRPr="004D3AD2" w:rsidRDefault="0044435D" w:rsidP="005B2EFA">
      <w:pPr>
        <w:pStyle w:val="ListParagraph"/>
        <w:numPr>
          <w:ilvl w:val="1"/>
          <w:numId w:val="139"/>
        </w:numPr>
        <w:spacing w:after="0" w:line="240" w:lineRule="auto"/>
        <w:ind w:left="1080"/>
        <w:rPr>
          <w:rFonts w:cs="Times New Roman"/>
          <w:sz w:val="24"/>
          <w:szCs w:val="24"/>
        </w:rPr>
      </w:pPr>
      <w:r>
        <w:rPr>
          <w:rFonts w:cs="Times New Roman"/>
          <w:sz w:val="24"/>
          <w:szCs w:val="24"/>
        </w:rPr>
        <w:t>Noct</w:t>
      </w:r>
      <w:r w:rsidR="00C417BA" w:rsidRPr="004D3AD2">
        <w:rPr>
          <w:rFonts w:cs="Times New Roman"/>
          <w:sz w:val="24"/>
          <w:szCs w:val="24"/>
        </w:rPr>
        <w:t>urnal melatonin</w:t>
      </w:r>
    </w:p>
    <w:p w:rsidR="00C417BA" w:rsidRPr="004D3AD2" w:rsidRDefault="00C417BA" w:rsidP="005B2EFA">
      <w:pPr>
        <w:pStyle w:val="ListParagraph"/>
        <w:numPr>
          <w:ilvl w:val="1"/>
          <w:numId w:val="139"/>
        </w:numPr>
        <w:spacing w:after="0" w:line="240" w:lineRule="auto"/>
        <w:ind w:left="1080"/>
        <w:rPr>
          <w:rFonts w:cs="Times New Roman"/>
          <w:sz w:val="24"/>
          <w:szCs w:val="24"/>
        </w:rPr>
      </w:pPr>
      <w:r w:rsidRPr="004D3AD2">
        <w:rPr>
          <w:rFonts w:cs="Times New Roman"/>
          <w:sz w:val="24"/>
          <w:szCs w:val="24"/>
        </w:rPr>
        <w:t>Xenograft growth</w:t>
      </w:r>
    </w:p>
    <w:p w:rsidR="00C417BA" w:rsidRPr="004D3AD2" w:rsidRDefault="00C417BA" w:rsidP="005B2EFA">
      <w:pPr>
        <w:pStyle w:val="ListParagraph"/>
        <w:numPr>
          <w:ilvl w:val="1"/>
          <w:numId w:val="139"/>
        </w:numPr>
        <w:spacing w:after="0" w:line="240" w:lineRule="auto"/>
        <w:ind w:left="1080"/>
        <w:rPr>
          <w:rFonts w:cs="Times New Roman"/>
          <w:sz w:val="24"/>
          <w:szCs w:val="24"/>
        </w:rPr>
      </w:pPr>
      <w:r w:rsidRPr="004D3AD2">
        <w:rPr>
          <w:rFonts w:cs="Times New Roman"/>
          <w:sz w:val="24"/>
          <w:szCs w:val="24"/>
        </w:rPr>
        <w:t>Diurnal total fatty acids</w:t>
      </w:r>
    </w:p>
    <w:p w:rsidR="00C417BA" w:rsidRDefault="00C417BA" w:rsidP="005B2EFA">
      <w:pPr>
        <w:pStyle w:val="ListParagraph"/>
        <w:numPr>
          <w:ilvl w:val="1"/>
          <w:numId w:val="139"/>
        </w:numPr>
        <w:spacing w:after="0" w:line="240" w:lineRule="auto"/>
        <w:ind w:left="1080"/>
        <w:rPr>
          <w:rFonts w:cs="Times New Roman"/>
          <w:sz w:val="24"/>
          <w:szCs w:val="24"/>
        </w:rPr>
      </w:pPr>
      <w:r w:rsidRPr="004D3AD2">
        <w:rPr>
          <w:rFonts w:cs="Times New Roman"/>
          <w:sz w:val="24"/>
          <w:szCs w:val="24"/>
        </w:rPr>
        <w:t>Lactate</w:t>
      </w:r>
    </w:p>
    <w:p w:rsidR="004D3AD2" w:rsidRPr="004D3AD2" w:rsidRDefault="004D3AD2" w:rsidP="004D3AD2">
      <w:pPr>
        <w:pStyle w:val="ListParagraph"/>
        <w:spacing w:after="0" w:line="240" w:lineRule="auto"/>
        <w:ind w:left="1080"/>
        <w:rPr>
          <w:rFonts w:cs="Times New Roman"/>
          <w:sz w:val="24"/>
          <w:szCs w:val="24"/>
        </w:rPr>
      </w:pPr>
    </w:p>
    <w:p w:rsidR="00C417BA" w:rsidRPr="004D3AD2" w:rsidRDefault="00C417BA" w:rsidP="004D3AD2">
      <w:pPr>
        <w:spacing w:after="0" w:line="240" w:lineRule="auto"/>
        <w:contextualSpacing/>
        <w:rPr>
          <w:rFonts w:cs="Times New Roman"/>
          <w:b/>
          <w:sz w:val="24"/>
          <w:szCs w:val="24"/>
        </w:rPr>
      </w:pPr>
      <w:r w:rsidRPr="004D3AD2">
        <w:rPr>
          <w:rFonts w:cs="Times New Roman"/>
          <w:b/>
          <w:sz w:val="24"/>
          <w:szCs w:val="24"/>
        </w:rPr>
        <w:t>Answer: a. Nocturnal melatonin</w:t>
      </w:r>
    </w:p>
    <w:p w:rsidR="00C417BA" w:rsidRPr="004D3AD2" w:rsidRDefault="00C417BA" w:rsidP="004D3AD2">
      <w:pPr>
        <w:spacing w:after="0" w:line="240" w:lineRule="auto"/>
        <w:contextualSpacing/>
        <w:rPr>
          <w:rFonts w:cs="Times New Roman"/>
          <w:b/>
          <w:sz w:val="24"/>
          <w:szCs w:val="24"/>
        </w:rPr>
      </w:pPr>
      <w:r w:rsidRPr="004D3AD2">
        <w:rPr>
          <w:rFonts w:cs="Times New Roman"/>
          <w:b/>
          <w:sz w:val="24"/>
          <w:szCs w:val="24"/>
        </w:rPr>
        <w:t>References</w:t>
      </w:r>
    </w:p>
    <w:p w:rsidR="00C417BA" w:rsidRPr="004D3AD2" w:rsidRDefault="00C417BA" w:rsidP="005B2EFA">
      <w:pPr>
        <w:pStyle w:val="ListParagraph"/>
        <w:numPr>
          <w:ilvl w:val="0"/>
          <w:numId w:val="138"/>
        </w:numPr>
        <w:spacing w:after="0" w:line="240" w:lineRule="auto"/>
        <w:rPr>
          <w:rFonts w:cs="Times New Roman"/>
          <w:sz w:val="24"/>
          <w:szCs w:val="24"/>
        </w:rPr>
      </w:pPr>
      <w:r w:rsidRPr="004D3AD2">
        <w:rPr>
          <w:rFonts w:cs="Times New Roman"/>
          <w:sz w:val="24"/>
          <w:szCs w:val="24"/>
        </w:rPr>
        <w:t xml:space="preserve">Dauchy RT, Hoffman AE, Wren-Daail, MA, Hanifin JP, Warfield B, Brainard GC, Xiang S, Yuan L, Hill S, Belancio VP, Dauchy EM, Smith K, Blask DE. 2015. Daytime blue light enhances the nighttime circadian melatonin inhibition of human prostate cancer growth. JAALAS 65(6): 473-85. </w:t>
      </w:r>
    </w:p>
    <w:p w:rsidR="00C417BA" w:rsidRPr="004D3AD2" w:rsidRDefault="00C417BA" w:rsidP="005B2EFA">
      <w:pPr>
        <w:pStyle w:val="ListParagraph"/>
        <w:numPr>
          <w:ilvl w:val="0"/>
          <w:numId w:val="138"/>
        </w:numPr>
        <w:spacing w:after="0" w:line="240" w:lineRule="auto"/>
        <w:rPr>
          <w:rFonts w:cs="Times New Roman"/>
          <w:sz w:val="24"/>
          <w:szCs w:val="24"/>
        </w:rPr>
      </w:pPr>
      <w:r w:rsidRPr="004D3AD2">
        <w:rPr>
          <w:rFonts w:cs="Times New Roman"/>
          <w:color w:val="263238"/>
          <w:sz w:val="24"/>
          <w:szCs w:val="24"/>
        </w:rPr>
        <w:t>Wren, Melissa A., et al. "Effect of different spectral transmittances through tinted animal cages on circadian metabolism and physiology in Sprague–Dawley rats." </w:t>
      </w:r>
      <w:r w:rsidRPr="004D3AD2">
        <w:rPr>
          <w:rFonts w:cs="Times New Roman"/>
          <w:i/>
          <w:iCs/>
          <w:color w:val="263238"/>
          <w:sz w:val="24"/>
          <w:szCs w:val="24"/>
        </w:rPr>
        <w:t>Journal of the American Association for Laboratory Animal Science</w:t>
      </w:r>
      <w:r w:rsidRPr="004D3AD2">
        <w:rPr>
          <w:rFonts w:cs="Times New Roman"/>
          <w:color w:val="263238"/>
          <w:sz w:val="24"/>
          <w:szCs w:val="24"/>
        </w:rPr>
        <w:t> 53.1 (2014): 44-51.</w:t>
      </w:r>
    </w:p>
    <w:p w:rsidR="00C417BA" w:rsidRPr="004D3AD2" w:rsidRDefault="00C417BA" w:rsidP="004D3AD2">
      <w:pPr>
        <w:spacing w:after="0" w:line="240" w:lineRule="auto"/>
        <w:rPr>
          <w:rFonts w:cs="Times New Roman"/>
          <w:b/>
          <w:sz w:val="24"/>
          <w:szCs w:val="24"/>
        </w:rPr>
      </w:pPr>
      <w:r w:rsidRPr="004D3AD2">
        <w:rPr>
          <w:rFonts w:cs="Times New Roman"/>
          <w:b/>
          <w:sz w:val="24"/>
          <w:szCs w:val="24"/>
        </w:rPr>
        <w:t xml:space="preserve">Domain 4; </w:t>
      </w:r>
      <w:r w:rsidRPr="004D3AD2">
        <w:rPr>
          <w:b/>
          <w:sz w:val="24"/>
          <w:szCs w:val="24"/>
        </w:rPr>
        <w:t>Primary species – Rat (</w:t>
      </w:r>
      <w:r w:rsidRPr="004D3AD2">
        <w:rPr>
          <w:b/>
          <w:i/>
          <w:sz w:val="24"/>
          <w:szCs w:val="24"/>
        </w:rPr>
        <w:t>Rattus norvegicus</w:t>
      </w:r>
      <w:r w:rsidRPr="004D3AD2">
        <w:rPr>
          <w:b/>
          <w:sz w:val="24"/>
          <w:szCs w:val="24"/>
        </w:rPr>
        <w:t>)</w:t>
      </w:r>
    </w:p>
    <w:p w:rsidR="009047DA" w:rsidRPr="004D3AD2" w:rsidRDefault="009047DA" w:rsidP="004D3AD2">
      <w:pPr>
        <w:spacing w:after="0" w:line="240" w:lineRule="auto"/>
        <w:rPr>
          <w:sz w:val="24"/>
          <w:szCs w:val="24"/>
        </w:rPr>
      </w:pPr>
    </w:p>
    <w:p w:rsidR="00403974" w:rsidRPr="004D3AD2" w:rsidRDefault="00403974" w:rsidP="004D3AD2">
      <w:pPr>
        <w:spacing w:after="0" w:line="240" w:lineRule="auto"/>
        <w:rPr>
          <w:sz w:val="24"/>
          <w:szCs w:val="24"/>
        </w:rPr>
      </w:pPr>
    </w:p>
    <w:p w:rsidR="00403974" w:rsidRDefault="009047DA" w:rsidP="004D3AD2">
      <w:pPr>
        <w:tabs>
          <w:tab w:val="left" w:pos="3500"/>
        </w:tabs>
        <w:spacing w:after="0" w:line="240" w:lineRule="auto"/>
        <w:jc w:val="both"/>
        <w:rPr>
          <w:rFonts w:cs="Times New Roman"/>
          <w:sz w:val="24"/>
          <w:szCs w:val="24"/>
        </w:rPr>
      </w:pPr>
      <w:r w:rsidRPr="004D3AD2">
        <w:rPr>
          <w:sz w:val="24"/>
          <w:szCs w:val="24"/>
        </w:rPr>
        <w:t>Question 87:</w:t>
      </w:r>
      <w:r w:rsidR="00403974" w:rsidRPr="004D3AD2">
        <w:rPr>
          <w:sz w:val="24"/>
          <w:szCs w:val="24"/>
        </w:rPr>
        <w:t xml:space="preserve">  </w:t>
      </w:r>
      <w:r w:rsidR="00403974" w:rsidRPr="004D3AD2">
        <w:rPr>
          <w:rFonts w:cs="Times New Roman"/>
          <w:sz w:val="24"/>
          <w:szCs w:val="24"/>
        </w:rPr>
        <w:t>Which U.S government agency enforces international agreements with the following agency?</w:t>
      </w:r>
    </w:p>
    <w:p w:rsidR="004D3AD2" w:rsidRPr="004D3AD2" w:rsidRDefault="004D3AD2" w:rsidP="004D3AD2">
      <w:pPr>
        <w:tabs>
          <w:tab w:val="left" w:pos="3500"/>
        </w:tabs>
        <w:spacing w:after="0" w:line="240" w:lineRule="auto"/>
        <w:jc w:val="both"/>
        <w:rPr>
          <w:rFonts w:cs="Times New Roman"/>
          <w:sz w:val="24"/>
          <w:szCs w:val="24"/>
        </w:rPr>
      </w:pPr>
    </w:p>
    <w:p w:rsidR="00403974" w:rsidRPr="004D3AD2" w:rsidRDefault="00403974" w:rsidP="005B2EFA">
      <w:pPr>
        <w:pStyle w:val="ListParagraph"/>
        <w:numPr>
          <w:ilvl w:val="0"/>
          <w:numId w:val="140"/>
        </w:numPr>
        <w:tabs>
          <w:tab w:val="left" w:pos="3500"/>
        </w:tabs>
        <w:spacing w:after="0" w:line="240" w:lineRule="auto"/>
        <w:ind w:left="1080"/>
        <w:jc w:val="both"/>
        <w:rPr>
          <w:rFonts w:cs="Times New Roman"/>
          <w:sz w:val="24"/>
          <w:szCs w:val="24"/>
        </w:rPr>
      </w:pPr>
      <w:r w:rsidRPr="004D3AD2">
        <w:rPr>
          <w:rFonts w:cs="Times New Roman"/>
          <w:sz w:val="24"/>
          <w:szCs w:val="24"/>
        </w:rPr>
        <w:t xml:space="preserve">Department of Interior </w:t>
      </w:r>
    </w:p>
    <w:p w:rsidR="00403974" w:rsidRPr="004D3AD2" w:rsidRDefault="00403974" w:rsidP="005B2EFA">
      <w:pPr>
        <w:pStyle w:val="ListParagraph"/>
        <w:numPr>
          <w:ilvl w:val="0"/>
          <w:numId w:val="140"/>
        </w:numPr>
        <w:tabs>
          <w:tab w:val="left" w:pos="3500"/>
        </w:tabs>
        <w:spacing w:after="0" w:line="240" w:lineRule="auto"/>
        <w:ind w:left="1080"/>
        <w:jc w:val="both"/>
        <w:rPr>
          <w:rFonts w:cs="Times New Roman"/>
          <w:sz w:val="24"/>
          <w:szCs w:val="24"/>
        </w:rPr>
      </w:pPr>
      <w:r w:rsidRPr="004D3AD2">
        <w:rPr>
          <w:rFonts w:cs="Times New Roman"/>
          <w:sz w:val="24"/>
          <w:szCs w:val="24"/>
        </w:rPr>
        <w:t>Department of Agriculture</w:t>
      </w:r>
    </w:p>
    <w:p w:rsidR="00403974" w:rsidRPr="004D3AD2" w:rsidRDefault="00403974" w:rsidP="005B2EFA">
      <w:pPr>
        <w:pStyle w:val="ListParagraph"/>
        <w:numPr>
          <w:ilvl w:val="0"/>
          <w:numId w:val="140"/>
        </w:numPr>
        <w:tabs>
          <w:tab w:val="left" w:pos="3500"/>
        </w:tabs>
        <w:spacing w:after="0" w:line="240" w:lineRule="auto"/>
        <w:ind w:left="1080"/>
        <w:jc w:val="both"/>
        <w:rPr>
          <w:rFonts w:cs="Times New Roman"/>
          <w:sz w:val="24"/>
          <w:szCs w:val="24"/>
        </w:rPr>
      </w:pPr>
      <w:r w:rsidRPr="004D3AD2">
        <w:rPr>
          <w:rFonts w:cs="Times New Roman"/>
          <w:sz w:val="24"/>
          <w:szCs w:val="24"/>
        </w:rPr>
        <w:t>Department of Commerce</w:t>
      </w:r>
    </w:p>
    <w:p w:rsidR="00403974" w:rsidRPr="004D3AD2" w:rsidRDefault="00403974" w:rsidP="005B2EFA">
      <w:pPr>
        <w:pStyle w:val="ListParagraph"/>
        <w:numPr>
          <w:ilvl w:val="0"/>
          <w:numId w:val="140"/>
        </w:numPr>
        <w:tabs>
          <w:tab w:val="left" w:pos="3500"/>
        </w:tabs>
        <w:spacing w:after="0" w:line="240" w:lineRule="auto"/>
        <w:ind w:left="1080"/>
        <w:jc w:val="both"/>
        <w:rPr>
          <w:rFonts w:cs="Times New Roman"/>
          <w:sz w:val="24"/>
          <w:szCs w:val="24"/>
        </w:rPr>
      </w:pPr>
      <w:r w:rsidRPr="004D3AD2">
        <w:rPr>
          <w:rFonts w:cs="Times New Roman"/>
          <w:sz w:val="24"/>
          <w:szCs w:val="24"/>
        </w:rPr>
        <w:t>Department of Health and Human Services</w:t>
      </w:r>
    </w:p>
    <w:p w:rsidR="00403974" w:rsidRDefault="00403974" w:rsidP="005B2EFA">
      <w:pPr>
        <w:pStyle w:val="ListParagraph"/>
        <w:numPr>
          <w:ilvl w:val="0"/>
          <w:numId w:val="140"/>
        </w:numPr>
        <w:tabs>
          <w:tab w:val="left" w:pos="3500"/>
        </w:tabs>
        <w:spacing w:after="0" w:line="240" w:lineRule="auto"/>
        <w:ind w:left="1080"/>
        <w:jc w:val="both"/>
        <w:rPr>
          <w:rFonts w:cs="Times New Roman"/>
          <w:sz w:val="24"/>
          <w:szCs w:val="24"/>
        </w:rPr>
      </w:pPr>
      <w:r w:rsidRPr="004D3AD2">
        <w:rPr>
          <w:rFonts w:cs="Times New Roman"/>
          <w:sz w:val="24"/>
          <w:szCs w:val="24"/>
        </w:rPr>
        <w:t>Department of Transportation</w:t>
      </w:r>
    </w:p>
    <w:p w:rsidR="004D3AD2" w:rsidRPr="004D3AD2" w:rsidRDefault="004D3AD2" w:rsidP="004D3AD2">
      <w:pPr>
        <w:pStyle w:val="ListParagraph"/>
        <w:tabs>
          <w:tab w:val="left" w:pos="3500"/>
        </w:tabs>
        <w:spacing w:after="0" w:line="240" w:lineRule="auto"/>
        <w:ind w:left="1080"/>
        <w:jc w:val="both"/>
        <w:rPr>
          <w:rFonts w:cs="Times New Roman"/>
          <w:sz w:val="24"/>
          <w:szCs w:val="24"/>
        </w:rPr>
      </w:pPr>
    </w:p>
    <w:p w:rsidR="00403974" w:rsidRPr="004D3AD2" w:rsidRDefault="00403974" w:rsidP="004D3AD2">
      <w:pPr>
        <w:tabs>
          <w:tab w:val="left" w:pos="3500"/>
        </w:tabs>
        <w:spacing w:after="0" w:line="240" w:lineRule="auto"/>
        <w:contextualSpacing/>
        <w:jc w:val="both"/>
        <w:rPr>
          <w:rFonts w:cs="Times New Roman"/>
          <w:b/>
          <w:sz w:val="24"/>
          <w:szCs w:val="24"/>
        </w:rPr>
      </w:pPr>
      <w:r w:rsidRPr="004D3AD2">
        <w:rPr>
          <w:rFonts w:cs="Times New Roman"/>
          <w:b/>
          <w:sz w:val="24"/>
          <w:szCs w:val="24"/>
        </w:rPr>
        <w:t xml:space="preserve">Answer: a. Department of Interior </w:t>
      </w:r>
    </w:p>
    <w:p w:rsidR="00403974" w:rsidRPr="004D3AD2" w:rsidRDefault="00403974" w:rsidP="004D3AD2">
      <w:pPr>
        <w:tabs>
          <w:tab w:val="left" w:pos="3500"/>
        </w:tabs>
        <w:spacing w:after="0" w:line="240" w:lineRule="auto"/>
        <w:contextualSpacing/>
        <w:jc w:val="both"/>
        <w:rPr>
          <w:rFonts w:cs="Times New Roman"/>
          <w:b/>
          <w:sz w:val="24"/>
          <w:szCs w:val="24"/>
        </w:rPr>
      </w:pPr>
      <w:r w:rsidRPr="004D3AD2">
        <w:rPr>
          <w:rFonts w:cs="Times New Roman"/>
          <w:b/>
          <w:sz w:val="24"/>
          <w:szCs w:val="24"/>
        </w:rPr>
        <w:t>References:</w:t>
      </w:r>
    </w:p>
    <w:p w:rsidR="00403974" w:rsidRPr="004D3AD2" w:rsidRDefault="00403974" w:rsidP="005B2EFA">
      <w:pPr>
        <w:pStyle w:val="ListParagraph"/>
        <w:numPr>
          <w:ilvl w:val="0"/>
          <w:numId w:val="141"/>
        </w:numPr>
        <w:tabs>
          <w:tab w:val="left" w:pos="3500"/>
        </w:tabs>
        <w:spacing w:after="0" w:line="240" w:lineRule="auto"/>
        <w:jc w:val="both"/>
        <w:rPr>
          <w:rFonts w:cs="Times New Roman"/>
          <w:sz w:val="24"/>
          <w:szCs w:val="24"/>
        </w:rPr>
      </w:pPr>
      <w:r w:rsidRPr="004D3AD2">
        <w:rPr>
          <w:rFonts w:cs="Times New Roman"/>
          <w:sz w:val="24"/>
          <w:szCs w:val="24"/>
        </w:rPr>
        <w:t>Endangered Species Act of 1973 - 16 U.S.C. § 1531 et seq.</w:t>
      </w:r>
    </w:p>
    <w:p w:rsidR="00403974" w:rsidRPr="004D3AD2" w:rsidRDefault="005E1478" w:rsidP="005B2EFA">
      <w:pPr>
        <w:pStyle w:val="ListParagraph"/>
        <w:numPr>
          <w:ilvl w:val="0"/>
          <w:numId w:val="141"/>
        </w:numPr>
        <w:tabs>
          <w:tab w:val="left" w:pos="3500"/>
        </w:tabs>
        <w:spacing w:after="0" w:line="240" w:lineRule="auto"/>
        <w:jc w:val="both"/>
        <w:rPr>
          <w:rFonts w:cs="Times New Roman"/>
          <w:sz w:val="24"/>
          <w:szCs w:val="24"/>
        </w:rPr>
      </w:pPr>
      <w:hyperlink r:id="rId43" w:history="1">
        <w:r w:rsidR="00403974" w:rsidRPr="004D3AD2">
          <w:rPr>
            <w:rStyle w:val="Hyperlink"/>
            <w:rFonts w:cs="Times New Roman"/>
            <w:sz w:val="24"/>
            <w:szCs w:val="24"/>
          </w:rPr>
          <w:t>https://www.fws.gov</w:t>
        </w:r>
      </w:hyperlink>
    </w:p>
    <w:p w:rsidR="009047DA" w:rsidRPr="004D3AD2" w:rsidRDefault="00403974" w:rsidP="004D3AD2">
      <w:pPr>
        <w:pStyle w:val="NoSpacing"/>
        <w:jc w:val="both"/>
        <w:rPr>
          <w:rFonts w:asciiTheme="minorHAnsi" w:hAnsiTheme="minorHAnsi"/>
          <w:sz w:val="24"/>
          <w:szCs w:val="24"/>
        </w:rPr>
      </w:pPr>
      <w:r w:rsidRPr="004D3AD2">
        <w:rPr>
          <w:rFonts w:asciiTheme="minorHAnsi" w:hAnsiTheme="minorHAnsi"/>
          <w:b/>
          <w:sz w:val="24"/>
          <w:szCs w:val="24"/>
        </w:rPr>
        <w:t>Domain 5</w:t>
      </w:r>
    </w:p>
    <w:p w:rsidR="009047DA" w:rsidRPr="004D3AD2" w:rsidRDefault="009047DA" w:rsidP="004D3AD2">
      <w:pPr>
        <w:spacing w:after="0" w:line="240" w:lineRule="auto"/>
        <w:rPr>
          <w:sz w:val="24"/>
          <w:szCs w:val="24"/>
        </w:rPr>
      </w:pPr>
    </w:p>
    <w:p w:rsidR="00991577" w:rsidRPr="004D3AD2" w:rsidRDefault="00991577" w:rsidP="004D3AD2">
      <w:pPr>
        <w:spacing w:after="0" w:line="240" w:lineRule="auto"/>
        <w:rPr>
          <w:sz w:val="24"/>
          <w:szCs w:val="24"/>
        </w:rPr>
      </w:pPr>
    </w:p>
    <w:p w:rsidR="00991577" w:rsidRPr="004D3AD2" w:rsidRDefault="009047DA" w:rsidP="004D3AD2">
      <w:pPr>
        <w:spacing w:after="0" w:line="240" w:lineRule="auto"/>
        <w:jc w:val="both"/>
        <w:rPr>
          <w:rFonts w:cs="Times New Roman"/>
          <w:sz w:val="24"/>
          <w:szCs w:val="24"/>
        </w:rPr>
      </w:pPr>
      <w:r w:rsidRPr="004D3AD2">
        <w:rPr>
          <w:sz w:val="24"/>
          <w:szCs w:val="24"/>
        </w:rPr>
        <w:t>Question 88:</w:t>
      </w:r>
      <w:r w:rsidR="00991577" w:rsidRPr="004D3AD2">
        <w:rPr>
          <w:sz w:val="24"/>
          <w:szCs w:val="24"/>
        </w:rPr>
        <w:t xml:space="preserve">  </w:t>
      </w:r>
      <w:r w:rsidR="00991577" w:rsidRPr="004D3AD2">
        <w:rPr>
          <w:rFonts w:cs="Times New Roman"/>
          <w:sz w:val="24"/>
          <w:szCs w:val="24"/>
        </w:rPr>
        <w:t xml:space="preserve">According to the standard pattern for ear notches punch numbering, what is the number of this </w:t>
      </w:r>
      <w:r w:rsidR="00E85B86">
        <w:rPr>
          <w:rFonts w:cs="Times New Roman"/>
          <w:sz w:val="24"/>
          <w:szCs w:val="24"/>
        </w:rPr>
        <w:t>mouse</w:t>
      </w:r>
      <w:r w:rsidR="00991577" w:rsidRPr="004D3AD2">
        <w:rPr>
          <w:rFonts w:cs="Times New Roman"/>
          <w:sz w:val="24"/>
          <w:szCs w:val="24"/>
        </w:rPr>
        <w:t>?</w:t>
      </w:r>
    </w:p>
    <w:p w:rsidR="00991577" w:rsidRPr="004D3AD2" w:rsidRDefault="00991577" w:rsidP="004D3AD2">
      <w:pPr>
        <w:pStyle w:val="ListParagraph"/>
        <w:spacing w:after="0" w:line="240" w:lineRule="auto"/>
        <w:jc w:val="both"/>
        <w:rPr>
          <w:rFonts w:cs="Times New Roman"/>
          <w:sz w:val="24"/>
          <w:szCs w:val="24"/>
        </w:rPr>
      </w:pPr>
    </w:p>
    <w:p w:rsidR="00991577" w:rsidRPr="004D3AD2" w:rsidRDefault="00991577" w:rsidP="005B2EFA">
      <w:pPr>
        <w:pStyle w:val="ListParagraph"/>
        <w:numPr>
          <w:ilvl w:val="1"/>
          <w:numId w:val="167"/>
        </w:numPr>
        <w:spacing w:after="0" w:line="240" w:lineRule="auto"/>
        <w:jc w:val="both"/>
        <w:rPr>
          <w:rFonts w:cs="Times New Roman"/>
          <w:sz w:val="24"/>
          <w:szCs w:val="24"/>
        </w:rPr>
      </w:pPr>
      <w:r w:rsidRPr="004D3AD2">
        <w:rPr>
          <w:rFonts w:cs="Times New Roman"/>
          <w:sz w:val="24"/>
          <w:szCs w:val="24"/>
        </w:rPr>
        <w:t>12</w:t>
      </w:r>
    </w:p>
    <w:p w:rsidR="00991577" w:rsidRPr="004D3AD2" w:rsidRDefault="00991577" w:rsidP="005B2EFA">
      <w:pPr>
        <w:pStyle w:val="ListParagraph"/>
        <w:numPr>
          <w:ilvl w:val="1"/>
          <w:numId w:val="167"/>
        </w:numPr>
        <w:spacing w:after="0" w:line="240" w:lineRule="auto"/>
        <w:jc w:val="both"/>
        <w:rPr>
          <w:rFonts w:cs="Times New Roman"/>
          <w:sz w:val="24"/>
          <w:szCs w:val="24"/>
        </w:rPr>
      </w:pPr>
      <w:r w:rsidRPr="004D3AD2">
        <w:rPr>
          <w:rFonts w:cs="Times New Roman"/>
          <w:sz w:val="24"/>
          <w:szCs w:val="24"/>
        </w:rPr>
        <w:t>21</w:t>
      </w:r>
    </w:p>
    <w:p w:rsidR="00991577" w:rsidRPr="004D3AD2" w:rsidRDefault="00991577" w:rsidP="005B2EFA">
      <w:pPr>
        <w:pStyle w:val="ListParagraph"/>
        <w:numPr>
          <w:ilvl w:val="1"/>
          <w:numId w:val="167"/>
        </w:numPr>
        <w:spacing w:after="0" w:line="240" w:lineRule="auto"/>
        <w:jc w:val="both"/>
        <w:rPr>
          <w:rFonts w:cs="Times New Roman"/>
          <w:sz w:val="24"/>
          <w:szCs w:val="24"/>
        </w:rPr>
      </w:pPr>
      <w:r w:rsidRPr="004D3AD2">
        <w:rPr>
          <w:rFonts w:cs="Times New Roman"/>
          <w:sz w:val="24"/>
          <w:szCs w:val="24"/>
        </w:rPr>
        <w:t>32</w:t>
      </w:r>
    </w:p>
    <w:p w:rsidR="00991577" w:rsidRPr="004D3AD2" w:rsidRDefault="00991577" w:rsidP="005B2EFA">
      <w:pPr>
        <w:pStyle w:val="ListParagraph"/>
        <w:numPr>
          <w:ilvl w:val="1"/>
          <w:numId w:val="167"/>
        </w:numPr>
        <w:spacing w:after="0" w:line="240" w:lineRule="auto"/>
        <w:jc w:val="both"/>
        <w:rPr>
          <w:rFonts w:cs="Times New Roman"/>
          <w:sz w:val="24"/>
          <w:szCs w:val="24"/>
        </w:rPr>
      </w:pPr>
      <w:r w:rsidRPr="004D3AD2">
        <w:rPr>
          <w:rFonts w:cs="Times New Roman"/>
          <w:sz w:val="24"/>
          <w:szCs w:val="24"/>
        </w:rPr>
        <w:t>23</w:t>
      </w:r>
    </w:p>
    <w:p w:rsidR="00991577" w:rsidRPr="004D3AD2" w:rsidRDefault="00991577" w:rsidP="005B2EFA">
      <w:pPr>
        <w:pStyle w:val="ListParagraph"/>
        <w:numPr>
          <w:ilvl w:val="1"/>
          <w:numId w:val="167"/>
        </w:numPr>
        <w:spacing w:after="0" w:line="240" w:lineRule="auto"/>
        <w:jc w:val="both"/>
        <w:rPr>
          <w:rFonts w:cs="Times New Roman"/>
          <w:sz w:val="24"/>
          <w:szCs w:val="24"/>
        </w:rPr>
      </w:pPr>
      <w:r w:rsidRPr="004D3AD2">
        <w:rPr>
          <w:rFonts w:cs="Times New Roman"/>
          <w:sz w:val="24"/>
          <w:szCs w:val="24"/>
        </w:rPr>
        <w:t>51</w:t>
      </w:r>
    </w:p>
    <w:p w:rsidR="00991577" w:rsidRPr="004D3AD2" w:rsidRDefault="00991577" w:rsidP="004D3AD2">
      <w:pPr>
        <w:pStyle w:val="ListParagraph"/>
        <w:spacing w:after="0" w:line="240" w:lineRule="auto"/>
        <w:ind w:left="1440"/>
        <w:jc w:val="both"/>
        <w:rPr>
          <w:rFonts w:cs="Times New Roman"/>
          <w:sz w:val="24"/>
          <w:szCs w:val="24"/>
        </w:rPr>
      </w:pPr>
    </w:p>
    <w:p w:rsidR="00991577" w:rsidRPr="004D3AD2" w:rsidRDefault="00991577" w:rsidP="004D3AD2">
      <w:pPr>
        <w:spacing w:after="0" w:line="240" w:lineRule="auto"/>
        <w:jc w:val="both"/>
        <w:rPr>
          <w:rFonts w:cs="Times New Roman"/>
          <w:b/>
          <w:sz w:val="24"/>
          <w:szCs w:val="24"/>
        </w:rPr>
      </w:pPr>
      <w:r w:rsidRPr="004D3AD2">
        <w:rPr>
          <w:rFonts w:cs="Times New Roman"/>
          <w:b/>
          <w:sz w:val="24"/>
          <w:szCs w:val="24"/>
        </w:rPr>
        <w:t>Answer: a. 12</w:t>
      </w:r>
    </w:p>
    <w:p w:rsidR="00991577" w:rsidRPr="004D3AD2" w:rsidRDefault="00991577" w:rsidP="004D3AD2">
      <w:pPr>
        <w:spacing w:after="0" w:line="240" w:lineRule="auto"/>
        <w:jc w:val="both"/>
        <w:rPr>
          <w:rFonts w:cs="Times New Roman"/>
          <w:b/>
          <w:sz w:val="24"/>
          <w:szCs w:val="24"/>
        </w:rPr>
      </w:pPr>
      <w:r w:rsidRPr="004D3AD2">
        <w:rPr>
          <w:rFonts w:cs="Times New Roman"/>
          <w:b/>
          <w:sz w:val="24"/>
          <w:szCs w:val="24"/>
        </w:rPr>
        <w:t>References:</w:t>
      </w:r>
    </w:p>
    <w:p w:rsidR="00991577" w:rsidRPr="004D3AD2" w:rsidRDefault="00991577" w:rsidP="005B2EFA">
      <w:pPr>
        <w:pStyle w:val="ListParagraph"/>
        <w:numPr>
          <w:ilvl w:val="0"/>
          <w:numId w:val="135"/>
        </w:numPr>
        <w:spacing w:after="0" w:line="240" w:lineRule="auto"/>
        <w:jc w:val="both"/>
        <w:rPr>
          <w:rFonts w:eastAsia="Times New Roman" w:cs="Times New Roman"/>
          <w:sz w:val="24"/>
          <w:szCs w:val="24"/>
        </w:rPr>
      </w:pPr>
      <w:r w:rsidRPr="004D3AD2">
        <w:rPr>
          <w:rFonts w:eastAsia="Times New Roman" w:cs="Times New Roman"/>
          <w:sz w:val="24"/>
          <w:szCs w:val="24"/>
        </w:rPr>
        <w:t>Laboratory Animal Medicine, 3rd edition. American College of Laboratory Animal Medicine, eds. Fox, Anderson, Otto, Pritchett-Corning, Whary. Academic Press, 2015, p. 1203</w:t>
      </w:r>
    </w:p>
    <w:p w:rsidR="00991577" w:rsidRPr="004D3AD2" w:rsidRDefault="00E85B86" w:rsidP="005B2EFA">
      <w:pPr>
        <w:pStyle w:val="ListParagraph"/>
        <w:numPr>
          <w:ilvl w:val="0"/>
          <w:numId w:val="135"/>
        </w:numPr>
        <w:spacing w:after="0" w:line="240" w:lineRule="auto"/>
        <w:jc w:val="both"/>
        <w:rPr>
          <w:rFonts w:eastAsia="Times New Roman" w:cs="Times New Roman"/>
          <w:sz w:val="24"/>
          <w:szCs w:val="24"/>
        </w:rPr>
      </w:pPr>
      <w:r>
        <w:rPr>
          <w:rFonts w:eastAsia="Times New Roman" w:cs="Times New Roman"/>
          <w:sz w:val="24"/>
          <w:szCs w:val="24"/>
        </w:rPr>
        <w:t>The Laboratory Mice, 2</w:t>
      </w:r>
      <w:r w:rsidR="00991577" w:rsidRPr="004D3AD2">
        <w:rPr>
          <w:rFonts w:eastAsia="Times New Roman" w:cs="Times New Roman"/>
          <w:sz w:val="24"/>
          <w:szCs w:val="24"/>
        </w:rPr>
        <w:t xml:space="preserve">rd edition. Hans J. Hendrich, Academic Press, 2012, p. 538 </w:t>
      </w:r>
    </w:p>
    <w:p w:rsidR="00991577" w:rsidRPr="004D3AD2" w:rsidRDefault="00991577" w:rsidP="004D3AD2">
      <w:pPr>
        <w:spacing w:after="0" w:line="240" w:lineRule="auto"/>
        <w:jc w:val="both"/>
        <w:rPr>
          <w:rFonts w:eastAsia="Times New Roman" w:cs="Times New Roman"/>
          <w:b/>
          <w:sz w:val="24"/>
          <w:szCs w:val="24"/>
        </w:rPr>
      </w:pPr>
      <w:r w:rsidRPr="004D3AD2">
        <w:rPr>
          <w:rFonts w:eastAsia="Times New Roman" w:cs="Times New Roman"/>
          <w:b/>
          <w:sz w:val="24"/>
          <w:szCs w:val="24"/>
        </w:rPr>
        <w:t xml:space="preserve">Domain 4 </w:t>
      </w:r>
    </w:p>
    <w:p w:rsidR="009047DA" w:rsidRPr="004D3AD2" w:rsidRDefault="009047DA" w:rsidP="004D3AD2">
      <w:pPr>
        <w:spacing w:after="0" w:line="240" w:lineRule="auto"/>
        <w:rPr>
          <w:sz w:val="24"/>
          <w:szCs w:val="24"/>
        </w:rPr>
      </w:pPr>
    </w:p>
    <w:p w:rsidR="00403974" w:rsidRPr="004D3AD2" w:rsidRDefault="00403974" w:rsidP="004D3AD2">
      <w:pPr>
        <w:spacing w:after="0" w:line="240" w:lineRule="auto"/>
        <w:rPr>
          <w:sz w:val="24"/>
          <w:szCs w:val="24"/>
        </w:rPr>
      </w:pPr>
    </w:p>
    <w:p w:rsidR="00403974" w:rsidRDefault="009047DA" w:rsidP="004D3AD2">
      <w:pPr>
        <w:spacing w:after="0" w:line="240" w:lineRule="auto"/>
        <w:jc w:val="both"/>
        <w:rPr>
          <w:color w:val="000000"/>
          <w:sz w:val="24"/>
          <w:szCs w:val="24"/>
        </w:rPr>
      </w:pPr>
      <w:r w:rsidRPr="004D3AD2">
        <w:rPr>
          <w:sz w:val="24"/>
          <w:szCs w:val="24"/>
        </w:rPr>
        <w:t>Question 89:</w:t>
      </w:r>
      <w:r w:rsidR="00403974" w:rsidRPr="004D3AD2">
        <w:rPr>
          <w:sz w:val="24"/>
          <w:szCs w:val="24"/>
        </w:rPr>
        <w:t xml:space="preserve">  </w:t>
      </w:r>
      <w:r w:rsidR="00403974" w:rsidRPr="004D3AD2">
        <w:rPr>
          <w:color w:val="000000"/>
          <w:sz w:val="24"/>
          <w:szCs w:val="24"/>
        </w:rPr>
        <w:t xml:space="preserve">According to USDA </w:t>
      </w:r>
      <w:r w:rsidR="00403974" w:rsidRPr="004D3AD2">
        <w:rPr>
          <w:i/>
          <w:color w:val="000000"/>
          <w:sz w:val="24"/>
          <w:szCs w:val="24"/>
        </w:rPr>
        <w:t>Animal Welfare Regulation</w:t>
      </w:r>
      <w:r w:rsidR="00403974" w:rsidRPr="004D3AD2">
        <w:rPr>
          <w:color w:val="000000"/>
          <w:sz w:val="24"/>
          <w:szCs w:val="24"/>
        </w:rPr>
        <w:t>, what is the minimum floor area for the male nonhuman primate species depicted in the slide weigh 20 kg?</w:t>
      </w:r>
    </w:p>
    <w:p w:rsidR="005B2EFA" w:rsidRPr="004D3AD2" w:rsidRDefault="005B2EFA" w:rsidP="004D3AD2">
      <w:pPr>
        <w:spacing w:after="0" w:line="240" w:lineRule="auto"/>
        <w:jc w:val="both"/>
        <w:rPr>
          <w:color w:val="000000"/>
          <w:sz w:val="24"/>
          <w:szCs w:val="24"/>
        </w:rPr>
      </w:pPr>
    </w:p>
    <w:p w:rsidR="00403974" w:rsidRPr="004D3AD2" w:rsidRDefault="00403974" w:rsidP="005B2EFA">
      <w:pPr>
        <w:numPr>
          <w:ilvl w:val="0"/>
          <w:numId w:val="142"/>
        </w:numPr>
        <w:spacing w:after="0" w:line="240" w:lineRule="auto"/>
        <w:ind w:left="1260" w:hanging="450"/>
        <w:jc w:val="both"/>
        <w:rPr>
          <w:color w:val="000000"/>
          <w:sz w:val="24"/>
          <w:szCs w:val="24"/>
        </w:rPr>
      </w:pPr>
      <w:r w:rsidRPr="004D3AD2">
        <w:rPr>
          <w:color w:val="000000"/>
          <w:sz w:val="24"/>
          <w:szCs w:val="24"/>
        </w:rPr>
        <w:t>1.6 ft.</w:t>
      </w:r>
      <w:r w:rsidRPr="004D3AD2">
        <w:rPr>
          <w:color w:val="000000"/>
          <w:sz w:val="24"/>
          <w:szCs w:val="24"/>
          <w:vertAlign w:val="superscript"/>
        </w:rPr>
        <w:t>2</w:t>
      </w:r>
    </w:p>
    <w:p w:rsidR="00403974" w:rsidRPr="004D3AD2" w:rsidRDefault="00403974" w:rsidP="005B2EFA">
      <w:pPr>
        <w:numPr>
          <w:ilvl w:val="0"/>
          <w:numId w:val="142"/>
        </w:numPr>
        <w:spacing w:after="0" w:line="240" w:lineRule="auto"/>
        <w:ind w:left="1260" w:hanging="450"/>
        <w:jc w:val="both"/>
        <w:rPr>
          <w:color w:val="000000"/>
          <w:sz w:val="24"/>
          <w:szCs w:val="24"/>
        </w:rPr>
      </w:pPr>
      <w:r w:rsidRPr="004D3AD2">
        <w:rPr>
          <w:color w:val="000000"/>
          <w:sz w:val="24"/>
          <w:szCs w:val="24"/>
        </w:rPr>
        <w:t>3.0 ft.</w:t>
      </w:r>
      <w:r w:rsidRPr="004D3AD2">
        <w:rPr>
          <w:color w:val="000000"/>
          <w:sz w:val="24"/>
          <w:szCs w:val="24"/>
          <w:vertAlign w:val="superscript"/>
        </w:rPr>
        <w:t>2</w:t>
      </w:r>
    </w:p>
    <w:p w:rsidR="00403974" w:rsidRPr="004D3AD2" w:rsidRDefault="00403974" w:rsidP="005B2EFA">
      <w:pPr>
        <w:numPr>
          <w:ilvl w:val="0"/>
          <w:numId w:val="142"/>
        </w:numPr>
        <w:spacing w:after="0" w:line="240" w:lineRule="auto"/>
        <w:ind w:left="1260" w:hanging="450"/>
        <w:jc w:val="both"/>
        <w:rPr>
          <w:color w:val="000000"/>
          <w:sz w:val="24"/>
          <w:szCs w:val="24"/>
        </w:rPr>
      </w:pPr>
      <w:r w:rsidRPr="004D3AD2">
        <w:rPr>
          <w:color w:val="000000"/>
          <w:sz w:val="24"/>
          <w:szCs w:val="24"/>
          <w:lang w:val="en-GB"/>
        </w:rPr>
        <w:t xml:space="preserve">4.3 </w:t>
      </w:r>
      <w:r w:rsidRPr="004D3AD2">
        <w:rPr>
          <w:color w:val="000000"/>
          <w:sz w:val="24"/>
          <w:szCs w:val="24"/>
        </w:rPr>
        <w:t>ft.</w:t>
      </w:r>
      <w:r w:rsidRPr="004D3AD2">
        <w:rPr>
          <w:color w:val="000000"/>
          <w:sz w:val="24"/>
          <w:szCs w:val="24"/>
          <w:vertAlign w:val="superscript"/>
        </w:rPr>
        <w:t>2</w:t>
      </w:r>
    </w:p>
    <w:p w:rsidR="00403974" w:rsidRPr="004D3AD2" w:rsidRDefault="00403974" w:rsidP="005B2EFA">
      <w:pPr>
        <w:numPr>
          <w:ilvl w:val="0"/>
          <w:numId w:val="142"/>
        </w:numPr>
        <w:spacing w:after="0" w:line="240" w:lineRule="auto"/>
        <w:ind w:left="1260" w:hanging="450"/>
        <w:jc w:val="both"/>
        <w:rPr>
          <w:color w:val="000000"/>
          <w:sz w:val="24"/>
          <w:szCs w:val="24"/>
        </w:rPr>
      </w:pPr>
      <w:r w:rsidRPr="004D3AD2">
        <w:rPr>
          <w:color w:val="000000"/>
          <w:sz w:val="24"/>
          <w:szCs w:val="24"/>
        </w:rPr>
        <w:t>8.0 ft.</w:t>
      </w:r>
      <w:r w:rsidRPr="004D3AD2">
        <w:rPr>
          <w:color w:val="000000"/>
          <w:sz w:val="24"/>
          <w:szCs w:val="24"/>
          <w:vertAlign w:val="superscript"/>
        </w:rPr>
        <w:t>2</w:t>
      </w:r>
    </w:p>
    <w:p w:rsidR="00403974" w:rsidRPr="005B2EFA" w:rsidRDefault="00403974" w:rsidP="005B2EFA">
      <w:pPr>
        <w:numPr>
          <w:ilvl w:val="0"/>
          <w:numId w:val="142"/>
        </w:numPr>
        <w:spacing w:after="0" w:line="240" w:lineRule="auto"/>
        <w:ind w:left="1260" w:hanging="450"/>
        <w:jc w:val="both"/>
        <w:rPr>
          <w:color w:val="000000"/>
          <w:sz w:val="24"/>
          <w:szCs w:val="24"/>
        </w:rPr>
      </w:pPr>
      <w:r w:rsidRPr="004D3AD2">
        <w:rPr>
          <w:color w:val="000000"/>
          <w:sz w:val="24"/>
          <w:szCs w:val="24"/>
        </w:rPr>
        <w:t>10.0 ft.</w:t>
      </w:r>
      <w:r w:rsidRPr="004D3AD2">
        <w:rPr>
          <w:color w:val="000000"/>
          <w:sz w:val="24"/>
          <w:szCs w:val="24"/>
          <w:vertAlign w:val="superscript"/>
        </w:rPr>
        <w:t>2</w:t>
      </w:r>
    </w:p>
    <w:p w:rsidR="005B2EFA" w:rsidRPr="004D3AD2" w:rsidRDefault="005B2EFA" w:rsidP="005B2EFA">
      <w:pPr>
        <w:spacing w:after="0" w:line="240" w:lineRule="auto"/>
        <w:ind w:left="810"/>
        <w:jc w:val="both"/>
        <w:rPr>
          <w:color w:val="000000"/>
          <w:sz w:val="24"/>
          <w:szCs w:val="24"/>
        </w:rPr>
      </w:pPr>
    </w:p>
    <w:p w:rsidR="00403974" w:rsidRPr="004D3AD2" w:rsidRDefault="00403974" w:rsidP="004D3AD2">
      <w:pPr>
        <w:spacing w:after="0" w:line="240" w:lineRule="auto"/>
        <w:jc w:val="both"/>
        <w:rPr>
          <w:b/>
          <w:color w:val="000000"/>
          <w:sz w:val="24"/>
          <w:szCs w:val="24"/>
        </w:rPr>
      </w:pPr>
      <w:r w:rsidRPr="004D3AD2">
        <w:rPr>
          <w:b/>
          <w:color w:val="000000"/>
          <w:sz w:val="24"/>
          <w:szCs w:val="24"/>
        </w:rPr>
        <w:t>Answer: d. 8.0 ft.</w:t>
      </w:r>
      <w:r w:rsidRPr="004D3AD2">
        <w:rPr>
          <w:b/>
          <w:color w:val="000000"/>
          <w:sz w:val="24"/>
          <w:szCs w:val="24"/>
          <w:vertAlign w:val="superscript"/>
        </w:rPr>
        <w:t>2</w:t>
      </w:r>
    </w:p>
    <w:p w:rsidR="00403974" w:rsidRPr="004D3AD2" w:rsidRDefault="00403974" w:rsidP="004D3AD2">
      <w:pPr>
        <w:tabs>
          <w:tab w:val="left" w:pos="720"/>
          <w:tab w:val="num" w:pos="900"/>
        </w:tabs>
        <w:spacing w:after="0" w:line="240" w:lineRule="auto"/>
        <w:ind w:hanging="360"/>
        <w:jc w:val="both"/>
        <w:rPr>
          <w:sz w:val="24"/>
          <w:szCs w:val="24"/>
        </w:rPr>
      </w:pPr>
      <w:r w:rsidRPr="004D3AD2">
        <w:rPr>
          <w:b/>
          <w:sz w:val="24"/>
          <w:szCs w:val="24"/>
        </w:rPr>
        <w:tab/>
        <w:t>Reference:</w:t>
      </w:r>
      <w:r w:rsidRPr="004D3AD2">
        <w:rPr>
          <w:sz w:val="24"/>
          <w:szCs w:val="24"/>
        </w:rPr>
        <w:t xml:space="preserve"> </w:t>
      </w:r>
    </w:p>
    <w:p w:rsidR="00403974" w:rsidRPr="004D3AD2" w:rsidRDefault="00403974" w:rsidP="005B2EFA">
      <w:pPr>
        <w:numPr>
          <w:ilvl w:val="0"/>
          <w:numId w:val="143"/>
        </w:numPr>
        <w:tabs>
          <w:tab w:val="left" w:pos="720"/>
        </w:tabs>
        <w:spacing w:after="0" w:line="240" w:lineRule="auto"/>
        <w:jc w:val="both"/>
        <w:rPr>
          <w:bCs/>
          <w:sz w:val="24"/>
          <w:szCs w:val="24"/>
        </w:rPr>
      </w:pPr>
      <w:r w:rsidRPr="004D3AD2">
        <w:rPr>
          <w:color w:val="000000"/>
          <w:sz w:val="24"/>
          <w:szCs w:val="24"/>
        </w:rPr>
        <w:t>CFR, Title 9 – Chapter 1 – Subchapter A – Part 3 - Subpart D – Specification for the Humane Handling, Care, Treatment and Transportation of Nonhuman Primates, §3.80 Primary Enclosure.  (08-1-02 Edition, p. 94)</w:t>
      </w:r>
    </w:p>
    <w:p w:rsidR="00403974" w:rsidRPr="004D3AD2" w:rsidRDefault="00403974" w:rsidP="004D3AD2">
      <w:pPr>
        <w:pStyle w:val="MediumGrid21"/>
        <w:jc w:val="both"/>
        <w:rPr>
          <w:rFonts w:asciiTheme="minorHAnsi" w:hAnsiTheme="minorHAnsi"/>
          <w:b/>
          <w:color w:val="000000"/>
          <w:sz w:val="24"/>
          <w:szCs w:val="24"/>
        </w:rPr>
      </w:pPr>
      <w:r w:rsidRPr="004D3AD2">
        <w:rPr>
          <w:rFonts w:asciiTheme="minorHAnsi" w:hAnsiTheme="minorHAnsi"/>
          <w:b/>
          <w:color w:val="000000"/>
          <w:sz w:val="24"/>
          <w:szCs w:val="24"/>
        </w:rPr>
        <w:t>Domain 5; Secondary Species – Baboon (Papio spp.)</w:t>
      </w:r>
    </w:p>
    <w:p w:rsidR="009047DA" w:rsidRPr="004D3AD2" w:rsidRDefault="009047DA" w:rsidP="004D3AD2">
      <w:pPr>
        <w:spacing w:after="0" w:line="240" w:lineRule="auto"/>
        <w:rPr>
          <w:sz w:val="24"/>
          <w:szCs w:val="24"/>
        </w:rPr>
      </w:pPr>
    </w:p>
    <w:p w:rsidR="005958D1" w:rsidRPr="004D3AD2" w:rsidRDefault="005958D1" w:rsidP="004D3AD2">
      <w:pPr>
        <w:spacing w:after="0" w:line="240" w:lineRule="auto"/>
        <w:rPr>
          <w:sz w:val="24"/>
          <w:szCs w:val="24"/>
        </w:rPr>
      </w:pPr>
    </w:p>
    <w:p w:rsidR="005958D1" w:rsidRPr="004D3AD2" w:rsidRDefault="009047DA" w:rsidP="004D3AD2">
      <w:pPr>
        <w:spacing w:after="0" w:line="240" w:lineRule="auto"/>
        <w:jc w:val="both"/>
        <w:rPr>
          <w:rFonts w:cs="Times New Roman"/>
          <w:sz w:val="24"/>
          <w:szCs w:val="24"/>
        </w:rPr>
      </w:pPr>
      <w:r w:rsidRPr="004D3AD2">
        <w:rPr>
          <w:sz w:val="24"/>
          <w:szCs w:val="24"/>
        </w:rPr>
        <w:t>Question 90:</w:t>
      </w:r>
      <w:r w:rsidR="005958D1" w:rsidRPr="004D3AD2">
        <w:rPr>
          <w:sz w:val="24"/>
          <w:szCs w:val="24"/>
        </w:rPr>
        <w:t xml:space="preserve">  </w:t>
      </w:r>
      <w:r w:rsidR="005958D1" w:rsidRPr="004D3AD2">
        <w:rPr>
          <w:rFonts w:cs="Times New Roman"/>
          <w:sz w:val="24"/>
          <w:szCs w:val="24"/>
        </w:rPr>
        <w:t>What is the ideal temperature for the system pictured here?</w:t>
      </w:r>
    </w:p>
    <w:p w:rsidR="005958D1" w:rsidRPr="004D3AD2" w:rsidRDefault="005958D1" w:rsidP="004D3AD2">
      <w:pPr>
        <w:spacing w:after="0" w:line="240" w:lineRule="auto"/>
        <w:jc w:val="both"/>
        <w:rPr>
          <w:rFonts w:cs="Times New Roman"/>
          <w:sz w:val="24"/>
          <w:szCs w:val="24"/>
        </w:rPr>
      </w:pPr>
    </w:p>
    <w:p w:rsidR="005958D1" w:rsidRPr="004D3AD2" w:rsidRDefault="005958D1" w:rsidP="004D3AD2">
      <w:pPr>
        <w:pStyle w:val="ListParagraph"/>
        <w:numPr>
          <w:ilvl w:val="1"/>
          <w:numId w:val="20"/>
        </w:numPr>
        <w:spacing w:after="0" w:line="240" w:lineRule="auto"/>
        <w:ind w:left="1080"/>
        <w:jc w:val="both"/>
        <w:rPr>
          <w:rFonts w:cs="Times New Roman"/>
          <w:sz w:val="24"/>
          <w:szCs w:val="24"/>
        </w:rPr>
      </w:pPr>
      <w:r w:rsidRPr="004D3AD2">
        <w:rPr>
          <w:rFonts w:cs="Times New Roman"/>
          <w:sz w:val="24"/>
          <w:szCs w:val="24"/>
        </w:rPr>
        <w:t>27.4°C</w:t>
      </w:r>
    </w:p>
    <w:p w:rsidR="005958D1" w:rsidRPr="004D3AD2" w:rsidRDefault="005958D1" w:rsidP="004D3AD2">
      <w:pPr>
        <w:pStyle w:val="ListParagraph"/>
        <w:numPr>
          <w:ilvl w:val="1"/>
          <w:numId w:val="20"/>
        </w:numPr>
        <w:spacing w:after="0" w:line="240" w:lineRule="auto"/>
        <w:ind w:left="1080"/>
        <w:jc w:val="both"/>
        <w:rPr>
          <w:rFonts w:cs="Times New Roman"/>
          <w:sz w:val="24"/>
          <w:szCs w:val="24"/>
        </w:rPr>
      </w:pPr>
      <w:r w:rsidRPr="004D3AD2">
        <w:rPr>
          <w:rFonts w:cs="Times New Roman"/>
          <w:sz w:val="24"/>
          <w:szCs w:val="24"/>
        </w:rPr>
        <w:t>28.5°C</w:t>
      </w:r>
    </w:p>
    <w:p w:rsidR="005958D1" w:rsidRPr="004D3AD2" w:rsidRDefault="005958D1" w:rsidP="004D3AD2">
      <w:pPr>
        <w:pStyle w:val="ListParagraph"/>
        <w:numPr>
          <w:ilvl w:val="1"/>
          <w:numId w:val="20"/>
        </w:numPr>
        <w:spacing w:after="0" w:line="240" w:lineRule="auto"/>
        <w:ind w:left="1080"/>
        <w:jc w:val="both"/>
        <w:rPr>
          <w:rFonts w:cs="Times New Roman"/>
          <w:sz w:val="24"/>
          <w:szCs w:val="24"/>
        </w:rPr>
      </w:pPr>
      <w:r w:rsidRPr="004D3AD2">
        <w:rPr>
          <w:rFonts w:cs="Times New Roman"/>
          <w:sz w:val="24"/>
          <w:szCs w:val="24"/>
        </w:rPr>
        <w:t>30.1°C</w:t>
      </w:r>
    </w:p>
    <w:p w:rsidR="005958D1" w:rsidRPr="004D3AD2" w:rsidRDefault="005958D1" w:rsidP="004D3AD2">
      <w:pPr>
        <w:pStyle w:val="ListParagraph"/>
        <w:numPr>
          <w:ilvl w:val="1"/>
          <w:numId w:val="20"/>
        </w:numPr>
        <w:spacing w:after="0" w:line="240" w:lineRule="auto"/>
        <w:ind w:left="1080"/>
        <w:jc w:val="both"/>
        <w:rPr>
          <w:rFonts w:cs="Times New Roman"/>
          <w:sz w:val="24"/>
          <w:szCs w:val="24"/>
        </w:rPr>
      </w:pPr>
      <w:r w:rsidRPr="004D3AD2">
        <w:rPr>
          <w:rFonts w:cs="Times New Roman"/>
          <w:sz w:val="24"/>
          <w:szCs w:val="24"/>
        </w:rPr>
        <w:t>26.2°C</w:t>
      </w:r>
    </w:p>
    <w:p w:rsidR="005958D1" w:rsidRPr="004D3AD2" w:rsidRDefault="005958D1" w:rsidP="004D3AD2">
      <w:pPr>
        <w:pStyle w:val="ListParagraph"/>
        <w:spacing w:after="0" w:line="240" w:lineRule="auto"/>
        <w:ind w:left="1440"/>
        <w:jc w:val="both"/>
        <w:rPr>
          <w:rFonts w:cs="Times New Roman"/>
          <w:sz w:val="24"/>
          <w:szCs w:val="24"/>
        </w:rPr>
      </w:pPr>
    </w:p>
    <w:p w:rsidR="005958D1" w:rsidRPr="004D3AD2" w:rsidRDefault="005958D1" w:rsidP="004D3AD2">
      <w:pPr>
        <w:spacing w:after="0" w:line="240" w:lineRule="auto"/>
        <w:jc w:val="both"/>
        <w:rPr>
          <w:rFonts w:cs="Times New Roman"/>
          <w:b/>
          <w:sz w:val="24"/>
          <w:szCs w:val="24"/>
        </w:rPr>
      </w:pPr>
      <w:r w:rsidRPr="004D3AD2">
        <w:rPr>
          <w:rFonts w:cs="Times New Roman"/>
          <w:b/>
          <w:sz w:val="24"/>
          <w:szCs w:val="24"/>
        </w:rPr>
        <w:lastRenderedPageBreak/>
        <w:t>Answer: b. 28.5</w:t>
      </w:r>
    </w:p>
    <w:p w:rsidR="005958D1" w:rsidRPr="004D3AD2" w:rsidRDefault="005958D1" w:rsidP="004D3AD2">
      <w:pPr>
        <w:spacing w:after="0" w:line="240" w:lineRule="auto"/>
        <w:jc w:val="both"/>
        <w:rPr>
          <w:rFonts w:cs="Times New Roman"/>
          <w:b/>
          <w:sz w:val="24"/>
          <w:szCs w:val="24"/>
        </w:rPr>
      </w:pPr>
      <w:r w:rsidRPr="004D3AD2">
        <w:rPr>
          <w:rFonts w:cs="Times New Roman"/>
          <w:b/>
          <w:sz w:val="24"/>
          <w:szCs w:val="24"/>
        </w:rPr>
        <w:t>References:</w:t>
      </w:r>
    </w:p>
    <w:p w:rsidR="005958D1" w:rsidRPr="004D3AD2" w:rsidRDefault="005958D1" w:rsidP="004D3AD2">
      <w:pPr>
        <w:spacing w:after="0" w:line="240" w:lineRule="auto"/>
        <w:ind w:left="720" w:hanging="360"/>
        <w:rPr>
          <w:rFonts w:cs="Times New Roman"/>
          <w:b/>
          <w:sz w:val="24"/>
          <w:szCs w:val="24"/>
        </w:rPr>
      </w:pPr>
      <w:r w:rsidRPr="004D3AD2">
        <w:rPr>
          <w:rFonts w:cs="Times New Roman"/>
          <w:sz w:val="24"/>
          <w:szCs w:val="24"/>
        </w:rPr>
        <w:t xml:space="preserve">1) </w:t>
      </w:r>
      <w:r w:rsidRPr="004D3AD2">
        <w:rPr>
          <w:rFonts w:cs="Times New Roman"/>
          <w:sz w:val="24"/>
          <w:szCs w:val="24"/>
        </w:rPr>
        <w:tab/>
        <w:t xml:space="preserve">Reed B, Jennings M. 2011. </w:t>
      </w:r>
      <w:r w:rsidRPr="004D3AD2">
        <w:rPr>
          <w:rFonts w:cs="Times New Roman"/>
          <w:sz w:val="24"/>
          <w:szCs w:val="24"/>
          <w:u w:val="single"/>
        </w:rPr>
        <w:t>Guidance</w:t>
      </w:r>
      <w:r w:rsidRPr="004D3AD2">
        <w:rPr>
          <w:rFonts w:cs="Times New Roman"/>
          <w:sz w:val="24"/>
          <w:szCs w:val="24"/>
        </w:rPr>
        <w:t xml:space="preserve"> </w:t>
      </w:r>
      <w:r w:rsidRPr="004D3AD2">
        <w:rPr>
          <w:rFonts w:cs="Times New Roman"/>
          <w:sz w:val="24"/>
          <w:szCs w:val="24"/>
          <w:u w:val="single"/>
        </w:rPr>
        <w:t>on</w:t>
      </w:r>
      <w:r w:rsidRPr="004D3AD2">
        <w:rPr>
          <w:rFonts w:cs="Times New Roman"/>
          <w:sz w:val="24"/>
          <w:szCs w:val="24"/>
        </w:rPr>
        <w:t xml:space="preserve"> </w:t>
      </w:r>
      <w:r w:rsidRPr="004D3AD2">
        <w:rPr>
          <w:rFonts w:cs="Times New Roman"/>
          <w:sz w:val="24"/>
          <w:szCs w:val="24"/>
          <w:u w:val="single"/>
        </w:rPr>
        <w:t>the</w:t>
      </w:r>
      <w:r w:rsidRPr="004D3AD2">
        <w:rPr>
          <w:rFonts w:cs="Times New Roman"/>
          <w:sz w:val="24"/>
          <w:szCs w:val="24"/>
        </w:rPr>
        <w:t xml:space="preserve"> </w:t>
      </w:r>
      <w:r w:rsidRPr="004D3AD2">
        <w:rPr>
          <w:rFonts w:cs="Times New Roman"/>
          <w:sz w:val="24"/>
          <w:szCs w:val="24"/>
          <w:u w:val="single"/>
        </w:rPr>
        <w:t>Housing</w:t>
      </w:r>
      <w:r w:rsidRPr="004D3AD2">
        <w:rPr>
          <w:rFonts w:cs="Times New Roman"/>
          <w:sz w:val="24"/>
          <w:szCs w:val="24"/>
        </w:rPr>
        <w:t xml:space="preserve"> </w:t>
      </w:r>
      <w:r w:rsidRPr="004D3AD2">
        <w:rPr>
          <w:rFonts w:cs="Times New Roman"/>
          <w:sz w:val="24"/>
          <w:szCs w:val="24"/>
          <w:u w:val="single"/>
        </w:rPr>
        <w:t>and</w:t>
      </w:r>
      <w:r w:rsidRPr="004D3AD2">
        <w:rPr>
          <w:rFonts w:cs="Times New Roman"/>
          <w:sz w:val="24"/>
          <w:szCs w:val="24"/>
        </w:rPr>
        <w:t xml:space="preserve"> C</w:t>
      </w:r>
      <w:r w:rsidRPr="004D3AD2">
        <w:rPr>
          <w:rFonts w:cs="Times New Roman"/>
          <w:sz w:val="24"/>
          <w:szCs w:val="24"/>
          <w:u w:val="single"/>
        </w:rPr>
        <w:t>are</w:t>
      </w:r>
      <w:r w:rsidRPr="004D3AD2">
        <w:rPr>
          <w:rFonts w:cs="Times New Roman"/>
          <w:sz w:val="24"/>
          <w:szCs w:val="24"/>
        </w:rPr>
        <w:t xml:space="preserve"> </w:t>
      </w:r>
      <w:r w:rsidRPr="004D3AD2">
        <w:rPr>
          <w:rFonts w:cs="Times New Roman"/>
          <w:sz w:val="24"/>
          <w:szCs w:val="24"/>
          <w:u w:val="single"/>
        </w:rPr>
        <w:t>of</w:t>
      </w:r>
      <w:r w:rsidRPr="004D3AD2">
        <w:rPr>
          <w:rFonts w:cs="Times New Roman"/>
          <w:sz w:val="24"/>
          <w:szCs w:val="24"/>
        </w:rPr>
        <w:t xml:space="preserve"> </w:t>
      </w:r>
      <w:r w:rsidRPr="004D3AD2">
        <w:rPr>
          <w:rFonts w:cs="Times New Roman"/>
          <w:sz w:val="24"/>
          <w:szCs w:val="24"/>
          <w:u w:val="single"/>
        </w:rPr>
        <w:t>Zebrafish</w:t>
      </w:r>
      <w:r w:rsidRPr="004D3AD2">
        <w:rPr>
          <w:rFonts w:cs="Times New Roman"/>
          <w:sz w:val="24"/>
          <w:szCs w:val="24"/>
        </w:rPr>
        <w:t xml:space="preserve"> (</w:t>
      </w:r>
      <w:r w:rsidRPr="004D3AD2">
        <w:rPr>
          <w:rFonts w:cs="Times New Roman"/>
          <w:i/>
          <w:sz w:val="24"/>
          <w:szCs w:val="24"/>
          <w:u w:val="single"/>
        </w:rPr>
        <w:t>Danio</w:t>
      </w:r>
      <w:r w:rsidRPr="004D3AD2">
        <w:rPr>
          <w:rFonts w:cs="Times New Roman"/>
          <w:sz w:val="24"/>
          <w:szCs w:val="24"/>
        </w:rPr>
        <w:t xml:space="preserve"> </w:t>
      </w:r>
      <w:r w:rsidRPr="004D3AD2">
        <w:rPr>
          <w:rFonts w:cs="Times New Roman"/>
          <w:i/>
          <w:sz w:val="24"/>
          <w:szCs w:val="24"/>
          <w:u w:val="single"/>
        </w:rPr>
        <w:t>rerio</w:t>
      </w:r>
      <w:r w:rsidRPr="004D3AD2">
        <w:rPr>
          <w:rFonts w:cs="Times New Roman"/>
          <w:sz w:val="24"/>
          <w:szCs w:val="24"/>
        </w:rPr>
        <w:t xml:space="preserve">). Research Animals Department, Science Group, RSPCA. Chapter 4 – Housing and Care, p. 24. </w:t>
      </w:r>
      <w:hyperlink r:id="rId44" w:history="1">
        <w:r w:rsidRPr="004D3AD2">
          <w:rPr>
            <w:rStyle w:val="Hyperlink"/>
            <w:rFonts w:cs="Times New Roman"/>
            <w:sz w:val="24"/>
            <w:szCs w:val="24"/>
          </w:rPr>
          <w:t>https://www.aaalac.org/accreditation/refresources/zebrafishreference.pdf</w:t>
        </w:r>
      </w:hyperlink>
      <w:r w:rsidRPr="004D3AD2">
        <w:rPr>
          <w:rFonts w:cs="Times New Roman"/>
          <w:sz w:val="24"/>
          <w:szCs w:val="24"/>
        </w:rPr>
        <w:t xml:space="preserve"> </w:t>
      </w:r>
    </w:p>
    <w:p w:rsidR="005958D1" w:rsidRPr="004D3AD2" w:rsidRDefault="005958D1" w:rsidP="004D3AD2">
      <w:pPr>
        <w:spacing w:after="0" w:line="240" w:lineRule="auto"/>
        <w:ind w:left="720" w:hanging="360"/>
        <w:rPr>
          <w:rFonts w:cs="Times New Roman"/>
          <w:sz w:val="24"/>
          <w:szCs w:val="24"/>
        </w:rPr>
      </w:pPr>
      <w:r w:rsidRPr="004D3AD2">
        <w:rPr>
          <w:rFonts w:cs="Times New Roman"/>
          <w:sz w:val="24"/>
          <w:szCs w:val="24"/>
        </w:rPr>
        <w:t xml:space="preserve">2) </w:t>
      </w:r>
      <w:r w:rsidRPr="004D3AD2">
        <w:rPr>
          <w:rFonts w:cs="Times New Roman"/>
          <w:sz w:val="24"/>
          <w:szCs w:val="24"/>
        </w:rPr>
        <w:tab/>
        <w:t xml:space="preserve">National Research Council. 2011. </w:t>
      </w:r>
      <w:r w:rsidRPr="004D3AD2">
        <w:rPr>
          <w:rFonts w:cs="Times New Roman"/>
          <w:sz w:val="24"/>
          <w:szCs w:val="24"/>
          <w:u w:val="single"/>
        </w:rPr>
        <w:t>Guide</w:t>
      </w:r>
      <w:r w:rsidRPr="004D3AD2">
        <w:rPr>
          <w:rFonts w:cs="Times New Roman"/>
          <w:sz w:val="24"/>
          <w:szCs w:val="24"/>
        </w:rPr>
        <w:t xml:space="preserve"> </w:t>
      </w:r>
      <w:r w:rsidRPr="004D3AD2">
        <w:rPr>
          <w:rFonts w:cs="Times New Roman"/>
          <w:sz w:val="24"/>
          <w:szCs w:val="24"/>
          <w:u w:val="single"/>
        </w:rPr>
        <w:t>for</w:t>
      </w:r>
      <w:r w:rsidRPr="004D3AD2">
        <w:rPr>
          <w:rFonts w:cs="Times New Roman"/>
          <w:sz w:val="24"/>
          <w:szCs w:val="24"/>
        </w:rPr>
        <w:t xml:space="preserve"> </w:t>
      </w:r>
      <w:r w:rsidRPr="004D3AD2">
        <w:rPr>
          <w:rFonts w:cs="Times New Roman"/>
          <w:sz w:val="24"/>
          <w:szCs w:val="24"/>
          <w:u w:val="single"/>
        </w:rPr>
        <w:t>the</w:t>
      </w:r>
      <w:r w:rsidRPr="004D3AD2">
        <w:rPr>
          <w:rFonts w:cs="Times New Roman"/>
          <w:sz w:val="24"/>
          <w:szCs w:val="24"/>
        </w:rPr>
        <w:t xml:space="preserve"> </w:t>
      </w:r>
      <w:r w:rsidRPr="004D3AD2">
        <w:rPr>
          <w:rFonts w:cs="Times New Roman"/>
          <w:sz w:val="24"/>
          <w:szCs w:val="24"/>
          <w:u w:val="single"/>
        </w:rPr>
        <w:t>Care</w:t>
      </w:r>
      <w:r w:rsidRPr="004D3AD2">
        <w:rPr>
          <w:rFonts w:cs="Times New Roman"/>
          <w:sz w:val="24"/>
          <w:szCs w:val="24"/>
        </w:rPr>
        <w:t xml:space="preserve"> </w:t>
      </w:r>
      <w:r w:rsidRPr="004D3AD2">
        <w:rPr>
          <w:rFonts w:cs="Times New Roman"/>
          <w:sz w:val="24"/>
          <w:szCs w:val="24"/>
          <w:u w:val="single"/>
        </w:rPr>
        <w:t>and</w:t>
      </w:r>
      <w:r w:rsidRPr="004D3AD2">
        <w:rPr>
          <w:rFonts w:cs="Times New Roman"/>
          <w:sz w:val="24"/>
          <w:szCs w:val="24"/>
        </w:rPr>
        <w:t xml:space="preserve"> </w:t>
      </w:r>
      <w:r w:rsidRPr="004D3AD2">
        <w:rPr>
          <w:rFonts w:cs="Times New Roman"/>
          <w:sz w:val="24"/>
          <w:szCs w:val="24"/>
          <w:u w:val="single"/>
        </w:rPr>
        <w:t>Use</w:t>
      </w:r>
      <w:r w:rsidRPr="004D3AD2">
        <w:rPr>
          <w:rFonts w:cs="Times New Roman"/>
          <w:sz w:val="24"/>
          <w:szCs w:val="24"/>
        </w:rPr>
        <w:t xml:space="preserve"> </w:t>
      </w:r>
      <w:r w:rsidRPr="004D3AD2">
        <w:rPr>
          <w:rFonts w:cs="Times New Roman"/>
          <w:sz w:val="24"/>
          <w:szCs w:val="24"/>
          <w:u w:val="single"/>
        </w:rPr>
        <w:t>of</w:t>
      </w:r>
      <w:r w:rsidRPr="004D3AD2">
        <w:rPr>
          <w:rFonts w:cs="Times New Roman"/>
          <w:sz w:val="24"/>
          <w:szCs w:val="24"/>
        </w:rPr>
        <w:t xml:space="preserve"> </w:t>
      </w:r>
      <w:r w:rsidRPr="004D3AD2">
        <w:rPr>
          <w:rFonts w:cs="Times New Roman"/>
          <w:sz w:val="24"/>
          <w:szCs w:val="24"/>
          <w:u w:val="single"/>
        </w:rPr>
        <w:t>Laboratory</w:t>
      </w:r>
      <w:r w:rsidRPr="004D3AD2">
        <w:rPr>
          <w:rFonts w:cs="Times New Roman"/>
          <w:sz w:val="24"/>
          <w:szCs w:val="24"/>
        </w:rPr>
        <w:t xml:space="preserve"> </w:t>
      </w:r>
      <w:r w:rsidRPr="004D3AD2">
        <w:rPr>
          <w:rFonts w:cs="Times New Roman"/>
          <w:sz w:val="24"/>
          <w:szCs w:val="24"/>
          <w:u w:val="single"/>
        </w:rPr>
        <w:t>Animals</w:t>
      </w:r>
      <w:r w:rsidRPr="004D3AD2">
        <w:rPr>
          <w:rFonts w:cs="Times New Roman"/>
          <w:sz w:val="24"/>
          <w:szCs w:val="24"/>
        </w:rPr>
        <w:t>, 8</w:t>
      </w:r>
      <w:r w:rsidRPr="004D3AD2">
        <w:rPr>
          <w:rFonts w:cs="Times New Roman"/>
          <w:sz w:val="24"/>
          <w:szCs w:val="24"/>
          <w:vertAlign w:val="superscript"/>
        </w:rPr>
        <w:t>th</w:t>
      </w:r>
      <w:r w:rsidRPr="004D3AD2">
        <w:rPr>
          <w:rFonts w:cs="Times New Roman"/>
          <w:sz w:val="24"/>
          <w:szCs w:val="24"/>
        </w:rPr>
        <w:t xml:space="preserve"> edition. National Academies Press, Washington, D.C. Chapter 3 – Environment, Housing, and Management, p. 78.</w:t>
      </w:r>
    </w:p>
    <w:p w:rsidR="005958D1" w:rsidRPr="004D3AD2" w:rsidRDefault="005958D1" w:rsidP="004D3AD2">
      <w:pPr>
        <w:spacing w:after="0" w:line="240" w:lineRule="auto"/>
        <w:jc w:val="both"/>
        <w:rPr>
          <w:rFonts w:cs="Times New Roman"/>
          <w:b/>
          <w:sz w:val="24"/>
          <w:szCs w:val="24"/>
        </w:rPr>
      </w:pPr>
      <w:r w:rsidRPr="004D3AD2">
        <w:rPr>
          <w:rFonts w:cs="Times New Roman"/>
          <w:b/>
          <w:sz w:val="24"/>
          <w:szCs w:val="24"/>
        </w:rPr>
        <w:t>Domain 4; Secondary Species – Zebrafish (Danio rerio)</w:t>
      </w:r>
    </w:p>
    <w:p w:rsidR="009047DA" w:rsidRPr="004D3AD2" w:rsidRDefault="009047DA" w:rsidP="004D3AD2">
      <w:pPr>
        <w:spacing w:after="0" w:line="240" w:lineRule="auto"/>
        <w:rPr>
          <w:sz w:val="24"/>
          <w:szCs w:val="24"/>
        </w:rPr>
      </w:pPr>
    </w:p>
    <w:p w:rsidR="008E2B6F" w:rsidRPr="004D3AD2" w:rsidRDefault="008E2B6F" w:rsidP="004D3AD2">
      <w:pPr>
        <w:spacing w:after="0" w:line="240" w:lineRule="auto"/>
        <w:rPr>
          <w:sz w:val="24"/>
          <w:szCs w:val="24"/>
        </w:rPr>
      </w:pPr>
    </w:p>
    <w:p w:rsidR="008E2B6F" w:rsidRDefault="009047DA" w:rsidP="004D3AD2">
      <w:pPr>
        <w:spacing w:after="0" w:line="240" w:lineRule="auto"/>
        <w:jc w:val="both"/>
        <w:rPr>
          <w:rFonts w:cs="Times New Roman"/>
          <w:sz w:val="24"/>
          <w:szCs w:val="24"/>
        </w:rPr>
      </w:pPr>
      <w:r w:rsidRPr="004D3AD2">
        <w:rPr>
          <w:sz w:val="24"/>
          <w:szCs w:val="24"/>
        </w:rPr>
        <w:t>Question 91:</w:t>
      </w:r>
      <w:r w:rsidR="008E2B6F" w:rsidRPr="004D3AD2">
        <w:rPr>
          <w:sz w:val="24"/>
          <w:szCs w:val="24"/>
        </w:rPr>
        <w:t xml:space="preserve">  </w:t>
      </w:r>
      <w:r w:rsidR="008E2B6F" w:rsidRPr="004D3AD2">
        <w:rPr>
          <w:rFonts w:cs="Times New Roman"/>
          <w:sz w:val="24"/>
          <w:szCs w:val="24"/>
        </w:rPr>
        <w:t xml:space="preserve">This is one benefit from this type of housing for </w:t>
      </w:r>
      <w:r w:rsidR="008E2B6F" w:rsidRPr="004D3AD2">
        <w:rPr>
          <w:rFonts w:cs="Times New Roman"/>
          <w:i/>
          <w:sz w:val="24"/>
          <w:szCs w:val="24"/>
        </w:rPr>
        <w:t>Danio rario</w:t>
      </w:r>
      <w:r w:rsidR="008E2B6F" w:rsidRPr="004D3AD2">
        <w:rPr>
          <w:rFonts w:cs="Times New Roman"/>
          <w:sz w:val="24"/>
          <w:szCs w:val="24"/>
        </w:rPr>
        <w:t>:</w:t>
      </w:r>
    </w:p>
    <w:p w:rsidR="005B2EFA" w:rsidRPr="004D3AD2" w:rsidRDefault="005B2EFA" w:rsidP="004D3AD2">
      <w:pPr>
        <w:spacing w:after="0" w:line="240" w:lineRule="auto"/>
        <w:jc w:val="both"/>
        <w:rPr>
          <w:rFonts w:cs="Times New Roman"/>
          <w:sz w:val="24"/>
          <w:szCs w:val="24"/>
        </w:rPr>
      </w:pPr>
    </w:p>
    <w:p w:rsidR="008E2B6F" w:rsidRPr="004D3AD2" w:rsidRDefault="008E2B6F" w:rsidP="004D3AD2">
      <w:pPr>
        <w:pStyle w:val="ListParagraph"/>
        <w:numPr>
          <w:ilvl w:val="0"/>
          <w:numId w:val="54"/>
        </w:numPr>
        <w:spacing w:after="0" w:line="240" w:lineRule="auto"/>
        <w:ind w:left="1080"/>
        <w:jc w:val="both"/>
        <w:rPr>
          <w:rFonts w:cs="Times New Roman"/>
          <w:sz w:val="24"/>
          <w:szCs w:val="24"/>
        </w:rPr>
      </w:pPr>
      <w:r w:rsidRPr="004D3AD2">
        <w:rPr>
          <w:rFonts w:cs="Times New Roman"/>
          <w:sz w:val="24"/>
          <w:szCs w:val="24"/>
        </w:rPr>
        <w:t>Decreased cortisol production for singly housed animals</w:t>
      </w:r>
    </w:p>
    <w:p w:rsidR="008E2B6F" w:rsidRPr="004D3AD2" w:rsidRDefault="008E2B6F" w:rsidP="004D3AD2">
      <w:pPr>
        <w:pStyle w:val="ListParagraph"/>
        <w:numPr>
          <w:ilvl w:val="0"/>
          <w:numId w:val="54"/>
        </w:numPr>
        <w:spacing w:after="0" w:line="240" w:lineRule="auto"/>
        <w:ind w:left="1080"/>
        <w:jc w:val="both"/>
        <w:rPr>
          <w:rFonts w:cs="Times New Roman"/>
          <w:sz w:val="24"/>
          <w:szCs w:val="24"/>
        </w:rPr>
      </w:pPr>
      <w:r w:rsidRPr="004D3AD2">
        <w:rPr>
          <w:rFonts w:cs="Times New Roman"/>
          <w:sz w:val="24"/>
          <w:szCs w:val="24"/>
        </w:rPr>
        <w:t>Increased breeding</w:t>
      </w:r>
    </w:p>
    <w:p w:rsidR="008E2B6F" w:rsidRPr="004D3AD2" w:rsidRDefault="008E2B6F" w:rsidP="004D3AD2">
      <w:pPr>
        <w:pStyle w:val="ListParagraph"/>
        <w:numPr>
          <w:ilvl w:val="0"/>
          <w:numId w:val="54"/>
        </w:numPr>
        <w:spacing w:after="0" w:line="240" w:lineRule="auto"/>
        <w:ind w:left="1080"/>
        <w:jc w:val="both"/>
        <w:rPr>
          <w:rFonts w:cs="Times New Roman"/>
          <w:sz w:val="24"/>
          <w:szCs w:val="24"/>
        </w:rPr>
      </w:pPr>
      <w:r w:rsidRPr="004D3AD2">
        <w:rPr>
          <w:rFonts w:cs="Times New Roman"/>
          <w:sz w:val="24"/>
          <w:szCs w:val="24"/>
        </w:rPr>
        <w:t>Increased growth rate</w:t>
      </w:r>
    </w:p>
    <w:p w:rsidR="008E2B6F" w:rsidRPr="004D3AD2" w:rsidRDefault="008E2B6F" w:rsidP="004D3AD2">
      <w:pPr>
        <w:pStyle w:val="ListParagraph"/>
        <w:numPr>
          <w:ilvl w:val="0"/>
          <w:numId w:val="54"/>
        </w:numPr>
        <w:spacing w:after="0" w:line="240" w:lineRule="auto"/>
        <w:ind w:left="1080"/>
        <w:jc w:val="both"/>
        <w:rPr>
          <w:rFonts w:cs="Times New Roman"/>
          <w:sz w:val="24"/>
          <w:szCs w:val="24"/>
        </w:rPr>
      </w:pPr>
      <w:r w:rsidRPr="004D3AD2">
        <w:rPr>
          <w:rFonts w:cs="Times New Roman"/>
          <w:sz w:val="24"/>
          <w:szCs w:val="24"/>
        </w:rPr>
        <w:t>Increased shoaling behavior</w:t>
      </w:r>
    </w:p>
    <w:p w:rsidR="008E2B6F" w:rsidRPr="004D3AD2" w:rsidRDefault="008E2B6F" w:rsidP="004D3AD2">
      <w:pPr>
        <w:pStyle w:val="ListParagraph"/>
        <w:numPr>
          <w:ilvl w:val="0"/>
          <w:numId w:val="54"/>
        </w:numPr>
        <w:spacing w:after="0" w:line="240" w:lineRule="auto"/>
        <w:ind w:left="1080"/>
        <w:jc w:val="both"/>
        <w:rPr>
          <w:rFonts w:cs="Times New Roman"/>
          <w:sz w:val="24"/>
          <w:szCs w:val="24"/>
        </w:rPr>
      </w:pPr>
      <w:r w:rsidRPr="004D3AD2">
        <w:rPr>
          <w:rFonts w:cs="Times New Roman"/>
          <w:sz w:val="24"/>
          <w:szCs w:val="24"/>
        </w:rPr>
        <w:t>Decreased aggression</w:t>
      </w:r>
    </w:p>
    <w:p w:rsidR="008E2B6F" w:rsidRPr="004D3AD2" w:rsidRDefault="008E2B6F" w:rsidP="004D3AD2">
      <w:pPr>
        <w:spacing w:after="0" w:line="240" w:lineRule="auto"/>
        <w:contextualSpacing/>
        <w:jc w:val="both"/>
        <w:rPr>
          <w:rFonts w:cs="Times New Roman"/>
          <w:b/>
          <w:sz w:val="24"/>
          <w:szCs w:val="24"/>
        </w:rPr>
      </w:pPr>
    </w:p>
    <w:p w:rsidR="008E2B6F" w:rsidRPr="004D3AD2" w:rsidRDefault="008E2B6F" w:rsidP="004D3AD2">
      <w:pPr>
        <w:spacing w:after="0" w:line="240" w:lineRule="auto"/>
        <w:contextualSpacing/>
        <w:jc w:val="both"/>
        <w:rPr>
          <w:rFonts w:cs="Times New Roman"/>
          <w:b/>
          <w:sz w:val="24"/>
          <w:szCs w:val="24"/>
        </w:rPr>
      </w:pPr>
      <w:r w:rsidRPr="004D3AD2">
        <w:rPr>
          <w:rFonts w:cs="Times New Roman"/>
          <w:b/>
          <w:sz w:val="24"/>
          <w:szCs w:val="24"/>
        </w:rPr>
        <w:t xml:space="preserve">Answer: b. Increased breeding </w:t>
      </w:r>
    </w:p>
    <w:p w:rsidR="008E2B6F" w:rsidRPr="004D3AD2" w:rsidRDefault="008E2B6F" w:rsidP="004D3AD2">
      <w:pPr>
        <w:spacing w:after="0" w:line="240" w:lineRule="auto"/>
        <w:contextualSpacing/>
        <w:jc w:val="both"/>
        <w:rPr>
          <w:rFonts w:cs="Times New Roman"/>
          <w:b/>
          <w:sz w:val="24"/>
          <w:szCs w:val="24"/>
        </w:rPr>
      </w:pPr>
      <w:r w:rsidRPr="004D3AD2">
        <w:rPr>
          <w:rFonts w:cs="Times New Roman"/>
          <w:b/>
          <w:sz w:val="24"/>
          <w:szCs w:val="24"/>
        </w:rPr>
        <w:t>References:</w:t>
      </w:r>
    </w:p>
    <w:p w:rsidR="008E2B6F" w:rsidRPr="004D3AD2" w:rsidRDefault="008E2B6F" w:rsidP="004D3AD2">
      <w:pPr>
        <w:pStyle w:val="ListParagraph"/>
        <w:numPr>
          <w:ilvl w:val="0"/>
          <w:numId w:val="55"/>
        </w:numPr>
        <w:spacing w:after="0" w:line="240" w:lineRule="auto"/>
        <w:jc w:val="both"/>
        <w:rPr>
          <w:rFonts w:cs="Times New Roman"/>
          <w:sz w:val="24"/>
          <w:szCs w:val="24"/>
        </w:rPr>
      </w:pPr>
      <w:r w:rsidRPr="004D3AD2">
        <w:rPr>
          <w:rFonts w:cs="Times New Roman"/>
          <w:sz w:val="24"/>
          <w:szCs w:val="24"/>
        </w:rPr>
        <w:t xml:space="preserve">Fox, J., et al. (2015). </w:t>
      </w:r>
      <w:r w:rsidRPr="004D3AD2">
        <w:rPr>
          <w:rFonts w:cs="Times New Roman"/>
          <w:sz w:val="24"/>
          <w:szCs w:val="24"/>
          <w:u w:val="single"/>
        </w:rPr>
        <w:t>Laboratory Animal Medicine</w:t>
      </w:r>
      <w:r w:rsidRPr="004D3AD2">
        <w:rPr>
          <w:rFonts w:cs="Times New Roman"/>
          <w:sz w:val="24"/>
          <w:szCs w:val="24"/>
        </w:rPr>
        <w:t>. San Diego, CA, Elsevier: 1023.</w:t>
      </w:r>
    </w:p>
    <w:p w:rsidR="008E2B6F" w:rsidRPr="004D3AD2" w:rsidRDefault="008E2B6F" w:rsidP="004D3AD2">
      <w:pPr>
        <w:pStyle w:val="ListParagraph"/>
        <w:numPr>
          <w:ilvl w:val="0"/>
          <w:numId w:val="55"/>
        </w:numPr>
        <w:spacing w:after="0" w:line="240" w:lineRule="auto"/>
        <w:jc w:val="both"/>
        <w:rPr>
          <w:rFonts w:cs="Times New Roman"/>
          <w:sz w:val="24"/>
          <w:szCs w:val="24"/>
        </w:rPr>
      </w:pPr>
      <w:r w:rsidRPr="004D3AD2">
        <w:rPr>
          <w:rFonts w:cs="Times New Roman"/>
          <w:sz w:val="24"/>
          <w:szCs w:val="24"/>
        </w:rPr>
        <w:t xml:space="preserve">Wilkes, L., et al. (2012). "Does structural enrichment for toxicology studies improve zebrafish welfare?" </w:t>
      </w:r>
      <w:r w:rsidRPr="004D3AD2">
        <w:rPr>
          <w:rFonts w:cs="Times New Roman"/>
          <w:i/>
          <w:sz w:val="24"/>
          <w:szCs w:val="24"/>
        </w:rPr>
        <w:t xml:space="preserve">Applied Animal Behaviour Science </w:t>
      </w:r>
      <w:r w:rsidRPr="004D3AD2">
        <w:rPr>
          <w:rFonts w:cs="Times New Roman"/>
          <w:bCs/>
          <w:sz w:val="24"/>
          <w:szCs w:val="24"/>
        </w:rPr>
        <w:t>139</w:t>
      </w:r>
      <w:r w:rsidRPr="004D3AD2">
        <w:rPr>
          <w:rFonts w:cs="Times New Roman"/>
          <w:sz w:val="24"/>
          <w:szCs w:val="24"/>
        </w:rPr>
        <w:t>(1-2): 143-150.</w:t>
      </w:r>
    </w:p>
    <w:p w:rsidR="008E2B6F" w:rsidRPr="004D3AD2" w:rsidRDefault="008E2B6F" w:rsidP="004D3AD2">
      <w:pPr>
        <w:pStyle w:val="ListParagraph"/>
        <w:numPr>
          <w:ilvl w:val="0"/>
          <w:numId w:val="55"/>
        </w:numPr>
        <w:spacing w:after="0" w:line="240" w:lineRule="auto"/>
        <w:jc w:val="both"/>
        <w:rPr>
          <w:rFonts w:cs="Times New Roman"/>
          <w:sz w:val="24"/>
          <w:szCs w:val="24"/>
        </w:rPr>
      </w:pPr>
      <w:r w:rsidRPr="004D3AD2">
        <w:rPr>
          <w:rFonts w:cs="Times New Roman"/>
          <w:sz w:val="24"/>
          <w:szCs w:val="24"/>
        </w:rPr>
        <w:t xml:space="preserve">Collymore, C., et al. (2015). "The Behavioral Effects of Single Housing and Environmental Enrichment on Adult Zebrafish (Danio rerio)." </w:t>
      </w:r>
      <w:r w:rsidRPr="004D3AD2">
        <w:rPr>
          <w:rFonts w:cs="Times New Roman"/>
          <w:i/>
          <w:sz w:val="24"/>
          <w:szCs w:val="24"/>
        </w:rPr>
        <w:t>J Am Assoc Lab Anim Sci</w:t>
      </w:r>
      <w:r w:rsidRPr="004D3AD2">
        <w:rPr>
          <w:rFonts w:cs="Times New Roman"/>
          <w:sz w:val="24"/>
          <w:szCs w:val="24"/>
        </w:rPr>
        <w:t xml:space="preserve"> </w:t>
      </w:r>
      <w:r w:rsidRPr="004D3AD2">
        <w:rPr>
          <w:rFonts w:cs="Times New Roman"/>
          <w:bCs/>
          <w:sz w:val="24"/>
          <w:szCs w:val="24"/>
        </w:rPr>
        <w:t>54</w:t>
      </w:r>
      <w:r w:rsidRPr="004D3AD2">
        <w:rPr>
          <w:rFonts w:cs="Times New Roman"/>
          <w:sz w:val="24"/>
          <w:szCs w:val="24"/>
        </w:rPr>
        <w:t>(3): 280-285.</w:t>
      </w:r>
    </w:p>
    <w:p w:rsidR="008E2B6F" w:rsidRPr="004D3AD2" w:rsidRDefault="008E2B6F" w:rsidP="004D3AD2">
      <w:pPr>
        <w:spacing w:after="0" w:line="240" w:lineRule="auto"/>
        <w:jc w:val="both"/>
        <w:rPr>
          <w:rFonts w:cs="Times New Roman"/>
          <w:b/>
          <w:sz w:val="24"/>
          <w:szCs w:val="24"/>
        </w:rPr>
      </w:pPr>
      <w:r w:rsidRPr="004D3AD2">
        <w:rPr>
          <w:rFonts w:cs="Times New Roman"/>
          <w:b/>
          <w:sz w:val="24"/>
          <w:szCs w:val="24"/>
        </w:rPr>
        <w:t>Domain 4; Secondary Species – (</w:t>
      </w:r>
      <w:r w:rsidRPr="004D3AD2">
        <w:rPr>
          <w:rFonts w:cs="Times New Roman"/>
          <w:b/>
          <w:i/>
          <w:sz w:val="24"/>
          <w:szCs w:val="24"/>
        </w:rPr>
        <w:t>Danio rerio)</w:t>
      </w:r>
    </w:p>
    <w:p w:rsidR="009047DA" w:rsidRPr="004D3AD2" w:rsidRDefault="009047DA" w:rsidP="004D3AD2">
      <w:pPr>
        <w:spacing w:after="0" w:line="240" w:lineRule="auto"/>
        <w:rPr>
          <w:sz w:val="24"/>
          <w:szCs w:val="24"/>
        </w:rPr>
      </w:pPr>
    </w:p>
    <w:p w:rsidR="00592840" w:rsidRDefault="00592840" w:rsidP="004D3AD2">
      <w:pPr>
        <w:spacing w:after="0" w:line="240" w:lineRule="auto"/>
        <w:jc w:val="both"/>
        <w:rPr>
          <w:sz w:val="24"/>
          <w:szCs w:val="24"/>
        </w:rPr>
      </w:pPr>
    </w:p>
    <w:p w:rsidR="00724A82" w:rsidRPr="004D3AD2" w:rsidRDefault="009047DA" w:rsidP="004D3AD2">
      <w:pPr>
        <w:spacing w:after="0" w:line="240" w:lineRule="auto"/>
        <w:jc w:val="both"/>
        <w:rPr>
          <w:sz w:val="24"/>
          <w:szCs w:val="24"/>
        </w:rPr>
      </w:pPr>
      <w:r w:rsidRPr="004D3AD2">
        <w:rPr>
          <w:sz w:val="24"/>
          <w:szCs w:val="24"/>
        </w:rPr>
        <w:t>Question 92:</w:t>
      </w:r>
      <w:r w:rsidR="00724A82" w:rsidRPr="004D3AD2">
        <w:rPr>
          <w:sz w:val="24"/>
          <w:szCs w:val="24"/>
        </w:rPr>
        <w:t xml:space="preserve">  Two photos below are from an adult mouse. What is the likely cause of the pathological changes seen? </w:t>
      </w:r>
    </w:p>
    <w:p w:rsidR="00724A82" w:rsidRPr="004D3AD2" w:rsidRDefault="00724A82" w:rsidP="004D3AD2">
      <w:pPr>
        <w:spacing w:after="0" w:line="240" w:lineRule="auto"/>
        <w:contextualSpacing/>
        <w:jc w:val="both"/>
        <w:rPr>
          <w:sz w:val="24"/>
          <w:szCs w:val="24"/>
        </w:rPr>
      </w:pPr>
    </w:p>
    <w:p w:rsidR="00724A82" w:rsidRPr="004D3AD2" w:rsidRDefault="00724A82" w:rsidP="005B2EFA">
      <w:pPr>
        <w:pStyle w:val="ListParagraph"/>
        <w:numPr>
          <w:ilvl w:val="0"/>
          <w:numId w:val="105"/>
        </w:numPr>
        <w:spacing w:after="0" w:line="240" w:lineRule="auto"/>
        <w:ind w:left="0" w:firstLine="720"/>
        <w:jc w:val="both"/>
        <w:rPr>
          <w:sz w:val="24"/>
          <w:szCs w:val="24"/>
        </w:rPr>
      </w:pPr>
      <w:r w:rsidRPr="004D3AD2">
        <w:rPr>
          <w:sz w:val="24"/>
          <w:szCs w:val="24"/>
        </w:rPr>
        <w:t>A lymphoid (B cell) neoplasm</w:t>
      </w:r>
    </w:p>
    <w:p w:rsidR="00724A82" w:rsidRPr="004D3AD2" w:rsidRDefault="00724A82" w:rsidP="005B2EFA">
      <w:pPr>
        <w:pStyle w:val="ListParagraph"/>
        <w:numPr>
          <w:ilvl w:val="0"/>
          <w:numId w:val="105"/>
        </w:numPr>
        <w:spacing w:after="0" w:line="240" w:lineRule="auto"/>
        <w:ind w:left="0" w:firstLine="720"/>
        <w:jc w:val="both"/>
        <w:rPr>
          <w:sz w:val="24"/>
          <w:szCs w:val="24"/>
        </w:rPr>
      </w:pPr>
      <w:r w:rsidRPr="004D3AD2">
        <w:rPr>
          <w:sz w:val="24"/>
          <w:szCs w:val="24"/>
        </w:rPr>
        <w:t>A subcutaneous abscess in one of the hind limbs</w:t>
      </w:r>
    </w:p>
    <w:p w:rsidR="00724A82" w:rsidRPr="004D3AD2" w:rsidRDefault="00724A82" w:rsidP="005B2EFA">
      <w:pPr>
        <w:pStyle w:val="ListParagraph"/>
        <w:numPr>
          <w:ilvl w:val="0"/>
          <w:numId w:val="105"/>
        </w:numPr>
        <w:spacing w:after="0" w:line="240" w:lineRule="auto"/>
        <w:ind w:left="0" w:firstLine="720"/>
        <w:jc w:val="both"/>
        <w:rPr>
          <w:sz w:val="24"/>
          <w:szCs w:val="24"/>
        </w:rPr>
      </w:pPr>
      <w:r w:rsidRPr="004D3AD2">
        <w:rPr>
          <w:sz w:val="24"/>
          <w:szCs w:val="24"/>
        </w:rPr>
        <w:t xml:space="preserve">A periorbital abscess </w:t>
      </w:r>
    </w:p>
    <w:p w:rsidR="00724A82" w:rsidRPr="004D3AD2" w:rsidRDefault="00724A82" w:rsidP="005B2EFA">
      <w:pPr>
        <w:pStyle w:val="ListParagraph"/>
        <w:numPr>
          <w:ilvl w:val="0"/>
          <w:numId w:val="105"/>
        </w:numPr>
        <w:spacing w:after="0" w:line="240" w:lineRule="auto"/>
        <w:ind w:left="0" w:firstLine="720"/>
        <w:jc w:val="both"/>
        <w:rPr>
          <w:sz w:val="24"/>
          <w:szCs w:val="24"/>
        </w:rPr>
      </w:pPr>
      <w:r w:rsidRPr="004D3AD2">
        <w:rPr>
          <w:sz w:val="24"/>
          <w:szCs w:val="24"/>
        </w:rPr>
        <w:t>A mammary gland neoplasm</w:t>
      </w:r>
    </w:p>
    <w:p w:rsidR="00724A82" w:rsidRPr="004D3AD2" w:rsidRDefault="00724A82" w:rsidP="005B2EFA">
      <w:pPr>
        <w:pStyle w:val="ListParagraph"/>
        <w:numPr>
          <w:ilvl w:val="0"/>
          <w:numId w:val="105"/>
        </w:numPr>
        <w:spacing w:after="0" w:line="240" w:lineRule="auto"/>
        <w:ind w:left="0" w:firstLine="720"/>
        <w:jc w:val="both"/>
        <w:rPr>
          <w:sz w:val="24"/>
          <w:szCs w:val="24"/>
        </w:rPr>
      </w:pPr>
      <w:r w:rsidRPr="004D3AD2">
        <w:rPr>
          <w:sz w:val="24"/>
          <w:szCs w:val="24"/>
        </w:rPr>
        <w:t xml:space="preserve"> Infection with </w:t>
      </w:r>
      <w:r w:rsidRPr="004D3AD2">
        <w:rPr>
          <w:i/>
          <w:sz w:val="24"/>
          <w:szCs w:val="24"/>
        </w:rPr>
        <w:t>Mycoplasma coccoides</w:t>
      </w:r>
    </w:p>
    <w:p w:rsidR="00724A82" w:rsidRPr="004D3AD2" w:rsidRDefault="00724A82" w:rsidP="004D3AD2">
      <w:pPr>
        <w:spacing w:after="0" w:line="240" w:lineRule="auto"/>
        <w:jc w:val="both"/>
        <w:rPr>
          <w:sz w:val="24"/>
          <w:szCs w:val="24"/>
        </w:rPr>
      </w:pPr>
    </w:p>
    <w:p w:rsidR="00724A82" w:rsidRPr="004D3AD2" w:rsidRDefault="00724A82" w:rsidP="004D3AD2">
      <w:pPr>
        <w:spacing w:after="0" w:line="240" w:lineRule="auto"/>
        <w:jc w:val="both"/>
        <w:rPr>
          <w:b/>
          <w:sz w:val="24"/>
          <w:szCs w:val="24"/>
        </w:rPr>
      </w:pPr>
      <w:r w:rsidRPr="004D3AD2">
        <w:rPr>
          <w:b/>
          <w:sz w:val="24"/>
          <w:szCs w:val="24"/>
        </w:rPr>
        <w:t>Answer:  a.  A lymphoid (B cell) neoplasm</w:t>
      </w:r>
    </w:p>
    <w:p w:rsidR="00724A82" w:rsidRPr="004D3AD2" w:rsidRDefault="00724A82" w:rsidP="004D3AD2">
      <w:pPr>
        <w:spacing w:after="0" w:line="240" w:lineRule="auto"/>
        <w:jc w:val="both"/>
        <w:rPr>
          <w:b/>
          <w:sz w:val="24"/>
          <w:szCs w:val="24"/>
        </w:rPr>
      </w:pPr>
      <w:r w:rsidRPr="004D3AD2">
        <w:rPr>
          <w:b/>
          <w:sz w:val="24"/>
          <w:szCs w:val="24"/>
        </w:rPr>
        <w:t xml:space="preserve">References:  </w:t>
      </w:r>
    </w:p>
    <w:p w:rsidR="00724A82" w:rsidRPr="004D3AD2" w:rsidRDefault="00724A82" w:rsidP="005B2EFA">
      <w:pPr>
        <w:pStyle w:val="ListParagraph"/>
        <w:numPr>
          <w:ilvl w:val="0"/>
          <w:numId w:val="106"/>
        </w:numPr>
        <w:spacing w:after="0" w:line="240" w:lineRule="auto"/>
        <w:ind w:left="720" w:hanging="270"/>
        <w:jc w:val="both"/>
        <w:rPr>
          <w:sz w:val="24"/>
          <w:szCs w:val="24"/>
        </w:rPr>
      </w:pPr>
      <w:r w:rsidRPr="004D3AD2">
        <w:rPr>
          <w:sz w:val="24"/>
          <w:szCs w:val="24"/>
        </w:rPr>
        <w:t xml:space="preserve">Barthold SW, Griffey SM, and Percy DH. 2016. </w:t>
      </w:r>
      <w:r w:rsidRPr="004D3AD2">
        <w:rPr>
          <w:sz w:val="24"/>
          <w:szCs w:val="24"/>
          <w:u w:val="single"/>
        </w:rPr>
        <w:t>Pathology</w:t>
      </w:r>
      <w:r w:rsidRPr="004D3AD2">
        <w:rPr>
          <w:sz w:val="24"/>
          <w:szCs w:val="24"/>
        </w:rPr>
        <w:t xml:space="preserve"> </w:t>
      </w:r>
      <w:r w:rsidRPr="004D3AD2">
        <w:rPr>
          <w:sz w:val="24"/>
          <w:szCs w:val="24"/>
          <w:u w:val="single"/>
        </w:rPr>
        <w:t>of</w:t>
      </w:r>
      <w:r w:rsidRPr="004D3AD2">
        <w:rPr>
          <w:sz w:val="24"/>
          <w:szCs w:val="24"/>
        </w:rPr>
        <w:t xml:space="preserve"> </w:t>
      </w:r>
      <w:r w:rsidRPr="004D3AD2">
        <w:rPr>
          <w:sz w:val="24"/>
          <w:szCs w:val="24"/>
          <w:u w:val="single"/>
        </w:rPr>
        <w:t>Laboratory</w:t>
      </w:r>
      <w:r w:rsidRPr="004D3AD2">
        <w:rPr>
          <w:sz w:val="24"/>
          <w:szCs w:val="24"/>
        </w:rPr>
        <w:t xml:space="preserve"> </w:t>
      </w:r>
      <w:r w:rsidRPr="004D3AD2">
        <w:rPr>
          <w:sz w:val="24"/>
          <w:szCs w:val="24"/>
          <w:u w:val="single"/>
        </w:rPr>
        <w:t>Rodents</w:t>
      </w:r>
      <w:r w:rsidRPr="004D3AD2">
        <w:rPr>
          <w:sz w:val="24"/>
          <w:szCs w:val="24"/>
        </w:rPr>
        <w:t xml:space="preserve"> </w:t>
      </w:r>
      <w:r w:rsidRPr="004D3AD2">
        <w:rPr>
          <w:sz w:val="24"/>
          <w:szCs w:val="24"/>
          <w:u w:val="single"/>
        </w:rPr>
        <w:t>and</w:t>
      </w:r>
      <w:r w:rsidRPr="004D3AD2">
        <w:rPr>
          <w:sz w:val="24"/>
          <w:szCs w:val="24"/>
        </w:rPr>
        <w:t xml:space="preserve"> </w:t>
      </w:r>
      <w:r w:rsidRPr="004D3AD2">
        <w:rPr>
          <w:sz w:val="24"/>
          <w:szCs w:val="24"/>
          <w:u w:val="single"/>
        </w:rPr>
        <w:t>Rabbits</w:t>
      </w:r>
      <w:r w:rsidRPr="004D3AD2">
        <w:rPr>
          <w:sz w:val="24"/>
          <w:szCs w:val="24"/>
        </w:rPr>
        <w:t>. 4</w:t>
      </w:r>
      <w:r w:rsidRPr="004D3AD2">
        <w:rPr>
          <w:sz w:val="24"/>
          <w:szCs w:val="24"/>
          <w:vertAlign w:val="superscript"/>
        </w:rPr>
        <w:t>th</w:t>
      </w:r>
      <w:r w:rsidRPr="004D3AD2">
        <w:rPr>
          <w:sz w:val="24"/>
          <w:szCs w:val="24"/>
        </w:rPr>
        <w:t xml:space="preserve"> ed. John Wiley &amp;Sons, Inc: Chapter 1 – Mouse, p. 110.</w:t>
      </w:r>
    </w:p>
    <w:p w:rsidR="00724A82" w:rsidRPr="004D3AD2" w:rsidRDefault="00724A82" w:rsidP="005B2EFA">
      <w:pPr>
        <w:pStyle w:val="ListParagraph"/>
        <w:numPr>
          <w:ilvl w:val="0"/>
          <w:numId w:val="106"/>
        </w:numPr>
        <w:spacing w:after="0" w:line="240" w:lineRule="auto"/>
        <w:ind w:left="720" w:hanging="270"/>
        <w:jc w:val="both"/>
        <w:rPr>
          <w:sz w:val="24"/>
          <w:szCs w:val="24"/>
        </w:rPr>
      </w:pPr>
      <w:r w:rsidRPr="004D3AD2">
        <w:rPr>
          <w:sz w:val="24"/>
          <w:szCs w:val="24"/>
        </w:rPr>
        <w:t>Morse, HC 3</w:t>
      </w:r>
      <w:r w:rsidRPr="004D3AD2">
        <w:rPr>
          <w:sz w:val="24"/>
          <w:szCs w:val="24"/>
          <w:vertAlign w:val="superscript"/>
        </w:rPr>
        <w:t>rd</w:t>
      </w:r>
      <w:r w:rsidRPr="004D3AD2">
        <w:rPr>
          <w:sz w:val="24"/>
          <w:szCs w:val="24"/>
        </w:rPr>
        <w:t>, et.al. 2002.  “Bethesda Proposals for Classification of Lymphoid Neoplasms in Mice”.  Blood 100 (1), pp 246-258. Table 1, p. 248.</w:t>
      </w:r>
    </w:p>
    <w:p w:rsidR="00724A82" w:rsidRPr="004D3AD2" w:rsidRDefault="00724A82" w:rsidP="004D3AD2">
      <w:pPr>
        <w:pStyle w:val="ColorfulList-Accent11"/>
        <w:ind w:left="0"/>
        <w:jc w:val="both"/>
        <w:rPr>
          <w:rFonts w:asciiTheme="minorHAnsi" w:hAnsiTheme="minorHAnsi"/>
          <w:b/>
        </w:rPr>
      </w:pPr>
      <w:r w:rsidRPr="004D3AD2">
        <w:rPr>
          <w:rFonts w:asciiTheme="minorHAnsi" w:hAnsiTheme="minorHAnsi"/>
          <w:b/>
        </w:rPr>
        <w:lastRenderedPageBreak/>
        <w:t>Domain 1; Primary Species – Mouse (Mus musculus)</w:t>
      </w:r>
    </w:p>
    <w:p w:rsidR="009047DA" w:rsidRPr="004D3AD2" w:rsidRDefault="009047DA" w:rsidP="004D3AD2">
      <w:pPr>
        <w:spacing w:after="0" w:line="240" w:lineRule="auto"/>
        <w:rPr>
          <w:sz w:val="24"/>
          <w:szCs w:val="24"/>
        </w:rPr>
      </w:pPr>
    </w:p>
    <w:p w:rsidR="00CF5945" w:rsidRPr="004D3AD2" w:rsidRDefault="00CF5945" w:rsidP="004D3AD2">
      <w:pPr>
        <w:spacing w:after="0" w:line="240" w:lineRule="auto"/>
        <w:rPr>
          <w:sz w:val="24"/>
          <w:szCs w:val="24"/>
        </w:rPr>
      </w:pPr>
    </w:p>
    <w:p w:rsidR="00CF5945" w:rsidRPr="004D3AD2" w:rsidRDefault="009047DA" w:rsidP="004D3AD2">
      <w:pPr>
        <w:pStyle w:val="ListParagraph"/>
        <w:spacing w:after="0" w:line="240" w:lineRule="auto"/>
        <w:ind w:left="0"/>
        <w:rPr>
          <w:rFonts w:cs="Times New Roman"/>
          <w:sz w:val="24"/>
          <w:szCs w:val="24"/>
        </w:rPr>
      </w:pPr>
      <w:r w:rsidRPr="004D3AD2">
        <w:rPr>
          <w:sz w:val="24"/>
          <w:szCs w:val="24"/>
        </w:rPr>
        <w:t>Question 93:</w:t>
      </w:r>
      <w:r w:rsidR="00CF5945" w:rsidRPr="004D3AD2">
        <w:rPr>
          <w:sz w:val="24"/>
          <w:szCs w:val="24"/>
        </w:rPr>
        <w:t xml:space="preserve">  </w:t>
      </w:r>
      <w:r w:rsidR="00CF5945" w:rsidRPr="004D3AD2">
        <w:rPr>
          <w:rFonts w:cs="Times New Roman"/>
          <w:sz w:val="24"/>
          <w:szCs w:val="24"/>
        </w:rPr>
        <w:t>Deficiency of which enzyme produces the gross findings shown above in a guinea pig (</w:t>
      </w:r>
      <w:r w:rsidR="00CF5945" w:rsidRPr="004D3AD2">
        <w:rPr>
          <w:rFonts w:cs="Times New Roman"/>
          <w:i/>
          <w:sz w:val="24"/>
          <w:szCs w:val="24"/>
        </w:rPr>
        <w:t>Cavia porcellus</w:t>
      </w:r>
      <w:r w:rsidR="00CF5945" w:rsidRPr="004D3AD2">
        <w:rPr>
          <w:rFonts w:cs="Times New Roman"/>
          <w:sz w:val="24"/>
          <w:szCs w:val="24"/>
        </w:rPr>
        <w:t>)?</w:t>
      </w:r>
    </w:p>
    <w:p w:rsidR="00CF5945" w:rsidRPr="004D3AD2" w:rsidRDefault="00CF5945" w:rsidP="004D3AD2">
      <w:pPr>
        <w:pStyle w:val="ListParagraph"/>
        <w:spacing w:after="0" w:line="240" w:lineRule="auto"/>
        <w:rPr>
          <w:rFonts w:cs="Times New Roman"/>
          <w:sz w:val="24"/>
          <w:szCs w:val="24"/>
        </w:rPr>
      </w:pPr>
    </w:p>
    <w:p w:rsidR="00CF5945" w:rsidRPr="004D3AD2" w:rsidRDefault="00CF5945" w:rsidP="005B2EFA">
      <w:pPr>
        <w:pStyle w:val="ListParagraph"/>
        <w:numPr>
          <w:ilvl w:val="0"/>
          <w:numId w:val="144"/>
        </w:numPr>
        <w:spacing w:after="0" w:line="240" w:lineRule="auto"/>
        <w:ind w:left="1080"/>
        <w:rPr>
          <w:rFonts w:cs="Times New Roman"/>
          <w:sz w:val="24"/>
          <w:szCs w:val="24"/>
        </w:rPr>
      </w:pPr>
      <w:r w:rsidRPr="004D3AD2">
        <w:rPr>
          <w:rFonts w:cs="Times New Roman"/>
          <w:sz w:val="24"/>
          <w:szCs w:val="24"/>
        </w:rPr>
        <w:t>L-lactose oxidase</w:t>
      </w:r>
    </w:p>
    <w:p w:rsidR="00CF5945" w:rsidRPr="004D3AD2" w:rsidRDefault="00CF5945" w:rsidP="005B2EFA">
      <w:pPr>
        <w:pStyle w:val="ListParagraph"/>
        <w:numPr>
          <w:ilvl w:val="0"/>
          <w:numId w:val="144"/>
        </w:numPr>
        <w:spacing w:after="0" w:line="240" w:lineRule="auto"/>
        <w:ind w:left="1080"/>
        <w:rPr>
          <w:rFonts w:cs="Times New Roman"/>
          <w:sz w:val="24"/>
          <w:szCs w:val="24"/>
        </w:rPr>
      </w:pPr>
      <w:r w:rsidRPr="004D3AD2">
        <w:rPr>
          <w:rFonts w:cs="Times New Roman"/>
          <w:sz w:val="24"/>
          <w:szCs w:val="24"/>
        </w:rPr>
        <w:t>L-gulonolactone oxidase</w:t>
      </w:r>
    </w:p>
    <w:p w:rsidR="00CF5945" w:rsidRPr="004D3AD2" w:rsidRDefault="00CF5945" w:rsidP="005B2EFA">
      <w:pPr>
        <w:pStyle w:val="ListParagraph"/>
        <w:numPr>
          <w:ilvl w:val="0"/>
          <w:numId w:val="144"/>
        </w:numPr>
        <w:spacing w:after="0" w:line="240" w:lineRule="auto"/>
        <w:ind w:left="1080"/>
        <w:rPr>
          <w:rFonts w:cs="Times New Roman"/>
          <w:sz w:val="24"/>
          <w:szCs w:val="24"/>
        </w:rPr>
      </w:pPr>
      <w:r w:rsidRPr="004D3AD2">
        <w:rPr>
          <w:rFonts w:cs="Times New Roman"/>
          <w:sz w:val="24"/>
          <w:szCs w:val="24"/>
        </w:rPr>
        <w:t>L-ascorbate oxidase</w:t>
      </w:r>
    </w:p>
    <w:p w:rsidR="00CF5945" w:rsidRPr="004D3AD2" w:rsidRDefault="00CF5945" w:rsidP="005B2EFA">
      <w:pPr>
        <w:pStyle w:val="ListParagraph"/>
        <w:numPr>
          <w:ilvl w:val="0"/>
          <w:numId w:val="144"/>
        </w:numPr>
        <w:spacing w:after="0" w:line="240" w:lineRule="auto"/>
        <w:ind w:left="1080"/>
        <w:rPr>
          <w:rFonts w:cs="Times New Roman"/>
          <w:sz w:val="24"/>
          <w:szCs w:val="24"/>
        </w:rPr>
      </w:pPr>
      <w:r w:rsidRPr="004D3AD2">
        <w:rPr>
          <w:rFonts w:cs="Times New Roman"/>
          <w:sz w:val="24"/>
          <w:szCs w:val="24"/>
        </w:rPr>
        <w:t xml:space="preserve">L-dehydroascorbic oxidase </w:t>
      </w:r>
    </w:p>
    <w:p w:rsidR="005B2EFA" w:rsidRDefault="005B2EFA" w:rsidP="004D3AD2">
      <w:pPr>
        <w:spacing w:after="0" w:line="240" w:lineRule="auto"/>
        <w:rPr>
          <w:rFonts w:cs="Times New Roman"/>
          <w:b/>
          <w:sz w:val="24"/>
          <w:szCs w:val="24"/>
        </w:rPr>
      </w:pPr>
    </w:p>
    <w:p w:rsidR="00CF5945" w:rsidRPr="004D3AD2" w:rsidRDefault="00CF5945" w:rsidP="004D3AD2">
      <w:pPr>
        <w:spacing w:after="0" w:line="240" w:lineRule="auto"/>
        <w:rPr>
          <w:rFonts w:cs="Times New Roman"/>
          <w:b/>
          <w:sz w:val="24"/>
          <w:szCs w:val="24"/>
        </w:rPr>
      </w:pPr>
      <w:r w:rsidRPr="004D3AD2">
        <w:rPr>
          <w:rFonts w:cs="Times New Roman"/>
          <w:b/>
          <w:sz w:val="24"/>
          <w:szCs w:val="24"/>
        </w:rPr>
        <w:t>Answer: b. L-gulonolactone oxidase</w:t>
      </w:r>
    </w:p>
    <w:p w:rsidR="00CF5945" w:rsidRPr="004D3AD2" w:rsidRDefault="00CF5945" w:rsidP="004D3AD2">
      <w:pPr>
        <w:spacing w:after="0" w:line="240" w:lineRule="auto"/>
        <w:rPr>
          <w:rFonts w:cs="Times New Roman"/>
          <w:b/>
          <w:sz w:val="24"/>
          <w:szCs w:val="24"/>
        </w:rPr>
      </w:pPr>
      <w:r w:rsidRPr="004D3AD2">
        <w:rPr>
          <w:rFonts w:cs="Times New Roman"/>
          <w:b/>
          <w:sz w:val="24"/>
          <w:szCs w:val="24"/>
        </w:rPr>
        <w:t xml:space="preserve">References: </w:t>
      </w:r>
    </w:p>
    <w:p w:rsidR="00CF5945" w:rsidRPr="004D3AD2" w:rsidRDefault="00CF5945" w:rsidP="005B2EFA">
      <w:pPr>
        <w:pStyle w:val="ListParagraph"/>
        <w:numPr>
          <w:ilvl w:val="0"/>
          <w:numId w:val="145"/>
        </w:numPr>
        <w:spacing w:after="0" w:line="240" w:lineRule="auto"/>
        <w:ind w:left="360"/>
        <w:rPr>
          <w:rFonts w:cs="Times New Roman"/>
          <w:sz w:val="24"/>
          <w:szCs w:val="24"/>
        </w:rPr>
      </w:pPr>
      <w:r w:rsidRPr="004D3AD2">
        <w:rPr>
          <w:rFonts w:cs="Times New Roman"/>
          <w:sz w:val="24"/>
          <w:szCs w:val="24"/>
        </w:rPr>
        <w:t xml:space="preserve">Fox JG, Anderson LC, Otto GM, Pritchett-Corning KR, Whary MT, eds. 2015. </w:t>
      </w:r>
      <w:r w:rsidRPr="004D3AD2">
        <w:rPr>
          <w:rFonts w:cs="Times New Roman"/>
          <w:sz w:val="24"/>
          <w:szCs w:val="24"/>
          <w:u w:val="single"/>
        </w:rPr>
        <w:t>Laboratory Animal Medicine</w:t>
      </w:r>
      <w:r w:rsidRPr="004D3AD2">
        <w:rPr>
          <w:rFonts w:cs="Times New Roman"/>
          <w:sz w:val="24"/>
          <w:szCs w:val="24"/>
        </w:rPr>
        <w:t>, 3</w:t>
      </w:r>
      <w:r w:rsidRPr="004D3AD2">
        <w:rPr>
          <w:rFonts w:cs="Times New Roman"/>
          <w:sz w:val="24"/>
          <w:szCs w:val="24"/>
          <w:vertAlign w:val="superscript"/>
        </w:rPr>
        <w:t>rd</w:t>
      </w:r>
      <w:r w:rsidRPr="004D3AD2">
        <w:rPr>
          <w:rFonts w:cs="Times New Roman"/>
          <w:sz w:val="24"/>
          <w:szCs w:val="24"/>
        </w:rPr>
        <w:t xml:space="preserve"> edition. Academic Press: San Diego, CA. Chapter 6 – Biology and Diseases of Guinea Pigs, p. 268. </w:t>
      </w:r>
    </w:p>
    <w:p w:rsidR="00CF5945" w:rsidRPr="004D3AD2" w:rsidRDefault="00CF5945" w:rsidP="005B2EFA">
      <w:pPr>
        <w:pStyle w:val="ListParagraph"/>
        <w:numPr>
          <w:ilvl w:val="0"/>
          <w:numId w:val="145"/>
        </w:numPr>
        <w:spacing w:after="0" w:line="240" w:lineRule="auto"/>
        <w:ind w:left="360"/>
        <w:rPr>
          <w:rFonts w:cs="Times New Roman"/>
          <w:sz w:val="24"/>
          <w:szCs w:val="24"/>
        </w:rPr>
      </w:pPr>
      <w:r w:rsidRPr="004D3AD2">
        <w:rPr>
          <w:rFonts w:cs="Times New Roman"/>
          <w:sz w:val="24"/>
          <w:szCs w:val="24"/>
        </w:rPr>
        <w:t xml:space="preserve">Suckow MA, Stevens KA, Wilson RP, eds. 2012. </w:t>
      </w:r>
      <w:r w:rsidRPr="004D3AD2">
        <w:rPr>
          <w:rFonts w:cs="Times New Roman"/>
          <w:sz w:val="24"/>
          <w:szCs w:val="24"/>
          <w:u w:val="single"/>
        </w:rPr>
        <w:t>The Laboratory Rabbit, Guinea Pig, Hamster, and Other Rodents</w:t>
      </w:r>
      <w:r w:rsidRPr="004D3AD2">
        <w:rPr>
          <w:rFonts w:cs="Times New Roman"/>
          <w:sz w:val="24"/>
          <w:szCs w:val="24"/>
        </w:rPr>
        <w:t>, 1</w:t>
      </w:r>
      <w:r w:rsidRPr="004D3AD2">
        <w:rPr>
          <w:rFonts w:cs="Times New Roman"/>
          <w:sz w:val="24"/>
          <w:szCs w:val="24"/>
          <w:vertAlign w:val="superscript"/>
        </w:rPr>
        <w:t>st</w:t>
      </w:r>
      <w:r w:rsidRPr="004D3AD2">
        <w:rPr>
          <w:rFonts w:cs="Times New Roman"/>
          <w:sz w:val="24"/>
          <w:szCs w:val="24"/>
        </w:rPr>
        <w:t xml:space="preserve"> edition. Academic Press: San Diego, CA. Chapter 21 – Management, Husbandry, and Colony Health, p. 613. </w:t>
      </w:r>
    </w:p>
    <w:p w:rsidR="00CF5945" w:rsidRPr="004D3AD2" w:rsidRDefault="00CF5945" w:rsidP="004D3AD2">
      <w:pPr>
        <w:spacing w:after="0" w:line="240" w:lineRule="auto"/>
        <w:rPr>
          <w:rFonts w:cs="Times New Roman"/>
          <w:b/>
          <w:sz w:val="24"/>
          <w:szCs w:val="24"/>
        </w:rPr>
      </w:pPr>
      <w:r w:rsidRPr="004D3AD2">
        <w:rPr>
          <w:rFonts w:cs="Times New Roman"/>
          <w:b/>
          <w:sz w:val="24"/>
          <w:szCs w:val="24"/>
        </w:rPr>
        <w:t>Domain 4; Secondary Species – Guinea pigs (</w:t>
      </w:r>
      <w:r w:rsidRPr="004D3AD2">
        <w:rPr>
          <w:rFonts w:cs="Times New Roman"/>
          <w:b/>
          <w:i/>
          <w:sz w:val="24"/>
          <w:szCs w:val="24"/>
        </w:rPr>
        <w:t>Cavia procellus</w:t>
      </w:r>
      <w:r w:rsidRPr="004D3AD2">
        <w:rPr>
          <w:rFonts w:cs="Times New Roman"/>
          <w:b/>
          <w:sz w:val="24"/>
          <w:szCs w:val="24"/>
        </w:rPr>
        <w:t xml:space="preserve">)  </w:t>
      </w:r>
    </w:p>
    <w:p w:rsidR="009047DA" w:rsidRPr="004D3AD2" w:rsidRDefault="009047DA" w:rsidP="004D3AD2">
      <w:pPr>
        <w:spacing w:after="0" w:line="240" w:lineRule="auto"/>
        <w:rPr>
          <w:sz w:val="24"/>
          <w:szCs w:val="24"/>
        </w:rPr>
      </w:pPr>
    </w:p>
    <w:p w:rsidR="00724A82" w:rsidRPr="004D3AD2" w:rsidRDefault="00724A82" w:rsidP="004D3AD2">
      <w:pPr>
        <w:spacing w:after="0" w:line="240" w:lineRule="auto"/>
        <w:rPr>
          <w:sz w:val="24"/>
          <w:szCs w:val="24"/>
        </w:rPr>
      </w:pPr>
    </w:p>
    <w:p w:rsidR="00724A82" w:rsidRPr="004D3AD2" w:rsidRDefault="0053573F" w:rsidP="004D3AD2">
      <w:pPr>
        <w:spacing w:after="0" w:line="240" w:lineRule="auto"/>
        <w:jc w:val="both"/>
        <w:rPr>
          <w:color w:val="000000"/>
          <w:sz w:val="24"/>
          <w:szCs w:val="24"/>
        </w:rPr>
      </w:pPr>
      <w:r w:rsidRPr="004D3AD2">
        <w:rPr>
          <w:sz w:val="24"/>
          <w:szCs w:val="24"/>
        </w:rPr>
        <w:t xml:space="preserve">Question 94:  </w:t>
      </w:r>
      <w:r w:rsidR="00724A82" w:rsidRPr="004D3AD2">
        <w:rPr>
          <w:color w:val="000000"/>
          <w:sz w:val="24"/>
          <w:szCs w:val="24"/>
        </w:rPr>
        <w:t>Photo of abdominal contents of a healthy animal after necropsy.  The gastrointestinal tract shown is from what species?</w:t>
      </w:r>
    </w:p>
    <w:p w:rsidR="00724A82" w:rsidRPr="004D3AD2" w:rsidRDefault="00724A82" w:rsidP="004D3AD2">
      <w:pPr>
        <w:spacing w:after="0" w:line="240" w:lineRule="auto"/>
        <w:jc w:val="both"/>
        <w:rPr>
          <w:color w:val="000000"/>
          <w:sz w:val="24"/>
          <w:szCs w:val="24"/>
        </w:rPr>
      </w:pPr>
    </w:p>
    <w:p w:rsidR="00724A82" w:rsidRPr="004D3AD2" w:rsidRDefault="00724A82" w:rsidP="005B2EFA">
      <w:pPr>
        <w:pStyle w:val="ListParagraph"/>
        <w:numPr>
          <w:ilvl w:val="0"/>
          <w:numId w:val="104"/>
        </w:numPr>
        <w:spacing w:after="0" w:line="240" w:lineRule="auto"/>
        <w:ind w:left="1170" w:hanging="450"/>
        <w:contextualSpacing w:val="0"/>
        <w:jc w:val="both"/>
        <w:rPr>
          <w:color w:val="000000"/>
          <w:sz w:val="24"/>
          <w:szCs w:val="24"/>
        </w:rPr>
      </w:pPr>
      <w:r w:rsidRPr="004D3AD2">
        <w:rPr>
          <w:color w:val="000000"/>
          <w:sz w:val="24"/>
          <w:szCs w:val="24"/>
        </w:rPr>
        <w:t>An herbivorous Old-World monkey because it has a large cecum and sacculus profundus</w:t>
      </w:r>
    </w:p>
    <w:p w:rsidR="00724A82" w:rsidRPr="004D3AD2" w:rsidRDefault="00724A82" w:rsidP="005B2EFA">
      <w:pPr>
        <w:pStyle w:val="ListParagraph"/>
        <w:numPr>
          <w:ilvl w:val="0"/>
          <w:numId w:val="104"/>
        </w:numPr>
        <w:spacing w:after="0" w:line="240" w:lineRule="auto"/>
        <w:ind w:left="1170" w:hanging="450"/>
        <w:contextualSpacing w:val="0"/>
        <w:jc w:val="both"/>
        <w:rPr>
          <w:color w:val="000000"/>
          <w:sz w:val="24"/>
          <w:szCs w:val="24"/>
        </w:rPr>
      </w:pPr>
      <w:r w:rsidRPr="004D3AD2">
        <w:rPr>
          <w:color w:val="000000"/>
          <w:sz w:val="24"/>
          <w:szCs w:val="24"/>
        </w:rPr>
        <w:t>A large rodent because it has a sacculus rotundus and appendix</w:t>
      </w:r>
    </w:p>
    <w:p w:rsidR="00724A82" w:rsidRPr="004D3AD2" w:rsidRDefault="00724A82" w:rsidP="005B2EFA">
      <w:pPr>
        <w:pStyle w:val="ListParagraph"/>
        <w:numPr>
          <w:ilvl w:val="0"/>
          <w:numId w:val="103"/>
        </w:numPr>
        <w:spacing w:after="0" w:line="240" w:lineRule="auto"/>
        <w:ind w:left="1170" w:hanging="450"/>
        <w:contextualSpacing w:val="0"/>
        <w:jc w:val="both"/>
        <w:rPr>
          <w:color w:val="000000"/>
          <w:sz w:val="24"/>
          <w:szCs w:val="24"/>
        </w:rPr>
      </w:pPr>
      <w:r w:rsidRPr="004D3AD2">
        <w:rPr>
          <w:color w:val="000000"/>
          <w:sz w:val="24"/>
          <w:szCs w:val="24"/>
        </w:rPr>
        <w:t xml:space="preserve">A ferret because it has a sacculus </w:t>
      </w:r>
      <w:r w:rsidR="0044435D" w:rsidRPr="004D3AD2">
        <w:rPr>
          <w:color w:val="000000"/>
          <w:sz w:val="24"/>
          <w:szCs w:val="24"/>
        </w:rPr>
        <w:t xml:space="preserve">rotundus </w:t>
      </w:r>
      <w:r w:rsidRPr="004D3AD2">
        <w:rPr>
          <w:color w:val="000000"/>
          <w:sz w:val="24"/>
          <w:szCs w:val="24"/>
        </w:rPr>
        <w:t>and fusus coli</w:t>
      </w:r>
    </w:p>
    <w:p w:rsidR="00724A82" w:rsidRPr="004D3AD2" w:rsidRDefault="00724A82" w:rsidP="005B2EFA">
      <w:pPr>
        <w:pStyle w:val="ListParagraph"/>
        <w:numPr>
          <w:ilvl w:val="0"/>
          <w:numId w:val="103"/>
        </w:numPr>
        <w:spacing w:after="0" w:line="240" w:lineRule="auto"/>
        <w:ind w:left="1170" w:hanging="450"/>
        <w:contextualSpacing w:val="0"/>
        <w:jc w:val="both"/>
        <w:rPr>
          <w:color w:val="000000"/>
          <w:sz w:val="24"/>
          <w:szCs w:val="24"/>
        </w:rPr>
      </w:pPr>
      <w:r w:rsidRPr="004D3AD2">
        <w:rPr>
          <w:color w:val="000000"/>
          <w:sz w:val="24"/>
          <w:szCs w:val="24"/>
        </w:rPr>
        <w:t xml:space="preserve">A rabbit because it has a sacculus </w:t>
      </w:r>
      <w:r w:rsidR="0044435D" w:rsidRPr="004D3AD2">
        <w:rPr>
          <w:color w:val="000000"/>
          <w:sz w:val="24"/>
          <w:szCs w:val="24"/>
        </w:rPr>
        <w:t xml:space="preserve">rotundus </w:t>
      </w:r>
      <w:r w:rsidRPr="004D3AD2">
        <w:rPr>
          <w:color w:val="000000"/>
          <w:sz w:val="24"/>
          <w:szCs w:val="24"/>
        </w:rPr>
        <w:t>and fusus coli</w:t>
      </w:r>
    </w:p>
    <w:p w:rsidR="00724A82" w:rsidRPr="004D3AD2" w:rsidRDefault="00724A82" w:rsidP="005B2EFA">
      <w:pPr>
        <w:pStyle w:val="ListParagraph"/>
        <w:numPr>
          <w:ilvl w:val="0"/>
          <w:numId w:val="103"/>
        </w:numPr>
        <w:spacing w:after="0" w:line="240" w:lineRule="auto"/>
        <w:ind w:left="1170" w:hanging="450"/>
        <w:contextualSpacing w:val="0"/>
        <w:jc w:val="both"/>
        <w:rPr>
          <w:color w:val="000000"/>
          <w:sz w:val="24"/>
          <w:szCs w:val="24"/>
        </w:rPr>
      </w:pPr>
      <w:r w:rsidRPr="004D3AD2">
        <w:rPr>
          <w:color w:val="000000"/>
          <w:sz w:val="24"/>
          <w:szCs w:val="24"/>
        </w:rPr>
        <w:t xml:space="preserve">A rabbit because it has a sacculus </w:t>
      </w:r>
      <w:r w:rsidR="0044435D" w:rsidRPr="004D3AD2">
        <w:rPr>
          <w:color w:val="000000"/>
          <w:sz w:val="24"/>
          <w:szCs w:val="24"/>
        </w:rPr>
        <w:t xml:space="preserve">rotundus </w:t>
      </w:r>
      <w:r w:rsidRPr="004D3AD2">
        <w:rPr>
          <w:color w:val="000000"/>
          <w:sz w:val="24"/>
          <w:szCs w:val="24"/>
        </w:rPr>
        <w:t>and ampulla caecalis coli</w:t>
      </w:r>
    </w:p>
    <w:p w:rsidR="00724A82" w:rsidRPr="004D3AD2" w:rsidRDefault="00724A82" w:rsidP="004D3AD2">
      <w:pPr>
        <w:spacing w:after="0" w:line="240" w:lineRule="auto"/>
        <w:jc w:val="both"/>
        <w:rPr>
          <w:color w:val="000000"/>
          <w:sz w:val="24"/>
          <w:szCs w:val="24"/>
        </w:rPr>
      </w:pPr>
    </w:p>
    <w:p w:rsidR="00724A82" w:rsidRPr="004D3AD2" w:rsidRDefault="00724A82" w:rsidP="004D3AD2">
      <w:pPr>
        <w:spacing w:after="0" w:line="240" w:lineRule="auto"/>
        <w:jc w:val="both"/>
        <w:rPr>
          <w:b/>
          <w:color w:val="000000"/>
          <w:sz w:val="24"/>
          <w:szCs w:val="24"/>
        </w:rPr>
      </w:pPr>
      <w:r w:rsidRPr="004D3AD2">
        <w:rPr>
          <w:b/>
          <w:color w:val="000000"/>
          <w:sz w:val="24"/>
          <w:szCs w:val="24"/>
        </w:rPr>
        <w:t xml:space="preserve">Answer: e. A rabbit because it has a sacculus rotundus and ampulla caecalis coli  </w:t>
      </w:r>
    </w:p>
    <w:p w:rsidR="00724A82" w:rsidRPr="004D3AD2" w:rsidRDefault="00724A82" w:rsidP="004D3AD2">
      <w:pPr>
        <w:spacing w:after="0" w:line="240" w:lineRule="auto"/>
        <w:jc w:val="both"/>
        <w:rPr>
          <w:b/>
          <w:color w:val="000000"/>
          <w:sz w:val="24"/>
          <w:szCs w:val="24"/>
        </w:rPr>
      </w:pPr>
      <w:r w:rsidRPr="004D3AD2">
        <w:rPr>
          <w:b/>
          <w:color w:val="000000"/>
          <w:sz w:val="24"/>
          <w:szCs w:val="24"/>
        </w:rPr>
        <w:t xml:space="preserve">References: </w:t>
      </w:r>
    </w:p>
    <w:p w:rsidR="00724A82" w:rsidRPr="004D3AD2" w:rsidRDefault="00724A82" w:rsidP="005B2EFA">
      <w:pPr>
        <w:pStyle w:val="ListParagraph"/>
        <w:numPr>
          <w:ilvl w:val="0"/>
          <w:numId w:val="102"/>
        </w:numPr>
        <w:spacing w:after="0" w:line="240" w:lineRule="auto"/>
        <w:ind w:hanging="270"/>
        <w:contextualSpacing w:val="0"/>
        <w:jc w:val="both"/>
        <w:rPr>
          <w:color w:val="000000"/>
          <w:sz w:val="24"/>
          <w:szCs w:val="24"/>
        </w:rPr>
      </w:pPr>
      <w:r w:rsidRPr="004D3AD2">
        <w:rPr>
          <w:color w:val="000000"/>
          <w:sz w:val="24"/>
          <w:szCs w:val="24"/>
        </w:rPr>
        <w:t xml:space="preserve">Percy DH and Barthold SW. 2007. </w:t>
      </w:r>
      <w:r w:rsidRPr="004D3AD2">
        <w:rPr>
          <w:color w:val="000000"/>
          <w:sz w:val="24"/>
          <w:szCs w:val="24"/>
          <w:u w:val="single"/>
        </w:rPr>
        <w:t>Pathology of</w:t>
      </w:r>
      <w:r w:rsidRPr="004D3AD2">
        <w:rPr>
          <w:color w:val="000000"/>
          <w:sz w:val="24"/>
          <w:szCs w:val="24"/>
        </w:rPr>
        <w:t xml:space="preserve"> </w:t>
      </w:r>
      <w:r w:rsidRPr="004D3AD2">
        <w:rPr>
          <w:color w:val="000000"/>
          <w:sz w:val="24"/>
          <w:szCs w:val="24"/>
          <w:u w:val="single"/>
        </w:rPr>
        <w:t>Laboratory</w:t>
      </w:r>
      <w:r w:rsidRPr="004D3AD2">
        <w:rPr>
          <w:color w:val="000000"/>
          <w:sz w:val="24"/>
          <w:szCs w:val="24"/>
        </w:rPr>
        <w:t xml:space="preserve"> </w:t>
      </w:r>
      <w:r w:rsidRPr="004D3AD2">
        <w:rPr>
          <w:color w:val="000000"/>
          <w:sz w:val="24"/>
          <w:szCs w:val="24"/>
          <w:u w:val="single"/>
        </w:rPr>
        <w:t>Rodents</w:t>
      </w:r>
      <w:r w:rsidRPr="004D3AD2">
        <w:rPr>
          <w:color w:val="000000"/>
          <w:sz w:val="24"/>
          <w:szCs w:val="24"/>
        </w:rPr>
        <w:t xml:space="preserve"> </w:t>
      </w:r>
      <w:r w:rsidRPr="004D3AD2">
        <w:rPr>
          <w:color w:val="000000"/>
          <w:sz w:val="24"/>
          <w:szCs w:val="24"/>
          <w:u w:val="single"/>
        </w:rPr>
        <w:t>and</w:t>
      </w:r>
      <w:r w:rsidRPr="004D3AD2">
        <w:rPr>
          <w:color w:val="000000"/>
          <w:sz w:val="24"/>
          <w:szCs w:val="24"/>
        </w:rPr>
        <w:t xml:space="preserve"> </w:t>
      </w:r>
      <w:r w:rsidRPr="004D3AD2">
        <w:rPr>
          <w:color w:val="000000"/>
          <w:sz w:val="24"/>
          <w:szCs w:val="24"/>
          <w:u w:val="single"/>
        </w:rPr>
        <w:t>Rabbits</w:t>
      </w:r>
      <w:r w:rsidRPr="004D3AD2">
        <w:rPr>
          <w:color w:val="000000"/>
          <w:sz w:val="24"/>
          <w:szCs w:val="24"/>
        </w:rPr>
        <w:t>. 3</w:t>
      </w:r>
      <w:r w:rsidRPr="004D3AD2">
        <w:rPr>
          <w:color w:val="000000"/>
          <w:sz w:val="24"/>
          <w:szCs w:val="24"/>
          <w:vertAlign w:val="superscript"/>
        </w:rPr>
        <w:t>rd</w:t>
      </w:r>
      <w:r w:rsidRPr="004D3AD2">
        <w:rPr>
          <w:color w:val="000000"/>
          <w:sz w:val="24"/>
          <w:szCs w:val="24"/>
        </w:rPr>
        <w:t xml:space="preserve"> ed. Blackwell Publishing:  Ames, Iowa. Chapter 6 – Rabbit, p 253-254.  (NOTE:  The 4</w:t>
      </w:r>
      <w:r w:rsidRPr="004D3AD2">
        <w:rPr>
          <w:color w:val="000000"/>
          <w:sz w:val="24"/>
          <w:szCs w:val="24"/>
          <w:vertAlign w:val="superscript"/>
        </w:rPr>
        <w:t>th</w:t>
      </w:r>
      <w:r w:rsidRPr="004D3AD2">
        <w:rPr>
          <w:color w:val="000000"/>
          <w:sz w:val="24"/>
          <w:szCs w:val="24"/>
        </w:rPr>
        <w:t xml:space="preserve"> ed. of this book does not describe the sacculus rotundus.)</w:t>
      </w:r>
    </w:p>
    <w:p w:rsidR="00724A82" w:rsidRPr="004D3AD2" w:rsidRDefault="00724A82" w:rsidP="005B2EFA">
      <w:pPr>
        <w:pStyle w:val="ListParagraph"/>
        <w:numPr>
          <w:ilvl w:val="0"/>
          <w:numId w:val="102"/>
        </w:numPr>
        <w:spacing w:after="0" w:line="240" w:lineRule="auto"/>
        <w:ind w:hanging="270"/>
        <w:contextualSpacing w:val="0"/>
        <w:jc w:val="both"/>
        <w:rPr>
          <w:color w:val="000000"/>
          <w:sz w:val="24"/>
          <w:szCs w:val="24"/>
        </w:rPr>
      </w:pPr>
      <w:r w:rsidRPr="004D3AD2">
        <w:rPr>
          <w:color w:val="000000"/>
          <w:sz w:val="24"/>
          <w:szCs w:val="24"/>
        </w:rPr>
        <w:t xml:space="preserve">Varga M. 2014. </w:t>
      </w:r>
      <w:r w:rsidRPr="004D3AD2">
        <w:rPr>
          <w:color w:val="000000"/>
          <w:sz w:val="24"/>
          <w:szCs w:val="24"/>
          <w:u w:val="single"/>
        </w:rPr>
        <w:t>Textbook</w:t>
      </w:r>
      <w:r w:rsidRPr="004D3AD2">
        <w:rPr>
          <w:color w:val="000000"/>
          <w:sz w:val="24"/>
          <w:szCs w:val="24"/>
        </w:rPr>
        <w:t xml:space="preserve"> </w:t>
      </w:r>
      <w:r w:rsidRPr="004D3AD2">
        <w:rPr>
          <w:color w:val="000000"/>
          <w:sz w:val="24"/>
          <w:szCs w:val="24"/>
          <w:u w:val="single"/>
        </w:rPr>
        <w:t>of</w:t>
      </w:r>
      <w:r w:rsidRPr="004D3AD2">
        <w:rPr>
          <w:color w:val="000000"/>
          <w:sz w:val="24"/>
          <w:szCs w:val="24"/>
        </w:rPr>
        <w:t xml:space="preserve"> </w:t>
      </w:r>
      <w:r w:rsidRPr="004D3AD2">
        <w:rPr>
          <w:color w:val="000000"/>
          <w:sz w:val="24"/>
          <w:szCs w:val="24"/>
          <w:u w:val="single"/>
        </w:rPr>
        <w:t>Rabbit</w:t>
      </w:r>
      <w:r w:rsidRPr="004D3AD2">
        <w:rPr>
          <w:color w:val="000000"/>
          <w:sz w:val="24"/>
          <w:szCs w:val="24"/>
        </w:rPr>
        <w:t xml:space="preserve"> </w:t>
      </w:r>
      <w:r w:rsidRPr="004D3AD2">
        <w:rPr>
          <w:color w:val="000000"/>
          <w:sz w:val="24"/>
          <w:szCs w:val="24"/>
          <w:u w:val="single"/>
        </w:rPr>
        <w:t>Medicine</w:t>
      </w:r>
      <w:r w:rsidRPr="004D3AD2">
        <w:rPr>
          <w:color w:val="000000"/>
          <w:sz w:val="24"/>
          <w:szCs w:val="24"/>
        </w:rPr>
        <w:t>. 2</w:t>
      </w:r>
      <w:r w:rsidRPr="004D3AD2">
        <w:rPr>
          <w:color w:val="000000"/>
          <w:sz w:val="24"/>
          <w:szCs w:val="24"/>
          <w:vertAlign w:val="superscript"/>
        </w:rPr>
        <w:t>nd</w:t>
      </w:r>
      <w:r w:rsidRPr="004D3AD2">
        <w:rPr>
          <w:color w:val="000000"/>
          <w:sz w:val="24"/>
          <w:szCs w:val="24"/>
        </w:rPr>
        <w:t xml:space="preserve"> ed. Butterworth-Heinemann. Edinburgh.  Chapter 1, pp 14-19 (specifically p 16).</w:t>
      </w:r>
    </w:p>
    <w:p w:rsidR="00724A82" w:rsidRPr="004D3AD2" w:rsidRDefault="00724A82" w:rsidP="004D3AD2">
      <w:pPr>
        <w:spacing w:after="0" w:line="240" w:lineRule="auto"/>
        <w:jc w:val="both"/>
        <w:rPr>
          <w:b/>
          <w:color w:val="000000"/>
          <w:sz w:val="24"/>
          <w:szCs w:val="24"/>
        </w:rPr>
      </w:pPr>
      <w:r w:rsidRPr="004D3AD2">
        <w:rPr>
          <w:b/>
          <w:color w:val="000000"/>
          <w:sz w:val="24"/>
          <w:szCs w:val="24"/>
        </w:rPr>
        <w:t>Domain 1; Primary Species – Rabbit (Oryctolagus cuniculus)</w:t>
      </w:r>
    </w:p>
    <w:p w:rsidR="009047DA" w:rsidRPr="004D3AD2" w:rsidRDefault="009047DA" w:rsidP="004D3AD2">
      <w:pPr>
        <w:spacing w:after="0" w:line="240" w:lineRule="auto"/>
        <w:rPr>
          <w:sz w:val="24"/>
          <w:szCs w:val="24"/>
        </w:rPr>
      </w:pPr>
    </w:p>
    <w:p w:rsidR="00CF5945" w:rsidRPr="004D3AD2" w:rsidRDefault="00CF5945" w:rsidP="004D3AD2">
      <w:pPr>
        <w:spacing w:after="0" w:line="240" w:lineRule="auto"/>
        <w:rPr>
          <w:sz w:val="24"/>
          <w:szCs w:val="24"/>
        </w:rPr>
      </w:pPr>
    </w:p>
    <w:p w:rsidR="00CF5945" w:rsidRDefault="0053573F" w:rsidP="004D3AD2">
      <w:pPr>
        <w:spacing w:after="0" w:line="240" w:lineRule="auto"/>
        <w:rPr>
          <w:color w:val="000000" w:themeColor="text1"/>
          <w:sz w:val="24"/>
          <w:szCs w:val="24"/>
        </w:rPr>
      </w:pPr>
      <w:r w:rsidRPr="004D3AD2">
        <w:rPr>
          <w:sz w:val="24"/>
          <w:szCs w:val="24"/>
        </w:rPr>
        <w:lastRenderedPageBreak/>
        <w:t>Question 95:</w:t>
      </w:r>
      <w:r w:rsidR="00CF5945" w:rsidRPr="004D3AD2">
        <w:rPr>
          <w:sz w:val="24"/>
          <w:szCs w:val="24"/>
        </w:rPr>
        <w:t xml:space="preserve">  </w:t>
      </w:r>
      <w:r w:rsidR="00CF5945" w:rsidRPr="004D3AD2">
        <w:rPr>
          <w:color w:val="000000" w:themeColor="text1"/>
          <w:sz w:val="24"/>
          <w:szCs w:val="24"/>
        </w:rPr>
        <w:t>The following health monitoring method is more efficient than soiled bedding change at detecting which of the following agents that can infect mouse colonies in the research facilities?</w:t>
      </w:r>
    </w:p>
    <w:p w:rsidR="005B2EFA" w:rsidRPr="004D3AD2" w:rsidRDefault="005B2EFA" w:rsidP="004D3AD2">
      <w:pPr>
        <w:spacing w:after="0" w:line="240" w:lineRule="auto"/>
        <w:rPr>
          <w:color w:val="000000" w:themeColor="text1"/>
          <w:sz w:val="24"/>
          <w:szCs w:val="24"/>
        </w:rPr>
      </w:pPr>
    </w:p>
    <w:p w:rsidR="00CF5945" w:rsidRPr="004D3AD2" w:rsidRDefault="00CF5945" w:rsidP="004D3AD2">
      <w:pPr>
        <w:spacing w:after="0" w:line="240" w:lineRule="auto"/>
        <w:rPr>
          <w:color w:val="000000" w:themeColor="text1"/>
          <w:sz w:val="24"/>
          <w:szCs w:val="24"/>
        </w:rPr>
      </w:pPr>
      <w:r w:rsidRPr="004D3AD2">
        <w:rPr>
          <w:color w:val="000000" w:themeColor="text1"/>
          <w:sz w:val="24"/>
          <w:szCs w:val="24"/>
        </w:rPr>
        <w:tab/>
        <w:t>a. Mouse hepatitis virus</w:t>
      </w:r>
    </w:p>
    <w:p w:rsidR="00CF5945" w:rsidRPr="004D3AD2" w:rsidRDefault="00CF5945" w:rsidP="004D3AD2">
      <w:pPr>
        <w:spacing w:after="0" w:line="240" w:lineRule="auto"/>
        <w:rPr>
          <w:color w:val="000000" w:themeColor="text1"/>
          <w:sz w:val="24"/>
          <w:szCs w:val="24"/>
        </w:rPr>
      </w:pPr>
      <w:r w:rsidRPr="004D3AD2">
        <w:rPr>
          <w:color w:val="000000" w:themeColor="text1"/>
          <w:sz w:val="24"/>
          <w:szCs w:val="24"/>
        </w:rPr>
        <w:tab/>
        <w:t>b. Pasteurella pneumotropica</w:t>
      </w:r>
    </w:p>
    <w:p w:rsidR="00CF5945" w:rsidRPr="004D3AD2" w:rsidRDefault="00CF5945" w:rsidP="004D3AD2">
      <w:pPr>
        <w:spacing w:after="0" w:line="240" w:lineRule="auto"/>
        <w:rPr>
          <w:color w:val="000000" w:themeColor="text1"/>
          <w:sz w:val="24"/>
          <w:szCs w:val="24"/>
        </w:rPr>
      </w:pPr>
      <w:r w:rsidRPr="004D3AD2">
        <w:rPr>
          <w:color w:val="000000" w:themeColor="text1"/>
          <w:sz w:val="24"/>
          <w:szCs w:val="24"/>
        </w:rPr>
        <w:tab/>
        <w:t>c. Pinworms</w:t>
      </w:r>
    </w:p>
    <w:p w:rsidR="00CF5945" w:rsidRPr="004D3AD2" w:rsidRDefault="00CF5945" w:rsidP="004D3AD2">
      <w:pPr>
        <w:spacing w:after="0" w:line="240" w:lineRule="auto"/>
        <w:rPr>
          <w:color w:val="000000" w:themeColor="text1"/>
          <w:sz w:val="24"/>
          <w:szCs w:val="24"/>
        </w:rPr>
      </w:pPr>
      <w:r w:rsidRPr="004D3AD2">
        <w:rPr>
          <w:color w:val="000000" w:themeColor="text1"/>
          <w:sz w:val="24"/>
          <w:szCs w:val="24"/>
        </w:rPr>
        <w:tab/>
        <w:t>d. Mouse parvovirus</w:t>
      </w:r>
    </w:p>
    <w:p w:rsidR="005B2EFA" w:rsidRDefault="005B2EFA" w:rsidP="004D3AD2">
      <w:pPr>
        <w:spacing w:after="0" w:line="240" w:lineRule="auto"/>
        <w:rPr>
          <w:b/>
          <w:color w:val="000000" w:themeColor="text1"/>
          <w:sz w:val="24"/>
          <w:szCs w:val="24"/>
          <w:lang w:val="es-PR"/>
        </w:rPr>
      </w:pPr>
    </w:p>
    <w:p w:rsidR="00CF5945" w:rsidRPr="004D3AD2" w:rsidRDefault="00CF5945" w:rsidP="004D3AD2">
      <w:pPr>
        <w:spacing w:after="0" w:line="240" w:lineRule="auto"/>
        <w:rPr>
          <w:b/>
          <w:color w:val="000000" w:themeColor="text1"/>
          <w:sz w:val="24"/>
          <w:szCs w:val="24"/>
          <w:lang w:val="es-PR"/>
        </w:rPr>
      </w:pPr>
      <w:r w:rsidRPr="004D3AD2">
        <w:rPr>
          <w:b/>
          <w:color w:val="000000" w:themeColor="text1"/>
          <w:sz w:val="24"/>
          <w:szCs w:val="24"/>
          <w:lang w:val="es-PR"/>
        </w:rPr>
        <w:t>Answer: b. Pasteurella pneumotropica</w:t>
      </w:r>
    </w:p>
    <w:p w:rsidR="00CF5945" w:rsidRPr="004D3AD2" w:rsidRDefault="00CF5945" w:rsidP="004D3AD2">
      <w:pPr>
        <w:spacing w:after="0" w:line="240" w:lineRule="auto"/>
        <w:rPr>
          <w:color w:val="000000" w:themeColor="text1"/>
          <w:sz w:val="24"/>
          <w:szCs w:val="24"/>
          <w:lang w:val="es-PR"/>
        </w:rPr>
      </w:pPr>
      <w:r w:rsidRPr="004D3AD2">
        <w:rPr>
          <w:b/>
          <w:color w:val="000000" w:themeColor="text1"/>
          <w:sz w:val="24"/>
          <w:szCs w:val="24"/>
          <w:lang w:val="es-PR"/>
        </w:rPr>
        <w:t>References:</w:t>
      </w:r>
      <w:r w:rsidRPr="004D3AD2">
        <w:rPr>
          <w:color w:val="000000" w:themeColor="text1"/>
          <w:sz w:val="24"/>
          <w:szCs w:val="24"/>
          <w:lang w:val="es-PR"/>
        </w:rPr>
        <w:t xml:space="preserve">  </w:t>
      </w:r>
    </w:p>
    <w:p w:rsidR="00CF5945" w:rsidRPr="004D3AD2" w:rsidRDefault="00CF5945" w:rsidP="004D3AD2">
      <w:pPr>
        <w:spacing w:after="0" w:line="240" w:lineRule="auto"/>
        <w:rPr>
          <w:color w:val="000000" w:themeColor="text1"/>
          <w:sz w:val="24"/>
          <w:szCs w:val="24"/>
        </w:rPr>
      </w:pPr>
      <w:r w:rsidRPr="004D3AD2">
        <w:rPr>
          <w:color w:val="000000" w:themeColor="text1"/>
          <w:sz w:val="24"/>
          <w:szCs w:val="24"/>
        </w:rPr>
        <w:t xml:space="preserve">1) Miller, M., et. Al. 2016. Exhaust air dust monitoring is superior to soiled bedding sentinels for the detection of </w:t>
      </w:r>
      <w:r w:rsidRPr="004D3AD2">
        <w:rPr>
          <w:i/>
          <w:color w:val="000000" w:themeColor="text1"/>
          <w:sz w:val="24"/>
          <w:szCs w:val="24"/>
        </w:rPr>
        <w:t>Pasteurella pneumotropica</w:t>
      </w:r>
      <w:r w:rsidRPr="004D3AD2">
        <w:rPr>
          <w:color w:val="000000" w:themeColor="text1"/>
          <w:sz w:val="24"/>
          <w:szCs w:val="24"/>
        </w:rPr>
        <w:t xml:space="preserve"> in individually ventilated cage systems.  JAALAS 55(6): p. 775-781.</w:t>
      </w:r>
    </w:p>
    <w:p w:rsidR="00CF5945" w:rsidRPr="004D3AD2" w:rsidRDefault="00CF5945" w:rsidP="004D3AD2">
      <w:pPr>
        <w:spacing w:after="0" w:line="240" w:lineRule="auto"/>
        <w:rPr>
          <w:sz w:val="24"/>
          <w:szCs w:val="24"/>
        </w:rPr>
      </w:pPr>
      <w:r w:rsidRPr="004D3AD2">
        <w:rPr>
          <w:color w:val="000000" w:themeColor="text1"/>
          <w:sz w:val="24"/>
          <w:szCs w:val="24"/>
        </w:rPr>
        <w:t xml:space="preserve">2) </w:t>
      </w:r>
      <w:r w:rsidRPr="004D3AD2">
        <w:rPr>
          <w:sz w:val="24"/>
          <w:szCs w:val="24"/>
        </w:rPr>
        <w:t xml:space="preserve">Fox, et al, eds. 2015. </w:t>
      </w:r>
      <w:r w:rsidRPr="004D3AD2">
        <w:rPr>
          <w:sz w:val="24"/>
          <w:szCs w:val="24"/>
          <w:u w:val="single"/>
        </w:rPr>
        <w:t>Laboratory Animal Medicine</w:t>
      </w:r>
      <w:r w:rsidRPr="004D3AD2">
        <w:rPr>
          <w:sz w:val="24"/>
          <w:szCs w:val="24"/>
        </w:rPr>
        <w:t>, 3</w:t>
      </w:r>
      <w:r w:rsidRPr="004D3AD2">
        <w:rPr>
          <w:sz w:val="24"/>
          <w:szCs w:val="24"/>
          <w:vertAlign w:val="superscript"/>
        </w:rPr>
        <w:t>rd</w:t>
      </w:r>
      <w:r w:rsidRPr="004D3AD2">
        <w:rPr>
          <w:sz w:val="24"/>
          <w:szCs w:val="24"/>
        </w:rPr>
        <w:t>, edition, Academic Press: San Diego CA. Chapter 3: Biology and Diseases of Mice.  P. 106</w:t>
      </w:r>
    </w:p>
    <w:p w:rsidR="00CF5945" w:rsidRPr="004D3AD2" w:rsidRDefault="00CF5945" w:rsidP="004D3AD2">
      <w:pPr>
        <w:spacing w:after="0" w:line="240" w:lineRule="auto"/>
        <w:rPr>
          <w:b/>
          <w:sz w:val="24"/>
          <w:szCs w:val="24"/>
        </w:rPr>
      </w:pPr>
      <w:r w:rsidRPr="004D3AD2">
        <w:rPr>
          <w:b/>
          <w:sz w:val="24"/>
          <w:szCs w:val="24"/>
        </w:rPr>
        <w:t>Domain 1- Primary species – Mouse (</w:t>
      </w:r>
      <w:r w:rsidRPr="004D3AD2">
        <w:rPr>
          <w:b/>
          <w:i/>
          <w:sz w:val="24"/>
          <w:szCs w:val="24"/>
        </w:rPr>
        <w:t>Mus musculus</w:t>
      </w:r>
      <w:r w:rsidRPr="004D3AD2">
        <w:rPr>
          <w:b/>
          <w:sz w:val="24"/>
          <w:szCs w:val="24"/>
        </w:rPr>
        <w:t>)</w:t>
      </w:r>
    </w:p>
    <w:p w:rsidR="0053573F" w:rsidRPr="004D3AD2" w:rsidRDefault="0053573F" w:rsidP="004D3AD2">
      <w:pPr>
        <w:spacing w:after="0" w:line="240" w:lineRule="auto"/>
        <w:rPr>
          <w:sz w:val="24"/>
          <w:szCs w:val="24"/>
        </w:rPr>
      </w:pPr>
    </w:p>
    <w:p w:rsidR="00B0389A" w:rsidRPr="004D3AD2" w:rsidRDefault="00B0389A" w:rsidP="004D3AD2">
      <w:pPr>
        <w:spacing w:after="0" w:line="240" w:lineRule="auto"/>
        <w:rPr>
          <w:sz w:val="24"/>
          <w:szCs w:val="24"/>
        </w:rPr>
      </w:pPr>
    </w:p>
    <w:p w:rsidR="00B0389A" w:rsidRPr="004D3AD2" w:rsidRDefault="0053573F" w:rsidP="004D3AD2">
      <w:pPr>
        <w:spacing w:after="0" w:line="240" w:lineRule="auto"/>
        <w:rPr>
          <w:sz w:val="24"/>
          <w:szCs w:val="24"/>
        </w:rPr>
      </w:pPr>
      <w:r w:rsidRPr="004D3AD2">
        <w:rPr>
          <w:sz w:val="24"/>
          <w:szCs w:val="24"/>
        </w:rPr>
        <w:t>Question 96:</w:t>
      </w:r>
      <w:r w:rsidR="00B0389A" w:rsidRPr="004D3AD2">
        <w:rPr>
          <w:sz w:val="24"/>
          <w:szCs w:val="24"/>
        </w:rPr>
        <w:t xml:space="preserve">  The following picture allows visualization of what unique feature about the avian larynx?</w:t>
      </w:r>
    </w:p>
    <w:p w:rsidR="00B0389A" w:rsidRPr="004D3AD2" w:rsidRDefault="00B0389A" w:rsidP="004D3AD2">
      <w:pPr>
        <w:spacing w:after="0" w:line="240" w:lineRule="auto"/>
        <w:rPr>
          <w:sz w:val="24"/>
          <w:szCs w:val="24"/>
        </w:rPr>
      </w:pPr>
    </w:p>
    <w:p w:rsidR="00B0389A" w:rsidRPr="004D3AD2" w:rsidRDefault="00B0389A" w:rsidP="004D3AD2">
      <w:pPr>
        <w:spacing w:after="0" w:line="240" w:lineRule="auto"/>
        <w:ind w:left="720"/>
        <w:rPr>
          <w:sz w:val="24"/>
          <w:szCs w:val="24"/>
        </w:rPr>
      </w:pPr>
      <w:r w:rsidRPr="004D3AD2">
        <w:rPr>
          <w:sz w:val="24"/>
          <w:szCs w:val="24"/>
        </w:rPr>
        <w:t xml:space="preserve">a.  the syrinx </w:t>
      </w:r>
    </w:p>
    <w:p w:rsidR="00B0389A" w:rsidRPr="004D3AD2" w:rsidRDefault="00B0389A" w:rsidP="004D3AD2">
      <w:pPr>
        <w:spacing w:after="0" w:line="240" w:lineRule="auto"/>
        <w:ind w:left="720"/>
        <w:rPr>
          <w:sz w:val="24"/>
          <w:szCs w:val="24"/>
        </w:rPr>
      </w:pPr>
      <w:r w:rsidRPr="004D3AD2">
        <w:rPr>
          <w:sz w:val="24"/>
          <w:szCs w:val="24"/>
        </w:rPr>
        <w:t>b.  incomplete tracheal rings</w:t>
      </w:r>
    </w:p>
    <w:p w:rsidR="00B0389A" w:rsidRPr="004D3AD2" w:rsidRDefault="00B0389A" w:rsidP="004D3AD2">
      <w:pPr>
        <w:spacing w:after="0" w:line="240" w:lineRule="auto"/>
        <w:ind w:left="720"/>
        <w:rPr>
          <w:sz w:val="24"/>
          <w:szCs w:val="24"/>
        </w:rPr>
      </w:pPr>
      <w:r w:rsidRPr="004D3AD2">
        <w:rPr>
          <w:sz w:val="24"/>
          <w:szCs w:val="24"/>
        </w:rPr>
        <w:t>c.  median tracheal septum</w:t>
      </w:r>
    </w:p>
    <w:p w:rsidR="00B0389A" w:rsidRPr="004D3AD2" w:rsidRDefault="00B0389A" w:rsidP="004D3AD2">
      <w:pPr>
        <w:spacing w:after="0" w:line="240" w:lineRule="auto"/>
        <w:ind w:left="720"/>
        <w:rPr>
          <w:sz w:val="24"/>
          <w:szCs w:val="24"/>
        </w:rPr>
      </w:pPr>
      <w:r w:rsidRPr="004D3AD2">
        <w:rPr>
          <w:sz w:val="24"/>
          <w:szCs w:val="24"/>
        </w:rPr>
        <w:t>d.  the lack of an epiglottis</w:t>
      </w:r>
    </w:p>
    <w:p w:rsidR="00B0389A" w:rsidRPr="004D3AD2" w:rsidRDefault="00B0389A" w:rsidP="004D3AD2">
      <w:pPr>
        <w:spacing w:after="0" w:line="240" w:lineRule="auto"/>
        <w:rPr>
          <w:sz w:val="24"/>
          <w:szCs w:val="24"/>
        </w:rPr>
      </w:pPr>
    </w:p>
    <w:p w:rsidR="00B0389A" w:rsidRPr="004D3AD2" w:rsidRDefault="00B0389A" w:rsidP="004D3AD2">
      <w:pPr>
        <w:spacing w:after="0" w:line="240" w:lineRule="auto"/>
        <w:rPr>
          <w:b/>
          <w:sz w:val="24"/>
          <w:szCs w:val="24"/>
        </w:rPr>
      </w:pPr>
      <w:r w:rsidRPr="004D3AD2">
        <w:rPr>
          <w:b/>
          <w:sz w:val="24"/>
          <w:szCs w:val="24"/>
        </w:rPr>
        <w:t>Answer: d. the lack of an epiglottis</w:t>
      </w:r>
    </w:p>
    <w:p w:rsidR="00B0389A" w:rsidRPr="004D3AD2" w:rsidRDefault="00B0389A" w:rsidP="004D3AD2">
      <w:pPr>
        <w:spacing w:after="0" w:line="240" w:lineRule="auto"/>
        <w:rPr>
          <w:b/>
          <w:sz w:val="24"/>
          <w:szCs w:val="24"/>
        </w:rPr>
      </w:pPr>
      <w:r w:rsidRPr="004D3AD2">
        <w:rPr>
          <w:b/>
          <w:sz w:val="24"/>
          <w:szCs w:val="24"/>
        </w:rPr>
        <w:t xml:space="preserve">References: </w:t>
      </w:r>
    </w:p>
    <w:p w:rsidR="00B0389A" w:rsidRPr="004D3AD2" w:rsidRDefault="00B0389A" w:rsidP="004D3AD2">
      <w:pPr>
        <w:numPr>
          <w:ilvl w:val="0"/>
          <w:numId w:val="41"/>
        </w:numPr>
        <w:spacing w:after="0" w:line="240" w:lineRule="auto"/>
        <w:jc w:val="both"/>
        <w:rPr>
          <w:color w:val="000000"/>
          <w:sz w:val="24"/>
          <w:szCs w:val="24"/>
        </w:rPr>
      </w:pPr>
      <w:r w:rsidRPr="004D3AD2">
        <w:rPr>
          <w:color w:val="000000"/>
          <w:sz w:val="24"/>
          <w:szCs w:val="24"/>
        </w:rPr>
        <w:t xml:space="preserve">Fish RE, Brown MJ, Danneman PJ, and Karas AZ, </w:t>
      </w:r>
      <w:r w:rsidRPr="004D3AD2">
        <w:rPr>
          <w:sz w:val="24"/>
          <w:szCs w:val="24"/>
        </w:rPr>
        <w:t xml:space="preserve">eds.  2008.  </w:t>
      </w:r>
      <w:r w:rsidRPr="004D3AD2">
        <w:rPr>
          <w:sz w:val="24"/>
          <w:szCs w:val="24"/>
          <w:u w:val="single"/>
        </w:rPr>
        <w:t>Anesthesia and Analgesia in Laboratory Animals</w:t>
      </w:r>
      <w:r w:rsidRPr="004D3AD2">
        <w:rPr>
          <w:sz w:val="24"/>
          <w:szCs w:val="24"/>
        </w:rPr>
        <w:t>, 2</w:t>
      </w:r>
      <w:r w:rsidRPr="004D3AD2">
        <w:rPr>
          <w:sz w:val="24"/>
          <w:szCs w:val="24"/>
          <w:vertAlign w:val="superscript"/>
        </w:rPr>
        <w:t>nd</w:t>
      </w:r>
      <w:r w:rsidRPr="004D3AD2">
        <w:rPr>
          <w:sz w:val="24"/>
          <w:szCs w:val="24"/>
        </w:rPr>
        <w:t xml:space="preserve"> ed.  Academic Press: San Diego, CA.  Chapter 18 – Anesthesia and Analgesia in Birds, p. 484</w:t>
      </w:r>
    </w:p>
    <w:p w:rsidR="00B0389A" w:rsidRPr="004D3AD2" w:rsidRDefault="00B0389A" w:rsidP="004D3AD2">
      <w:pPr>
        <w:numPr>
          <w:ilvl w:val="0"/>
          <w:numId w:val="41"/>
        </w:numPr>
        <w:spacing w:after="0" w:line="240" w:lineRule="auto"/>
        <w:jc w:val="both"/>
        <w:rPr>
          <w:color w:val="000000"/>
          <w:sz w:val="24"/>
          <w:szCs w:val="24"/>
        </w:rPr>
      </w:pPr>
      <w:r w:rsidRPr="004D3AD2">
        <w:rPr>
          <w:color w:val="000000"/>
          <w:sz w:val="24"/>
          <w:szCs w:val="24"/>
        </w:rPr>
        <w:t xml:space="preserve">Ritchie, Harrison, Harrison, eds.  1997.  </w:t>
      </w:r>
      <w:r w:rsidRPr="004D3AD2">
        <w:rPr>
          <w:color w:val="000000"/>
          <w:sz w:val="24"/>
          <w:szCs w:val="24"/>
          <w:u w:val="single"/>
        </w:rPr>
        <w:t>Avian Medicine: Principles and Application</w:t>
      </w:r>
      <w:r w:rsidRPr="004D3AD2">
        <w:rPr>
          <w:color w:val="000000"/>
          <w:sz w:val="24"/>
          <w:szCs w:val="24"/>
        </w:rPr>
        <w:t>, Abridged Edition.  Wingers Publishing, Inc.: Lake Worth, FL.  Chapter 22 – Pneumonology, p. 295.</w:t>
      </w:r>
    </w:p>
    <w:p w:rsidR="00B0389A" w:rsidRPr="004D3AD2" w:rsidRDefault="00B0389A" w:rsidP="004D3AD2">
      <w:pPr>
        <w:spacing w:after="0" w:line="240" w:lineRule="auto"/>
        <w:jc w:val="both"/>
        <w:rPr>
          <w:color w:val="000000"/>
          <w:sz w:val="24"/>
          <w:szCs w:val="24"/>
        </w:rPr>
      </w:pPr>
      <w:r w:rsidRPr="004D3AD2">
        <w:rPr>
          <w:b/>
          <w:color w:val="000000"/>
          <w:sz w:val="24"/>
          <w:szCs w:val="24"/>
        </w:rPr>
        <w:t>Domain 1; Tertiary Species – Birds</w:t>
      </w:r>
    </w:p>
    <w:p w:rsidR="0053573F" w:rsidRPr="004D3AD2" w:rsidRDefault="0053573F" w:rsidP="004D3AD2">
      <w:pPr>
        <w:spacing w:after="0" w:line="240" w:lineRule="auto"/>
        <w:rPr>
          <w:sz w:val="24"/>
          <w:szCs w:val="24"/>
        </w:rPr>
      </w:pPr>
    </w:p>
    <w:p w:rsidR="00C37317" w:rsidRPr="004D3AD2" w:rsidRDefault="00C37317" w:rsidP="004D3AD2">
      <w:pPr>
        <w:spacing w:after="0" w:line="240" w:lineRule="auto"/>
        <w:rPr>
          <w:sz w:val="24"/>
          <w:szCs w:val="24"/>
        </w:rPr>
      </w:pPr>
    </w:p>
    <w:p w:rsidR="00C37317" w:rsidRDefault="0053573F" w:rsidP="004D3AD2">
      <w:pPr>
        <w:spacing w:after="0" w:line="240" w:lineRule="auto"/>
        <w:rPr>
          <w:rFonts w:cs="Times New Roman"/>
          <w:sz w:val="24"/>
          <w:szCs w:val="24"/>
        </w:rPr>
      </w:pPr>
      <w:r w:rsidRPr="004D3AD2">
        <w:rPr>
          <w:sz w:val="24"/>
          <w:szCs w:val="24"/>
        </w:rPr>
        <w:t>Question 97:</w:t>
      </w:r>
      <w:r w:rsidR="00C37317" w:rsidRPr="004D3AD2">
        <w:rPr>
          <w:sz w:val="24"/>
          <w:szCs w:val="24"/>
        </w:rPr>
        <w:t xml:space="preserve">  </w:t>
      </w:r>
      <w:r w:rsidR="00C37317" w:rsidRPr="004D3AD2">
        <w:rPr>
          <w:rFonts w:cs="Times New Roman"/>
          <w:sz w:val="24"/>
          <w:szCs w:val="24"/>
        </w:rPr>
        <w:t>Which of the following statements is TRUE regarding the condition pictured above (tissue from a rabbit)?</w:t>
      </w:r>
    </w:p>
    <w:p w:rsidR="005B2EFA" w:rsidRPr="004D3AD2" w:rsidRDefault="005B2EFA" w:rsidP="004D3AD2">
      <w:pPr>
        <w:spacing w:after="0" w:line="240" w:lineRule="auto"/>
        <w:rPr>
          <w:rFonts w:cs="Times New Roman"/>
          <w:sz w:val="24"/>
          <w:szCs w:val="24"/>
        </w:rPr>
      </w:pPr>
    </w:p>
    <w:p w:rsidR="00C37317" w:rsidRPr="004D3AD2" w:rsidRDefault="00C37317" w:rsidP="004D3AD2">
      <w:pPr>
        <w:pStyle w:val="ListParagraph"/>
        <w:numPr>
          <w:ilvl w:val="1"/>
          <w:numId w:val="80"/>
        </w:numPr>
        <w:spacing w:after="0" w:line="240" w:lineRule="auto"/>
        <w:rPr>
          <w:rFonts w:cs="Times New Roman"/>
          <w:sz w:val="24"/>
          <w:szCs w:val="24"/>
        </w:rPr>
      </w:pPr>
      <w:r w:rsidRPr="004D3AD2">
        <w:rPr>
          <w:rFonts w:cs="Times New Roman"/>
          <w:sz w:val="24"/>
          <w:szCs w:val="24"/>
        </w:rPr>
        <w:t>Incidence does not seem to bear any relationship to parity</w:t>
      </w:r>
    </w:p>
    <w:p w:rsidR="00C37317" w:rsidRPr="004D3AD2" w:rsidRDefault="00C37317" w:rsidP="004D3AD2">
      <w:pPr>
        <w:pStyle w:val="ListParagraph"/>
        <w:numPr>
          <w:ilvl w:val="1"/>
          <w:numId w:val="80"/>
        </w:numPr>
        <w:spacing w:after="0" w:line="240" w:lineRule="auto"/>
        <w:rPr>
          <w:rFonts w:cs="Times New Roman"/>
          <w:sz w:val="24"/>
          <w:szCs w:val="24"/>
        </w:rPr>
      </w:pPr>
      <w:r w:rsidRPr="004D3AD2">
        <w:rPr>
          <w:rFonts w:cs="Times New Roman"/>
          <w:sz w:val="24"/>
          <w:szCs w:val="24"/>
        </w:rPr>
        <w:t>Incidence is related to both increasing age and parity</w:t>
      </w:r>
    </w:p>
    <w:p w:rsidR="00C37317" w:rsidRPr="004D3AD2" w:rsidRDefault="00C37317" w:rsidP="004D3AD2">
      <w:pPr>
        <w:pStyle w:val="ListParagraph"/>
        <w:numPr>
          <w:ilvl w:val="1"/>
          <w:numId w:val="80"/>
        </w:numPr>
        <w:spacing w:after="0" w:line="240" w:lineRule="auto"/>
        <w:rPr>
          <w:rFonts w:cs="Times New Roman"/>
          <w:sz w:val="24"/>
          <w:szCs w:val="24"/>
        </w:rPr>
      </w:pPr>
      <w:r w:rsidRPr="004D3AD2">
        <w:rPr>
          <w:rFonts w:cs="Times New Roman"/>
          <w:sz w:val="24"/>
          <w:szCs w:val="24"/>
        </w:rPr>
        <w:t>Metastases are uncommon, but when they do occur are found in the liver and lungs</w:t>
      </w:r>
    </w:p>
    <w:p w:rsidR="00C37317" w:rsidRPr="004D3AD2" w:rsidRDefault="00C37317" w:rsidP="004D3AD2">
      <w:pPr>
        <w:pStyle w:val="ListParagraph"/>
        <w:numPr>
          <w:ilvl w:val="1"/>
          <w:numId w:val="80"/>
        </w:numPr>
        <w:spacing w:after="0" w:line="240" w:lineRule="auto"/>
        <w:rPr>
          <w:rFonts w:cs="Times New Roman"/>
          <w:sz w:val="24"/>
          <w:szCs w:val="24"/>
        </w:rPr>
      </w:pPr>
      <w:r w:rsidRPr="004D3AD2">
        <w:rPr>
          <w:rFonts w:cs="Times New Roman"/>
          <w:sz w:val="24"/>
          <w:szCs w:val="24"/>
        </w:rPr>
        <w:lastRenderedPageBreak/>
        <w:t>Metastases are uncommon, but when they do occur are found in the lungs and axial skeleton</w:t>
      </w:r>
    </w:p>
    <w:p w:rsidR="00C37317" w:rsidRPr="004D3AD2" w:rsidRDefault="00C37317" w:rsidP="004D3AD2">
      <w:pPr>
        <w:pStyle w:val="ListParagraph"/>
        <w:spacing w:after="0" w:line="240" w:lineRule="auto"/>
        <w:ind w:left="1440"/>
        <w:rPr>
          <w:rFonts w:cs="Times New Roman"/>
          <w:sz w:val="24"/>
          <w:szCs w:val="24"/>
        </w:rPr>
      </w:pPr>
    </w:p>
    <w:p w:rsidR="00C37317" w:rsidRPr="004D3AD2" w:rsidRDefault="00C37317" w:rsidP="004D3AD2">
      <w:pPr>
        <w:pStyle w:val="ListParagraph"/>
        <w:spacing w:after="0" w:line="240" w:lineRule="auto"/>
        <w:ind w:left="0"/>
        <w:rPr>
          <w:rFonts w:cs="Times New Roman"/>
          <w:b/>
          <w:sz w:val="24"/>
          <w:szCs w:val="24"/>
        </w:rPr>
      </w:pPr>
      <w:r w:rsidRPr="004D3AD2">
        <w:rPr>
          <w:rFonts w:cs="Times New Roman"/>
          <w:b/>
          <w:sz w:val="24"/>
          <w:szCs w:val="24"/>
        </w:rPr>
        <w:t>Answer: a. Incidence does not seem to bear any relationship to parity</w:t>
      </w:r>
    </w:p>
    <w:p w:rsidR="00C37317" w:rsidRPr="004D3AD2" w:rsidRDefault="00C37317" w:rsidP="004D3AD2">
      <w:pPr>
        <w:pStyle w:val="ListParagraph"/>
        <w:spacing w:after="0" w:line="240" w:lineRule="auto"/>
        <w:ind w:left="0"/>
        <w:rPr>
          <w:rFonts w:cs="Times New Roman"/>
          <w:b/>
          <w:sz w:val="24"/>
          <w:szCs w:val="24"/>
        </w:rPr>
      </w:pPr>
      <w:r w:rsidRPr="004D3AD2">
        <w:rPr>
          <w:rFonts w:cs="Times New Roman"/>
          <w:b/>
          <w:sz w:val="24"/>
          <w:szCs w:val="24"/>
        </w:rPr>
        <w:t>References:</w:t>
      </w:r>
    </w:p>
    <w:p w:rsidR="00C37317" w:rsidRPr="004D3AD2" w:rsidRDefault="00C37317" w:rsidP="004D3AD2">
      <w:pPr>
        <w:pStyle w:val="ListParagraph"/>
        <w:numPr>
          <w:ilvl w:val="0"/>
          <w:numId w:val="81"/>
        </w:numPr>
        <w:spacing w:after="0" w:line="240" w:lineRule="auto"/>
        <w:rPr>
          <w:rFonts w:cs="Times New Roman"/>
          <w:color w:val="000000"/>
          <w:sz w:val="24"/>
          <w:szCs w:val="24"/>
        </w:rPr>
      </w:pPr>
      <w:r w:rsidRPr="004D3AD2">
        <w:rPr>
          <w:rFonts w:cs="Times New Roman"/>
          <w:color w:val="000000"/>
          <w:sz w:val="24"/>
          <w:szCs w:val="24"/>
        </w:rPr>
        <w:t xml:space="preserve">Fox JG, Anderson LC, Otto G, Pritchett-Corning KR, Whary MT, eds. 2015. </w:t>
      </w:r>
      <w:r w:rsidRPr="004D3AD2">
        <w:rPr>
          <w:rFonts w:cs="Times New Roman"/>
          <w:color w:val="000000"/>
          <w:sz w:val="24"/>
          <w:szCs w:val="24"/>
          <w:u w:val="single"/>
        </w:rPr>
        <w:t>Laboratory Animal Medicine</w:t>
      </w:r>
      <w:r w:rsidRPr="004D3AD2">
        <w:rPr>
          <w:rFonts w:cs="Times New Roman"/>
          <w:color w:val="000000"/>
          <w:sz w:val="24"/>
          <w:szCs w:val="24"/>
        </w:rPr>
        <w:t>, 3</w:t>
      </w:r>
      <w:r w:rsidRPr="004D3AD2">
        <w:rPr>
          <w:rFonts w:cs="Times New Roman"/>
          <w:color w:val="000000"/>
          <w:sz w:val="24"/>
          <w:szCs w:val="24"/>
          <w:vertAlign w:val="superscript"/>
        </w:rPr>
        <w:t xml:space="preserve">rd </w:t>
      </w:r>
      <w:r w:rsidRPr="004D3AD2">
        <w:rPr>
          <w:rFonts w:cs="Times New Roman"/>
          <w:color w:val="000000"/>
          <w:sz w:val="24"/>
          <w:szCs w:val="24"/>
        </w:rPr>
        <w:t>edition. Academic Press: San Diego, CA. Chapter 10 – Biology and Diseases of Rabbits, p. 449</w:t>
      </w:r>
    </w:p>
    <w:p w:rsidR="00C37317" w:rsidRPr="004D3AD2" w:rsidRDefault="00C37317" w:rsidP="004D3AD2">
      <w:pPr>
        <w:pStyle w:val="ListParagraph"/>
        <w:numPr>
          <w:ilvl w:val="0"/>
          <w:numId w:val="81"/>
        </w:numPr>
        <w:spacing w:after="0" w:line="240" w:lineRule="auto"/>
        <w:rPr>
          <w:rFonts w:cs="Times New Roman"/>
          <w:sz w:val="24"/>
          <w:szCs w:val="24"/>
        </w:rPr>
      </w:pPr>
      <w:r w:rsidRPr="004D3AD2">
        <w:rPr>
          <w:rFonts w:cs="Times New Roman"/>
          <w:sz w:val="24"/>
          <w:szCs w:val="24"/>
        </w:rPr>
        <w:t xml:space="preserve">Suckow MA, Stevens KA, Wilson RP. </w:t>
      </w:r>
      <w:r w:rsidRPr="004D3AD2">
        <w:rPr>
          <w:rFonts w:cs="Times New Roman"/>
          <w:sz w:val="24"/>
          <w:szCs w:val="24"/>
          <w:u w:val="single"/>
        </w:rPr>
        <w:t>The Laboratory Rabbit, Guinea Pig, Hamster, and Other Rodents</w:t>
      </w:r>
      <w:r w:rsidRPr="004D3AD2">
        <w:rPr>
          <w:rFonts w:cs="Times New Roman"/>
          <w:sz w:val="24"/>
          <w:szCs w:val="24"/>
        </w:rPr>
        <w:t>. 2012 Academic Press; San Diego CA. Section II: Rabbits, Chapter 16- Rabbit Neoplasia, pp 458-459</w:t>
      </w:r>
    </w:p>
    <w:p w:rsidR="00C37317" w:rsidRPr="004D3AD2" w:rsidRDefault="00C37317" w:rsidP="004D3AD2">
      <w:pPr>
        <w:pStyle w:val="ListParagraph"/>
        <w:numPr>
          <w:ilvl w:val="0"/>
          <w:numId w:val="81"/>
        </w:numPr>
        <w:tabs>
          <w:tab w:val="left" w:pos="0"/>
        </w:tabs>
        <w:spacing w:after="0" w:line="240" w:lineRule="auto"/>
        <w:jc w:val="both"/>
        <w:rPr>
          <w:rFonts w:cs="Times New Roman"/>
          <w:color w:val="000000"/>
          <w:sz w:val="24"/>
          <w:szCs w:val="24"/>
        </w:rPr>
      </w:pPr>
      <w:r w:rsidRPr="004D3AD2">
        <w:rPr>
          <w:rFonts w:cs="Times New Roman"/>
          <w:color w:val="000000"/>
          <w:sz w:val="24"/>
          <w:szCs w:val="24"/>
        </w:rPr>
        <w:t xml:space="preserve">Percy DH and Barthold SW. 2007. </w:t>
      </w:r>
      <w:r w:rsidRPr="004D3AD2">
        <w:rPr>
          <w:rFonts w:cs="Times New Roman"/>
          <w:color w:val="000000"/>
          <w:sz w:val="24"/>
          <w:szCs w:val="24"/>
          <w:u w:val="single"/>
        </w:rPr>
        <w:t>Pathology of Laboratory Rodents and Rabbits</w:t>
      </w:r>
      <w:r w:rsidRPr="004D3AD2">
        <w:rPr>
          <w:rFonts w:cs="Times New Roman"/>
          <w:color w:val="000000"/>
          <w:sz w:val="24"/>
          <w:szCs w:val="24"/>
        </w:rPr>
        <w:t>, 3</w:t>
      </w:r>
      <w:r w:rsidRPr="004D3AD2">
        <w:rPr>
          <w:rFonts w:cs="Times New Roman"/>
          <w:color w:val="000000"/>
          <w:sz w:val="24"/>
          <w:szCs w:val="24"/>
          <w:vertAlign w:val="superscript"/>
        </w:rPr>
        <w:t>rd</w:t>
      </w:r>
      <w:r w:rsidRPr="004D3AD2">
        <w:rPr>
          <w:rFonts w:cs="Times New Roman"/>
          <w:color w:val="000000"/>
          <w:sz w:val="24"/>
          <w:szCs w:val="24"/>
        </w:rPr>
        <w:t xml:space="preserve"> edition.  Blackwell Publishing: Ames, Iowa.  Chapter 6 – Rabbit , p. 304</w:t>
      </w:r>
    </w:p>
    <w:p w:rsidR="00C37317" w:rsidRPr="004D3AD2" w:rsidRDefault="00C37317" w:rsidP="004D3AD2">
      <w:pPr>
        <w:pStyle w:val="ListParagraph"/>
        <w:spacing w:after="0" w:line="240" w:lineRule="auto"/>
        <w:ind w:left="0"/>
        <w:rPr>
          <w:rFonts w:cs="Times New Roman"/>
          <w:b/>
          <w:i/>
          <w:sz w:val="24"/>
          <w:szCs w:val="24"/>
        </w:rPr>
      </w:pPr>
      <w:r w:rsidRPr="004D3AD2">
        <w:rPr>
          <w:rFonts w:cs="Times New Roman"/>
          <w:b/>
          <w:sz w:val="24"/>
          <w:szCs w:val="24"/>
        </w:rPr>
        <w:t>Domain 1; Primary Species- Rabbit (</w:t>
      </w:r>
      <w:r w:rsidRPr="004D3AD2">
        <w:rPr>
          <w:rFonts w:cs="Times New Roman"/>
          <w:b/>
          <w:i/>
          <w:sz w:val="24"/>
          <w:szCs w:val="24"/>
        </w:rPr>
        <w:t>Oryctolagus cuniculus)</w:t>
      </w:r>
    </w:p>
    <w:p w:rsidR="0053573F" w:rsidRPr="004D3AD2" w:rsidRDefault="0053573F" w:rsidP="004D3AD2">
      <w:pPr>
        <w:spacing w:after="0" w:line="240" w:lineRule="auto"/>
        <w:rPr>
          <w:sz w:val="24"/>
          <w:szCs w:val="24"/>
        </w:rPr>
      </w:pPr>
    </w:p>
    <w:p w:rsidR="00592840" w:rsidRDefault="00592840" w:rsidP="004D3AD2">
      <w:pPr>
        <w:spacing w:after="0" w:line="240" w:lineRule="auto"/>
        <w:rPr>
          <w:sz w:val="24"/>
          <w:szCs w:val="24"/>
        </w:rPr>
      </w:pPr>
    </w:p>
    <w:p w:rsidR="00CF5945" w:rsidRPr="004D3AD2" w:rsidRDefault="0053573F" w:rsidP="004D3AD2">
      <w:pPr>
        <w:spacing w:after="0" w:line="240" w:lineRule="auto"/>
        <w:rPr>
          <w:sz w:val="24"/>
          <w:szCs w:val="24"/>
        </w:rPr>
      </w:pPr>
      <w:r w:rsidRPr="004D3AD2">
        <w:rPr>
          <w:sz w:val="24"/>
          <w:szCs w:val="24"/>
        </w:rPr>
        <w:t>Question 98:</w:t>
      </w:r>
      <w:r w:rsidR="00CF5945" w:rsidRPr="004D3AD2">
        <w:rPr>
          <w:sz w:val="24"/>
          <w:szCs w:val="24"/>
        </w:rPr>
        <w:t xml:space="preserve">  Which of the following organisms can transmit the rat tapeworm </w:t>
      </w:r>
      <w:r w:rsidR="00CF5945" w:rsidRPr="004D3AD2">
        <w:rPr>
          <w:i/>
          <w:sz w:val="24"/>
          <w:szCs w:val="24"/>
        </w:rPr>
        <w:t>Hymenolepis diminuta</w:t>
      </w:r>
      <w:r w:rsidR="00CF5945" w:rsidRPr="004D3AD2">
        <w:rPr>
          <w:sz w:val="24"/>
          <w:szCs w:val="24"/>
        </w:rPr>
        <w:t>?</w:t>
      </w:r>
    </w:p>
    <w:p w:rsidR="00CF5945" w:rsidRPr="004D3AD2" w:rsidRDefault="00CF5945" w:rsidP="004D3AD2">
      <w:pPr>
        <w:spacing w:after="0" w:line="240" w:lineRule="auto"/>
        <w:rPr>
          <w:sz w:val="24"/>
          <w:szCs w:val="24"/>
        </w:rPr>
      </w:pPr>
      <w:r w:rsidRPr="004D3AD2">
        <w:rPr>
          <w:sz w:val="24"/>
          <w:szCs w:val="24"/>
        </w:rPr>
        <w:tab/>
      </w:r>
    </w:p>
    <w:p w:rsidR="00CF5945" w:rsidRPr="004D3AD2" w:rsidRDefault="00CF5945" w:rsidP="004D3AD2">
      <w:pPr>
        <w:spacing w:after="0" w:line="240" w:lineRule="auto"/>
        <w:ind w:firstLine="720"/>
        <w:rPr>
          <w:sz w:val="24"/>
          <w:szCs w:val="24"/>
        </w:rPr>
      </w:pPr>
      <w:r w:rsidRPr="004D3AD2">
        <w:rPr>
          <w:sz w:val="24"/>
          <w:szCs w:val="24"/>
        </w:rPr>
        <w:t xml:space="preserve">a. </w:t>
      </w:r>
      <w:r w:rsidRPr="004D3AD2">
        <w:rPr>
          <w:noProof/>
          <w:sz w:val="24"/>
          <w:szCs w:val="24"/>
        </w:rPr>
        <w:drawing>
          <wp:inline distT="0" distB="0" distL="0" distR="0" wp14:anchorId="54AC7E95" wp14:editId="78810965">
            <wp:extent cx="1288037" cy="1290648"/>
            <wp:effectExtent l="19050" t="0" r="7363" b="0"/>
            <wp:docPr id="11281" name="Picture 11281" descr="Image result for red grain m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d grain mite"/>
                    <pic:cNvPicPr>
                      <a:picLocks noChangeAspect="1" noChangeArrowheads="1"/>
                    </pic:cNvPicPr>
                  </pic:nvPicPr>
                  <pic:blipFill>
                    <a:blip r:embed="rId45" cstate="print"/>
                    <a:srcRect/>
                    <a:stretch>
                      <a:fillRect/>
                    </a:stretch>
                  </pic:blipFill>
                  <pic:spPr bwMode="auto">
                    <a:xfrm>
                      <a:off x="0" y="0"/>
                      <a:ext cx="1289431" cy="1292045"/>
                    </a:xfrm>
                    <a:prstGeom prst="rect">
                      <a:avLst/>
                    </a:prstGeom>
                    <a:noFill/>
                    <a:ln w="9525">
                      <a:noFill/>
                      <a:miter lim="800000"/>
                      <a:headEnd/>
                      <a:tailEnd/>
                    </a:ln>
                  </pic:spPr>
                </pic:pic>
              </a:graphicData>
            </a:graphic>
          </wp:inline>
        </w:drawing>
      </w:r>
    </w:p>
    <w:p w:rsidR="00CF5945" w:rsidRPr="004D3AD2" w:rsidRDefault="00CF5945" w:rsidP="004D3AD2">
      <w:pPr>
        <w:spacing w:after="0" w:line="240" w:lineRule="auto"/>
        <w:ind w:firstLine="720"/>
        <w:rPr>
          <w:sz w:val="24"/>
          <w:szCs w:val="24"/>
        </w:rPr>
      </w:pPr>
      <w:r w:rsidRPr="004D3AD2">
        <w:rPr>
          <w:sz w:val="24"/>
          <w:szCs w:val="24"/>
        </w:rPr>
        <w:t>b.</w:t>
      </w:r>
      <w:r w:rsidRPr="004D3AD2">
        <w:rPr>
          <w:noProof/>
          <w:sz w:val="24"/>
          <w:szCs w:val="24"/>
        </w:rPr>
        <w:drawing>
          <wp:inline distT="0" distB="0" distL="0" distR="0" wp14:anchorId="09525DC8" wp14:editId="37E47F53">
            <wp:extent cx="1288037" cy="1113958"/>
            <wp:effectExtent l="19050" t="0" r="7363" b="0"/>
            <wp:docPr id="11282" name="Picture 11282" descr="Image result for flour bee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our beetle"/>
                    <pic:cNvPicPr>
                      <a:picLocks noChangeAspect="1" noChangeArrowheads="1"/>
                    </pic:cNvPicPr>
                  </pic:nvPicPr>
                  <pic:blipFill>
                    <a:blip r:embed="rId46" cstate="print"/>
                    <a:srcRect/>
                    <a:stretch>
                      <a:fillRect/>
                    </a:stretch>
                  </pic:blipFill>
                  <pic:spPr bwMode="auto">
                    <a:xfrm>
                      <a:off x="0" y="0"/>
                      <a:ext cx="1288164" cy="1114068"/>
                    </a:xfrm>
                    <a:prstGeom prst="rect">
                      <a:avLst/>
                    </a:prstGeom>
                    <a:noFill/>
                    <a:ln w="9525">
                      <a:noFill/>
                      <a:miter lim="800000"/>
                      <a:headEnd/>
                      <a:tailEnd/>
                    </a:ln>
                  </pic:spPr>
                </pic:pic>
              </a:graphicData>
            </a:graphic>
          </wp:inline>
        </w:drawing>
      </w:r>
    </w:p>
    <w:p w:rsidR="00CF5945" w:rsidRPr="004D3AD2" w:rsidRDefault="00CF5945" w:rsidP="004D3AD2">
      <w:pPr>
        <w:spacing w:after="0" w:line="240" w:lineRule="auto"/>
        <w:ind w:firstLine="720"/>
        <w:rPr>
          <w:sz w:val="24"/>
          <w:szCs w:val="24"/>
        </w:rPr>
      </w:pPr>
      <w:r w:rsidRPr="004D3AD2">
        <w:rPr>
          <w:sz w:val="24"/>
          <w:szCs w:val="24"/>
        </w:rPr>
        <w:t>c.</w:t>
      </w:r>
      <w:r w:rsidRPr="004D3AD2">
        <w:rPr>
          <w:noProof/>
          <w:sz w:val="24"/>
          <w:szCs w:val="24"/>
        </w:rPr>
        <w:drawing>
          <wp:inline distT="0" distB="0" distL="0" distR="0" wp14:anchorId="53F5596F" wp14:editId="0674DFB4">
            <wp:extent cx="1422567" cy="889326"/>
            <wp:effectExtent l="19050" t="0" r="6183" b="0"/>
            <wp:docPr id="11283" name="Picture 11283" descr="Image result for bookl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booklouse"/>
                    <pic:cNvPicPr>
                      <a:picLocks noChangeAspect="1" noChangeArrowheads="1"/>
                    </pic:cNvPicPr>
                  </pic:nvPicPr>
                  <pic:blipFill>
                    <a:blip r:embed="rId47" cstate="print"/>
                    <a:srcRect/>
                    <a:stretch>
                      <a:fillRect/>
                    </a:stretch>
                  </pic:blipFill>
                  <pic:spPr bwMode="auto">
                    <a:xfrm>
                      <a:off x="0" y="0"/>
                      <a:ext cx="1423901" cy="890160"/>
                    </a:xfrm>
                    <a:prstGeom prst="rect">
                      <a:avLst/>
                    </a:prstGeom>
                    <a:noFill/>
                    <a:ln w="9525">
                      <a:noFill/>
                      <a:miter lim="800000"/>
                      <a:headEnd/>
                      <a:tailEnd/>
                    </a:ln>
                  </pic:spPr>
                </pic:pic>
              </a:graphicData>
            </a:graphic>
          </wp:inline>
        </w:drawing>
      </w:r>
    </w:p>
    <w:p w:rsidR="00CF5945" w:rsidRDefault="00CF5945" w:rsidP="004D3AD2">
      <w:pPr>
        <w:spacing w:after="0" w:line="240" w:lineRule="auto"/>
        <w:ind w:firstLine="720"/>
        <w:rPr>
          <w:sz w:val="24"/>
          <w:szCs w:val="24"/>
        </w:rPr>
      </w:pPr>
      <w:r w:rsidRPr="004D3AD2">
        <w:rPr>
          <w:sz w:val="24"/>
          <w:szCs w:val="24"/>
        </w:rPr>
        <w:lastRenderedPageBreak/>
        <w:t>d.</w:t>
      </w:r>
      <w:r w:rsidRPr="004D3AD2">
        <w:rPr>
          <w:noProof/>
          <w:sz w:val="24"/>
          <w:szCs w:val="24"/>
        </w:rPr>
        <w:drawing>
          <wp:inline distT="0" distB="0" distL="0" distR="0" wp14:anchorId="4CB6B0D7" wp14:editId="17AB07A4">
            <wp:extent cx="1422672" cy="1253038"/>
            <wp:effectExtent l="19050" t="0" r="6078" b="0"/>
            <wp:docPr id="11284" name="Picture 11284" descr="Image result for bee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beetles"/>
                    <pic:cNvPicPr>
                      <a:picLocks noChangeAspect="1" noChangeArrowheads="1"/>
                    </pic:cNvPicPr>
                  </pic:nvPicPr>
                  <pic:blipFill>
                    <a:blip r:embed="rId48" cstate="print"/>
                    <a:srcRect/>
                    <a:stretch>
                      <a:fillRect/>
                    </a:stretch>
                  </pic:blipFill>
                  <pic:spPr bwMode="auto">
                    <a:xfrm>
                      <a:off x="0" y="0"/>
                      <a:ext cx="1423290" cy="1253583"/>
                    </a:xfrm>
                    <a:prstGeom prst="rect">
                      <a:avLst/>
                    </a:prstGeom>
                    <a:noFill/>
                    <a:ln w="9525">
                      <a:noFill/>
                      <a:miter lim="800000"/>
                      <a:headEnd/>
                      <a:tailEnd/>
                    </a:ln>
                  </pic:spPr>
                </pic:pic>
              </a:graphicData>
            </a:graphic>
          </wp:inline>
        </w:drawing>
      </w:r>
    </w:p>
    <w:p w:rsidR="005B2EFA" w:rsidRPr="004D3AD2" w:rsidRDefault="005B2EFA" w:rsidP="004D3AD2">
      <w:pPr>
        <w:spacing w:after="0" w:line="240" w:lineRule="auto"/>
        <w:ind w:firstLine="720"/>
        <w:rPr>
          <w:sz w:val="24"/>
          <w:szCs w:val="24"/>
        </w:rPr>
      </w:pPr>
    </w:p>
    <w:p w:rsidR="00CF5945" w:rsidRPr="004D3AD2" w:rsidRDefault="00CF5945" w:rsidP="004D3AD2">
      <w:pPr>
        <w:spacing w:after="0" w:line="240" w:lineRule="auto"/>
        <w:rPr>
          <w:b/>
          <w:sz w:val="24"/>
          <w:szCs w:val="24"/>
        </w:rPr>
      </w:pPr>
      <w:r w:rsidRPr="004D3AD2">
        <w:rPr>
          <w:b/>
          <w:sz w:val="24"/>
          <w:szCs w:val="24"/>
        </w:rPr>
        <w:t>Answer: b. Confused flour beetle (</w:t>
      </w:r>
      <w:r w:rsidRPr="004D3AD2">
        <w:rPr>
          <w:b/>
          <w:i/>
          <w:sz w:val="24"/>
          <w:szCs w:val="24"/>
        </w:rPr>
        <w:t>Tribolium confusum</w:t>
      </w:r>
      <w:r w:rsidRPr="004D3AD2">
        <w:rPr>
          <w:b/>
          <w:sz w:val="24"/>
          <w:szCs w:val="24"/>
        </w:rPr>
        <w:t>)</w:t>
      </w:r>
    </w:p>
    <w:p w:rsidR="00CF5945" w:rsidRPr="004D3AD2" w:rsidRDefault="00CF5945" w:rsidP="004D3AD2">
      <w:pPr>
        <w:spacing w:after="0" w:line="240" w:lineRule="auto"/>
        <w:rPr>
          <w:sz w:val="24"/>
          <w:szCs w:val="24"/>
        </w:rPr>
      </w:pPr>
      <w:r w:rsidRPr="004D3AD2">
        <w:rPr>
          <w:b/>
          <w:sz w:val="24"/>
          <w:szCs w:val="24"/>
        </w:rPr>
        <w:t>References:</w:t>
      </w:r>
    </w:p>
    <w:p w:rsidR="00CF5945" w:rsidRPr="004D3AD2" w:rsidRDefault="00CF5945" w:rsidP="004D3AD2">
      <w:pPr>
        <w:spacing w:after="0" w:line="240" w:lineRule="auto"/>
        <w:rPr>
          <w:sz w:val="24"/>
          <w:szCs w:val="24"/>
        </w:rPr>
      </w:pPr>
      <w:r w:rsidRPr="004D3AD2">
        <w:rPr>
          <w:sz w:val="24"/>
          <w:szCs w:val="24"/>
        </w:rPr>
        <w:t>1) Clemmons, E. et. Al. 2016. Booklice (Liposcelis spp.), Grain Mites (Acarus siro), and Flour Beetles (Tribolium spp.): ‘Other pests’ Ocassionally Found in Laboratory Animal Facilities. JAALAS 55 (6): p. 737-743.</w:t>
      </w:r>
    </w:p>
    <w:p w:rsidR="00CF5945" w:rsidRPr="004D3AD2" w:rsidRDefault="00CF5945" w:rsidP="004D3AD2">
      <w:pPr>
        <w:spacing w:after="0" w:line="240" w:lineRule="auto"/>
        <w:rPr>
          <w:sz w:val="24"/>
          <w:szCs w:val="24"/>
        </w:rPr>
      </w:pPr>
      <w:r w:rsidRPr="004D3AD2">
        <w:rPr>
          <w:sz w:val="24"/>
          <w:szCs w:val="24"/>
        </w:rPr>
        <w:t xml:space="preserve">2) </w:t>
      </w:r>
      <w:r w:rsidRPr="004D3AD2">
        <w:rPr>
          <w:color w:val="000000" w:themeColor="text1"/>
          <w:sz w:val="24"/>
          <w:szCs w:val="24"/>
        </w:rPr>
        <w:t xml:space="preserve">2) </w:t>
      </w:r>
      <w:r w:rsidRPr="004D3AD2">
        <w:rPr>
          <w:sz w:val="24"/>
          <w:szCs w:val="24"/>
        </w:rPr>
        <w:t xml:space="preserve">Fox, et al, eds. 2015. </w:t>
      </w:r>
      <w:r w:rsidRPr="004D3AD2">
        <w:rPr>
          <w:sz w:val="24"/>
          <w:szCs w:val="24"/>
          <w:u w:val="single"/>
        </w:rPr>
        <w:t>Laboratory Animal Medicine</w:t>
      </w:r>
      <w:r w:rsidRPr="004D3AD2">
        <w:rPr>
          <w:sz w:val="24"/>
          <w:szCs w:val="24"/>
        </w:rPr>
        <w:t>, 3</w:t>
      </w:r>
      <w:r w:rsidRPr="004D3AD2">
        <w:rPr>
          <w:sz w:val="24"/>
          <w:szCs w:val="24"/>
          <w:vertAlign w:val="superscript"/>
        </w:rPr>
        <w:t>rd</w:t>
      </w:r>
      <w:r w:rsidRPr="004D3AD2">
        <w:rPr>
          <w:sz w:val="24"/>
          <w:szCs w:val="24"/>
        </w:rPr>
        <w:t>, edition, Academic Press: San Diego CA. Chapter 4: Biology and Diseases of Rats.  P. 185</w:t>
      </w:r>
    </w:p>
    <w:p w:rsidR="00CF5945" w:rsidRPr="004D3AD2" w:rsidRDefault="00CF5945" w:rsidP="004D3AD2">
      <w:pPr>
        <w:spacing w:after="0" w:line="240" w:lineRule="auto"/>
        <w:rPr>
          <w:b/>
          <w:sz w:val="24"/>
          <w:szCs w:val="24"/>
        </w:rPr>
      </w:pPr>
      <w:r w:rsidRPr="004D3AD2">
        <w:rPr>
          <w:b/>
          <w:sz w:val="24"/>
          <w:szCs w:val="24"/>
        </w:rPr>
        <w:t>Domain 4- Primary species – Rat (</w:t>
      </w:r>
      <w:r w:rsidRPr="004D3AD2">
        <w:rPr>
          <w:b/>
          <w:i/>
          <w:sz w:val="24"/>
          <w:szCs w:val="24"/>
        </w:rPr>
        <w:t>Rattus norvegicus</w:t>
      </w:r>
      <w:r w:rsidRPr="004D3AD2">
        <w:rPr>
          <w:b/>
          <w:sz w:val="24"/>
          <w:szCs w:val="24"/>
        </w:rPr>
        <w:t>)</w:t>
      </w:r>
    </w:p>
    <w:p w:rsidR="0053573F" w:rsidRPr="004D3AD2" w:rsidRDefault="0053573F" w:rsidP="004D3AD2">
      <w:pPr>
        <w:spacing w:after="0" w:line="240" w:lineRule="auto"/>
        <w:rPr>
          <w:sz w:val="24"/>
          <w:szCs w:val="24"/>
        </w:rPr>
      </w:pPr>
    </w:p>
    <w:p w:rsidR="00CF5945" w:rsidRPr="004D3AD2" w:rsidRDefault="00CF5945" w:rsidP="004D3AD2">
      <w:pPr>
        <w:spacing w:after="0" w:line="240" w:lineRule="auto"/>
        <w:rPr>
          <w:sz w:val="24"/>
          <w:szCs w:val="24"/>
        </w:rPr>
      </w:pPr>
    </w:p>
    <w:p w:rsidR="00CF5945" w:rsidRDefault="0053573F" w:rsidP="004D3AD2">
      <w:pPr>
        <w:spacing w:after="0" w:line="240" w:lineRule="auto"/>
        <w:rPr>
          <w:sz w:val="24"/>
          <w:szCs w:val="24"/>
        </w:rPr>
      </w:pPr>
      <w:r w:rsidRPr="004D3AD2">
        <w:rPr>
          <w:sz w:val="24"/>
          <w:szCs w:val="24"/>
        </w:rPr>
        <w:t>Question 99:</w:t>
      </w:r>
      <w:r w:rsidR="00CF5945" w:rsidRPr="004D3AD2">
        <w:rPr>
          <w:sz w:val="24"/>
          <w:szCs w:val="24"/>
        </w:rPr>
        <w:t xml:space="preserve">  Slowly filling euthanasia chambers with fixed rates of carbon dioxide as indicated in the newest guidelines, in mice has been shown to induce the following lesion in which of the following strains of mice?</w:t>
      </w:r>
    </w:p>
    <w:p w:rsidR="005B2EFA" w:rsidRPr="004D3AD2" w:rsidRDefault="005B2EFA" w:rsidP="004D3AD2">
      <w:pPr>
        <w:spacing w:after="0" w:line="240" w:lineRule="auto"/>
        <w:rPr>
          <w:sz w:val="24"/>
          <w:szCs w:val="24"/>
        </w:rPr>
      </w:pPr>
    </w:p>
    <w:p w:rsidR="00CF5945" w:rsidRPr="004D3AD2" w:rsidRDefault="00CF5945" w:rsidP="004D3AD2">
      <w:pPr>
        <w:spacing w:after="0" w:line="240" w:lineRule="auto"/>
        <w:rPr>
          <w:sz w:val="24"/>
          <w:szCs w:val="24"/>
        </w:rPr>
      </w:pPr>
      <w:r w:rsidRPr="004D3AD2">
        <w:rPr>
          <w:sz w:val="24"/>
          <w:szCs w:val="24"/>
        </w:rPr>
        <w:tab/>
        <w:t>a. C57BL6</w:t>
      </w:r>
    </w:p>
    <w:p w:rsidR="00CF5945" w:rsidRPr="004D3AD2" w:rsidRDefault="00CF5945" w:rsidP="004D3AD2">
      <w:pPr>
        <w:spacing w:after="0" w:line="240" w:lineRule="auto"/>
        <w:ind w:firstLine="720"/>
        <w:rPr>
          <w:sz w:val="24"/>
          <w:szCs w:val="24"/>
        </w:rPr>
      </w:pPr>
      <w:r w:rsidRPr="004D3AD2">
        <w:rPr>
          <w:sz w:val="24"/>
          <w:szCs w:val="24"/>
        </w:rPr>
        <w:t>b. SJL</w:t>
      </w:r>
    </w:p>
    <w:p w:rsidR="00CF5945" w:rsidRPr="004D3AD2" w:rsidRDefault="00CF5945" w:rsidP="004D3AD2">
      <w:pPr>
        <w:spacing w:after="0" w:line="240" w:lineRule="auto"/>
        <w:ind w:firstLine="720"/>
        <w:rPr>
          <w:sz w:val="24"/>
          <w:szCs w:val="24"/>
        </w:rPr>
      </w:pPr>
      <w:r w:rsidRPr="004D3AD2">
        <w:rPr>
          <w:sz w:val="24"/>
          <w:szCs w:val="24"/>
        </w:rPr>
        <w:t>c. BALB/c</w:t>
      </w:r>
    </w:p>
    <w:p w:rsidR="00CF5945" w:rsidRPr="004D3AD2" w:rsidRDefault="00CF5945" w:rsidP="004D3AD2">
      <w:pPr>
        <w:spacing w:after="0" w:line="240" w:lineRule="auto"/>
        <w:ind w:firstLine="720"/>
        <w:rPr>
          <w:sz w:val="24"/>
          <w:szCs w:val="24"/>
        </w:rPr>
      </w:pPr>
      <w:r w:rsidRPr="004D3AD2">
        <w:rPr>
          <w:sz w:val="24"/>
          <w:szCs w:val="24"/>
        </w:rPr>
        <w:t>d. C3H</w:t>
      </w:r>
    </w:p>
    <w:p w:rsidR="005B2EFA" w:rsidRDefault="005B2EFA" w:rsidP="004D3AD2">
      <w:pPr>
        <w:spacing w:after="0" w:line="240" w:lineRule="auto"/>
        <w:rPr>
          <w:b/>
          <w:sz w:val="24"/>
          <w:szCs w:val="24"/>
        </w:rPr>
      </w:pPr>
    </w:p>
    <w:p w:rsidR="00CF5945" w:rsidRPr="004D3AD2" w:rsidRDefault="00CF5945" w:rsidP="004D3AD2">
      <w:pPr>
        <w:spacing w:after="0" w:line="240" w:lineRule="auto"/>
        <w:rPr>
          <w:b/>
          <w:sz w:val="24"/>
          <w:szCs w:val="24"/>
        </w:rPr>
      </w:pPr>
      <w:r w:rsidRPr="004D3AD2">
        <w:rPr>
          <w:b/>
          <w:sz w:val="24"/>
          <w:szCs w:val="24"/>
        </w:rPr>
        <w:t>Answer: c. BALB/c</w:t>
      </w:r>
    </w:p>
    <w:p w:rsidR="00CF5945" w:rsidRPr="004D3AD2" w:rsidRDefault="00CF5945" w:rsidP="004D3AD2">
      <w:pPr>
        <w:spacing w:after="0" w:line="240" w:lineRule="auto"/>
        <w:rPr>
          <w:b/>
          <w:sz w:val="24"/>
          <w:szCs w:val="24"/>
        </w:rPr>
      </w:pPr>
      <w:r w:rsidRPr="004D3AD2">
        <w:rPr>
          <w:b/>
          <w:sz w:val="24"/>
          <w:szCs w:val="24"/>
        </w:rPr>
        <w:t xml:space="preserve">References: </w:t>
      </w:r>
    </w:p>
    <w:p w:rsidR="00CF5945" w:rsidRPr="004D3AD2" w:rsidRDefault="00CF5945" w:rsidP="004D3AD2">
      <w:pPr>
        <w:spacing w:after="0" w:line="240" w:lineRule="auto"/>
        <w:rPr>
          <w:sz w:val="24"/>
          <w:szCs w:val="24"/>
        </w:rPr>
      </w:pPr>
      <w:r w:rsidRPr="004D3AD2">
        <w:rPr>
          <w:sz w:val="24"/>
          <w:szCs w:val="24"/>
        </w:rPr>
        <w:t>1) Fisher, S. et. Al. 2016. Interstrain Differences in CO2-Induced Pulmonary Hemorrhage in Mice. JAALAS 55 (6): p. 811-815.</w:t>
      </w:r>
    </w:p>
    <w:p w:rsidR="00CF5945" w:rsidRPr="004D3AD2" w:rsidRDefault="00CF5945" w:rsidP="004D3AD2">
      <w:pPr>
        <w:spacing w:after="0" w:line="240" w:lineRule="auto"/>
        <w:rPr>
          <w:sz w:val="24"/>
          <w:szCs w:val="24"/>
        </w:rPr>
      </w:pPr>
      <w:r w:rsidRPr="004D3AD2">
        <w:rPr>
          <w:sz w:val="24"/>
          <w:szCs w:val="24"/>
        </w:rPr>
        <w:t>2) American Veterinary Medical Association. 2013. AVMA Guidelines for the Euthanasia of Animals.</w:t>
      </w:r>
    </w:p>
    <w:p w:rsidR="00CF5945" w:rsidRPr="004D3AD2" w:rsidRDefault="00CF5945" w:rsidP="004D3AD2">
      <w:pPr>
        <w:spacing w:after="0" w:line="240" w:lineRule="auto"/>
        <w:rPr>
          <w:b/>
          <w:sz w:val="24"/>
          <w:szCs w:val="24"/>
        </w:rPr>
      </w:pPr>
      <w:r w:rsidRPr="004D3AD2">
        <w:rPr>
          <w:b/>
          <w:sz w:val="24"/>
          <w:szCs w:val="24"/>
        </w:rPr>
        <w:t>Domain 2- Primary species- Mouse (</w:t>
      </w:r>
      <w:r w:rsidRPr="004D3AD2">
        <w:rPr>
          <w:b/>
          <w:i/>
          <w:sz w:val="24"/>
          <w:szCs w:val="24"/>
        </w:rPr>
        <w:t>Mus musculus</w:t>
      </w:r>
      <w:r w:rsidRPr="004D3AD2">
        <w:rPr>
          <w:b/>
          <w:sz w:val="24"/>
          <w:szCs w:val="24"/>
        </w:rPr>
        <w:t>)</w:t>
      </w:r>
    </w:p>
    <w:p w:rsidR="0053573F" w:rsidRPr="004D3AD2" w:rsidRDefault="0053573F" w:rsidP="004D3AD2">
      <w:pPr>
        <w:spacing w:after="0" w:line="240" w:lineRule="auto"/>
        <w:rPr>
          <w:sz w:val="24"/>
          <w:szCs w:val="24"/>
        </w:rPr>
      </w:pPr>
    </w:p>
    <w:p w:rsidR="00D93ACD" w:rsidRPr="004D3AD2" w:rsidRDefault="00D93ACD" w:rsidP="004D3AD2">
      <w:pPr>
        <w:spacing w:after="0" w:line="240" w:lineRule="auto"/>
        <w:rPr>
          <w:sz w:val="24"/>
          <w:szCs w:val="24"/>
        </w:rPr>
      </w:pPr>
    </w:p>
    <w:p w:rsidR="00D93ACD" w:rsidRPr="004D3AD2" w:rsidRDefault="00D93ACD" w:rsidP="004D3AD2">
      <w:pPr>
        <w:spacing w:after="0" w:line="240" w:lineRule="auto"/>
        <w:rPr>
          <w:sz w:val="24"/>
          <w:szCs w:val="24"/>
        </w:rPr>
      </w:pPr>
      <w:r w:rsidRPr="004D3AD2">
        <w:rPr>
          <w:noProof/>
          <w:sz w:val="24"/>
          <w:szCs w:val="24"/>
        </w:rPr>
        <w:lastRenderedPageBreak/>
        <w:drawing>
          <wp:inline distT="0" distB="0" distL="0" distR="0">
            <wp:extent cx="2543175" cy="1695450"/>
            <wp:effectExtent l="0" t="0" r="9525" b="0"/>
            <wp:docPr id="15" name="Picture 3" descr="Dog054"/>
            <wp:cNvGraphicFramePr/>
            <a:graphic xmlns:a="http://schemas.openxmlformats.org/drawingml/2006/main">
              <a:graphicData uri="http://schemas.openxmlformats.org/drawingml/2006/picture">
                <pic:pic xmlns:pic="http://schemas.openxmlformats.org/drawingml/2006/picture">
                  <pic:nvPicPr>
                    <pic:cNvPr id="4" name="Picture 3" descr="Dog054"/>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43175" cy="1695450"/>
                    </a:xfrm>
                    <a:prstGeom prst="rect">
                      <a:avLst/>
                    </a:prstGeom>
                    <a:noFill/>
                    <a:ln>
                      <a:noFill/>
                    </a:ln>
                    <a:extLst/>
                  </pic:spPr>
                </pic:pic>
              </a:graphicData>
            </a:graphic>
          </wp:inline>
        </w:drawing>
      </w:r>
      <w:r w:rsidRPr="004D3AD2">
        <w:rPr>
          <w:sz w:val="24"/>
          <w:szCs w:val="24"/>
        </w:rPr>
        <w:t xml:space="preserve">  </w:t>
      </w:r>
      <w:r w:rsidRPr="004D3AD2">
        <w:rPr>
          <w:noProof/>
          <w:sz w:val="24"/>
          <w:szCs w:val="24"/>
        </w:rPr>
        <w:drawing>
          <wp:inline distT="0" distB="0" distL="0" distR="0">
            <wp:extent cx="2924175" cy="1685925"/>
            <wp:effectExtent l="0" t="0" r="9525" b="9525"/>
            <wp:docPr id="16" name="Picture 4" descr="Dog055"/>
            <wp:cNvGraphicFramePr/>
            <a:graphic xmlns:a="http://schemas.openxmlformats.org/drawingml/2006/main">
              <a:graphicData uri="http://schemas.openxmlformats.org/drawingml/2006/picture">
                <pic:pic xmlns:pic="http://schemas.openxmlformats.org/drawingml/2006/picture">
                  <pic:nvPicPr>
                    <pic:cNvPr id="5" name="Picture 4" descr="Dog055"/>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24377" cy="1686041"/>
                    </a:xfrm>
                    <a:prstGeom prst="rect">
                      <a:avLst/>
                    </a:prstGeom>
                    <a:noFill/>
                    <a:ln>
                      <a:noFill/>
                    </a:ln>
                    <a:extLst/>
                  </pic:spPr>
                </pic:pic>
              </a:graphicData>
            </a:graphic>
          </wp:inline>
        </w:drawing>
      </w:r>
    </w:p>
    <w:p w:rsidR="00D93ACD" w:rsidRPr="004D3AD2" w:rsidRDefault="00D93ACD" w:rsidP="004D3AD2">
      <w:pPr>
        <w:spacing w:after="0" w:line="240" w:lineRule="auto"/>
        <w:rPr>
          <w:sz w:val="24"/>
          <w:szCs w:val="24"/>
        </w:rPr>
      </w:pPr>
    </w:p>
    <w:p w:rsidR="00D93ACD" w:rsidRPr="004D3AD2" w:rsidRDefault="00D93ACD" w:rsidP="004D3AD2">
      <w:pPr>
        <w:spacing w:after="0" w:line="240" w:lineRule="auto"/>
        <w:rPr>
          <w:sz w:val="24"/>
          <w:szCs w:val="24"/>
        </w:rPr>
      </w:pPr>
    </w:p>
    <w:p w:rsidR="00D93ACD" w:rsidRPr="00B86F5D" w:rsidRDefault="0053573F" w:rsidP="00B86F5D">
      <w:pPr>
        <w:spacing w:after="0" w:line="240" w:lineRule="auto"/>
        <w:rPr>
          <w:rFonts w:cs="Times New Roman"/>
          <w:sz w:val="24"/>
          <w:szCs w:val="24"/>
        </w:rPr>
      </w:pPr>
      <w:r w:rsidRPr="00B86F5D">
        <w:rPr>
          <w:sz w:val="24"/>
          <w:szCs w:val="24"/>
        </w:rPr>
        <w:t>Question 100:</w:t>
      </w:r>
      <w:r w:rsidR="00D93ACD" w:rsidRPr="00B86F5D">
        <w:rPr>
          <w:sz w:val="24"/>
          <w:szCs w:val="24"/>
        </w:rPr>
        <w:t xml:space="preserve">  </w:t>
      </w:r>
      <w:r w:rsidR="00D93ACD" w:rsidRPr="00B86F5D">
        <w:rPr>
          <w:rFonts w:cs="Times New Roman"/>
          <w:sz w:val="24"/>
          <w:szCs w:val="24"/>
        </w:rPr>
        <w:t>What is the most likely diagnosis for the 3 month disease progression noted between A and B?</w:t>
      </w:r>
    </w:p>
    <w:p w:rsidR="00D93ACD" w:rsidRPr="004D3AD2" w:rsidRDefault="00D93ACD" w:rsidP="004D3AD2">
      <w:pPr>
        <w:pStyle w:val="ListParagraph"/>
        <w:spacing w:after="0" w:line="240" w:lineRule="auto"/>
        <w:ind w:left="360"/>
        <w:rPr>
          <w:rFonts w:cs="Times New Roman"/>
          <w:sz w:val="24"/>
          <w:szCs w:val="24"/>
        </w:rPr>
      </w:pPr>
    </w:p>
    <w:p w:rsidR="00D93ACD" w:rsidRPr="004D3AD2" w:rsidRDefault="00D93ACD" w:rsidP="004D3AD2">
      <w:pPr>
        <w:pStyle w:val="ListParagraph"/>
        <w:numPr>
          <w:ilvl w:val="0"/>
          <w:numId w:val="24"/>
        </w:numPr>
        <w:spacing w:after="0" w:line="240" w:lineRule="auto"/>
        <w:rPr>
          <w:rFonts w:cs="Times New Roman"/>
          <w:sz w:val="24"/>
          <w:szCs w:val="24"/>
        </w:rPr>
      </w:pPr>
      <w:r w:rsidRPr="004D3AD2">
        <w:rPr>
          <w:rFonts w:cs="Times New Roman"/>
          <w:sz w:val="24"/>
          <w:szCs w:val="24"/>
        </w:rPr>
        <w:t>Limb girdle muscular dystrophy (type II fiber deficiency)</w:t>
      </w:r>
    </w:p>
    <w:p w:rsidR="00D93ACD" w:rsidRPr="004D3AD2" w:rsidRDefault="00D93ACD" w:rsidP="004D3AD2">
      <w:pPr>
        <w:pStyle w:val="ListParagraph"/>
        <w:numPr>
          <w:ilvl w:val="0"/>
          <w:numId w:val="24"/>
        </w:numPr>
        <w:spacing w:after="0" w:line="240" w:lineRule="auto"/>
        <w:rPr>
          <w:rFonts w:cs="Times New Roman"/>
          <w:sz w:val="24"/>
          <w:szCs w:val="24"/>
        </w:rPr>
      </w:pPr>
      <w:r w:rsidRPr="004D3AD2">
        <w:rPr>
          <w:rFonts w:cs="Times New Roman"/>
          <w:sz w:val="24"/>
          <w:szCs w:val="24"/>
        </w:rPr>
        <w:t>Diffuse idiopathic skeletal hyperostosis</w:t>
      </w:r>
    </w:p>
    <w:p w:rsidR="00D93ACD" w:rsidRPr="004D3AD2" w:rsidRDefault="00D93ACD" w:rsidP="004D3AD2">
      <w:pPr>
        <w:pStyle w:val="ListParagraph"/>
        <w:numPr>
          <w:ilvl w:val="0"/>
          <w:numId w:val="24"/>
        </w:numPr>
        <w:spacing w:after="0" w:line="240" w:lineRule="auto"/>
        <w:rPr>
          <w:rFonts w:cs="Times New Roman"/>
          <w:sz w:val="24"/>
          <w:szCs w:val="24"/>
        </w:rPr>
      </w:pPr>
      <w:r w:rsidRPr="004D3AD2">
        <w:rPr>
          <w:rFonts w:cs="Times New Roman"/>
          <w:sz w:val="24"/>
          <w:szCs w:val="24"/>
        </w:rPr>
        <w:t>Duchenne muscular dystrophy (dystrophin deficiency)</w:t>
      </w:r>
    </w:p>
    <w:p w:rsidR="00D93ACD" w:rsidRPr="004D3AD2" w:rsidRDefault="00D93ACD" w:rsidP="004D3AD2">
      <w:pPr>
        <w:pStyle w:val="ListParagraph"/>
        <w:numPr>
          <w:ilvl w:val="0"/>
          <w:numId w:val="24"/>
        </w:numPr>
        <w:spacing w:after="0" w:line="240" w:lineRule="auto"/>
        <w:rPr>
          <w:rFonts w:cs="Times New Roman"/>
          <w:sz w:val="24"/>
          <w:szCs w:val="24"/>
        </w:rPr>
      </w:pPr>
      <w:r w:rsidRPr="004D3AD2">
        <w:rPr>
          <w:rFonts w:cs="Times New Roman"/>
          <w:sz w:val="24"/>
          <w:szCs w:val="24"/>
        </w:rPr>
        <w:t>Globoid cell leukodystrophy</w:t>
      </w:r>
    </w:p>
    <w:p w:rsidR="00D93ACD" w:rsidRPr="004D3AD2" w:rsidRDefault="00D93ACD" w:rsidP="004D3AD2">
      <w:pPr>
        <w:pStyle w:val="ListParagraph"/>
        <w:numPr>
          <w:ilvl w:val="0"/>
          <w:numId w:val="24"/>
        </w:numPr>
        <w:spacing w:after="0" w:line="240" w:lineRule="auto"/>
        <w:rPr>
          <w:rFonts w:cs="Times New Roman"/>
          <w:sz w:val="24"/>
          <w:szCs w:val="24"/>
        </w:rPr>
      </w:pPr>
      <w:r w:rsidRPr="004D3AD2">
        <w:rPr>
          <w:rFonts w:cs="Times New Roman"/>
          <w:sz w:val="24"/>
          <w:szCs w:val="24"/>
        </w:rPr>
        <w:t>Multiple sclerosis</w:t>
      </w:r>
    </w:p>
    <w:p w:rsidR="005B2EFA" w:rsidRDefault="005B2EFA" w:rsidP="004D3AD2">
      <w:pPr>
        <w:spacing w:after="0" w:line="240" w:lineRule="auto"/>
        <w:ind w:left="45"/>
        <w:rPr>
          <w:rFonts w:cs="Times New Roman"/>
          <w:b/>
          <w:sz w:val="24"/>
          <w:szCs w:val="24"/>
        </w:rPr>
      </w:pPr>
    </w:p>
    <w:p w:rsidR="00D93ACD" w:rsidRPr="004D3AD2" w:rsidRDefault="00D93ACD" w:rsidP="004D3AD2">
      <w:pPr>
        <w:spacing w:after="0" w:line="240" w:lineRule="auto"/>
        <w:ind w:left="45"/>
        <w:rPr>
          <w:rFonts w:cs="Times New Roman"/>
          <w:b/>
          <w:sz w:val="24"/>
          <w:szCs w:val="24"/>
        </w:rPr>
      </w:pPr>
      <w:r w:rsidRPr="004D3AD2">
        <w:rPr>
          <w:rFonts w:cs="Times New Roman"/>
          <w:b/>
          <w:sz w:val="24"/>
          <w:szCs w:val="24"/>
        </w:rPr>
        <w:t>Answer: c. Duchenne muscular dystrophy</w:t>
      </w:r>
    </w:p>
    <w:p w:rsidR="00D93ACD" w:rsidRPr="004D3AD2" w:rsidRDefault="00D93ACD" w:rsidP="004D3AD2">
      <w:pPr>
        <w:spacing w:after="0" w:line="240" w:lineRule="auto"/>
        <w:ind w:left="45"/>
        <w:rPr>
          <w:rFonts w:cs="Times New Roman"/>
          <w:sz w:val="24"/>
          <w:szCs w:val="24"/>
        </w:rPr>
      </w:pPr>
      <w:r w:rsidRPr="004D3AD2">
        <w:rPr>
          <w:rFonts w:cs="Times New Roman"/>
          <w:b/>
          <w:sz w:val="24"/>
          <w:szCs w:val="24"/>
        </w:rPr>
        <w:t>References:</w:t>
      </w:r>
    </w:p>
    <w:p w:rsidR="00D93ACD" w:rsidRPr="004D3AD2" w:rsidRDefault="00D93ACD" w:rsidP="004D3AD2">
      <w:pPr>
        <w:pStyle w:val="NoSpacing"/>
        <w:numPr>
          <w:ilvl w:val="0"/>
          <w:numId w:val="23"/>
        </w:numPr>
        <w:contextualSpacing/>
        <w:jc w:val="both"/>
        <w:rPr>
          <w:rFonts w:asciiTheme="minorHAnsi" w:hAnsiTheme="minorHAnsi"/>
          <w:b/>
          <w:color w:val="000000"/>
          <w:sz w:val="24"/>
          <w:szCs w:val="24"/>
        </w:rPr>
      </w:pPr>
      <w:r w:rsidRPr="004D3AD2">
        <w:rPr>
          <w:rFonts w:asciiTheme="minorHAnsi" w:hAnsiTheme="minorHAnsi"/>
          <w:color w:val="000000"/>
          <w:sz w:val="24"/>
          <w:szCs w:val="24"/>
        </w:rPr>
        <w:t xml:space="preserve">Fox JG, Anderson LC, Otto G, Pritchett-Corning KR, Whary MT, eds. 2015. </w:t>
      </w:r>
      <w:r w:rsidRPr="004D3AD2">
        <w:rPr>
          <w:rFonts w:asciiTheme="minorHAnsi" w:hAnsiTheme="minorHAnsi"/>
          <w:color w:val="000000"/>
          <w:sz w:val="24"/>
          <w:szCs w:val="24"/>
          <w:u w:val="single"/>
        </w:rPr>
        <w:t>Laboratory Animal Medicine,</w:t>
      </w:r>
      <w:r w:rsidRPr="004D3AD2">
        <w:rPr>
          <w:rFonts w:asciiTheme="minorHAnsi" w:hAnsiTheme="minorHAnsi"/>
          <w:color w:val="000000"/>
          <w:sz w:val="24"/>
          <w:szCs w:val="24"/>
        </w:rPr>
        <w:t xml:space="preserve"> 3</w:t>
      </w:r>
      <w:r w:rsidRPr="004D3AD2">
        <w:rPr>
          <w:rFonts w:asciiTheme="minorHAnsi" w:hAnsiTheme="minorHAnsi"/>
          <w:color w:val="000000"/>
          <w:sz w:val="24"/>
          <w:szCs w:val="24"/>
          <w:vertAlign w:val="superscript"/>
        </w:rPr>
        <w:t>rd</w:t>
      </w:r>
      <w:r w:rsidRPr="004D3AD2">
        <w:rPr>
          <w:rFonts w:asciiTheme="minorHAnsi" w:hAnsiTheme="minorHAnsi"/>
          <w:color w:val="000000"/>
          <w:sz w:val="24"/>
          <w:szCs w:val="24"/>
        </w:rPr>
        <w:t xml:space="preserve"> edition. Academic Press: San Diego, CA. Chapter 12-Biology and Diseases of Dogs, p.512.</w:t>
      </w:r>
    </w:p>
    <w:p w:rsidR="00D93ACD" w:rsidRPr="004D3AD2" w:rsidRDefault="00D93ACD" w:rsidP="004D3AD2">
      <w:pPr>
        <w:pStyle w:val="ListParagraph"/>
        <w:numPr>
          <w:ilvl w:val="0"/>
          <w:numId w:val="23"/>
        </w:numPr>
        <w:spacing w:after="0" w:line="240" w:lineRule="auto"/>
        <w:rPr>
          <w:rFonts w:cs="Times New Roman"/>
          <w:sz w:val="24"/>
          <w:szCs w:val="24"/>
        </w:rPr>
      </w:pPr>
      <w:r w:rsidRPr="004D3AD2">
        <w:rPr>
          <w:rFonts w:cs="Times New Roman"/>
          <w:sz w:val="24"/>
          <w:szCs w:val="24"/>
        </w:rPr>
        <w:t>Kornegay JN, Spurney CF, Nghiem PP, Brinkmeyer-Langford CL, Hoffman EP, Nagaraju K. 2014. Pharmacologic Management of Duchenne Muscular Dystrophy: Target Identification and Preclinical Trials. ILAR J: 55 (1):119-149.</w:t>
      </w:r>
    </w:p>
    <w:p w:rsidR="0053573F" w:rsidRPr="004D3AD2" w:rsidRDefault="00D93ACD" w:rsidP="004D3AD2">
      <w:pPr>
        <w:spacing w:after="0" w:line="240" w:lineRule="auto"/>
        <w:rPr>
          <w:sz w:val="24"/>
          <w:szCs w:val="24"/>
        </w:rPr>
      </w:pPr>
      <w:r w:rsidRPr="004D3AD2">
        <w:rPr>
          <w:b/>
          <w:sz w:val="24"/>
          <w:szCs w:val="24"/>
        </w:rPr>
        <w:t xml:space="preserve">Domain 1; </w:t>
      </w:r>
      <w:r w:rsidRPr="004D3AD2">
        <w:rPr>
          <w:b/>
          <w:color w:val="000000"/>
          <w:sz w:val="24"/>
          <w:szCs w:val="24"/>
        </w:rPr>
        <w:t>Primary Species – Dog (</w:t>
      </w:r>
      <w:r w:rsidRPr="004D3AD2">
        <w:rPr>
          <w:b/>
          <w:i/>
          <w:color w:val="000000"/>
          <w:sz w:val="24"/>
          <w:szCs w:val="24"/>
        </w:rPr>
        <w:t>Canis lupus familiaris</w:t>
      </w:r>
      <w:r w:rsidRPr="004D3AD2">
        <w:rPr>
          <w:b/>
          <w:color w:val="000000"/>
          <w:sz w:val="24"/>
          <w:szCs w:val="24"/>
        </w:rPr>
        <w:t>)</w:t>
      </w:r>
    </w:p>
    <w:p w:rsidR="0053573F" w:rsidRPr="004D3AD2" w:rsidRDefault="0053573F" w:rsidP="004D3AD2">
      <w:pPr>
        <w:spacing w:after="0" w:line="240" w:lineRule="auto"/>
        <w:rPr>
          <w:sz w:val="24"/>
          <w:szCs w:val="24"/>
        </w:rPr>
      </w:pPr>
    </w:p>
    <w:p w:rsidR="009B022D" w:rsidRPr="004D3AD2" w:rsidRDefault="009B022D" w:rsidP="004D3AD2">
      <w:pPr>
        <w:spacing w:after="0" w:line="240" w:lineRule="auto"/>
        <w:rPr>
          <w:sz w:val="24"/>
          <w:szCs w:val="24"/>
        </w:rPr>
      </w:pPr>
    </w:p>
    <w:p w:rsidR="009B022D" w:rsidRDefault="0053573F" w:rsidP="004D3AD2">
      <w:pPr>
        <w:spacing w:after="0" w:line="240" w:lineRule="auto"/>
        <w:rPr>
          <w:sz w:val="24"/>
          <w:szCs w:val="24"/>
        </w:rPr>
      </w:pPr>
      <w:r w:rsidRPr="004D3AD2">
        <w:rPr>
          <w:sz w:val="24"/>
          <w:szCs w:val="24"/>
        </w:rPr>
        <w:t>Question 101:</w:t>
      </w:r>
      <w:r w:rsidR="009B022D" w:rsidRPr="004D3AD2">
        <w:rPr>
          <w:sz w:val="24"/>
          <w:szCs w:val="24"/>
        </w:rPr>
        <w:t xml:space="preserve">  </w:t>
      </w:r>
      <w:r w:rsidR="0053669D" w:rsidRPr="004D3AD2">
        <w:rPr>
          <w:sz w:val="24"/>
          <w:szCs w:val="24"/>
        </w:rPr>
        <w:t>The technique depicted in this slide is a non-surgical refinement of what technique?</w:t>
      </w:r>
    </w:p>
    <w:p w:rsidR="005B2EFA" w:rsidRPr="004D3AD2" w:rsidRDefault="005B2EFA" w:rsidP="004D3AD2">
      <w:pPr>
        <w:spacing w:after="0" w:line="240" w:lineRule="auto"/>
        <w:rPr>
          <w:sz w:val="24"/>
          <w:szCs w:val="24"/>
        </w:rPr>
      </w:pPr>
    </w:p>
    <w:p w:rsidR="0053669D" w:rsidRPr="004D3AD2" w:rsidRDefault="0053669D" w:rsidP="004D3AD2">
      <w:pPr>
        <w:pStyle w:val="ListParagraph"/>
        <w:numPr>
          <w:ilvl w:val="1"/>
          <w:numId w:val="22"/>
        </w:numPr>
        <w:spacing w:after="0" w:line="240" w:lineRule="auto"/>
        <w:rPr>
          <w:sz w:val="24"/>
          <w:szCs w:val="24"/>
        </w:rPr>
      </w:pPr>
      <w:r w:rsidRPr="004D3AD2">
        <w:rPr>
          <w:sz w:val="24"/>
          <w:szCs w:val="24"/>
        </w:rPr>
        <w:t>Administration of ENU</w:t>
      </w:r>
    </w:p>
    <w:p w:rsidR="0053669D" w:rsidRPr="004D3AD2" w:rsidRDefault="0053669D" w:rsidP="004D3AD2">
      <w:pPr>
        <w:pStyle w:val="ListParagraph"/>
        <w:numPr>
          <w:ilvl w:val="1"/>
          <w:numId w:val="22"/>
        </w:numPr>
        <w:spacing w:after="0" w:line="240" w:lineRule="auto"/>
        <w:rPr>
          <w:sz w:val="24"/>
          <w:szCs w:val="24"/>
        </w:rPr>
      </w:pPr>
      <w:r w:rsidRPr="004D3AD2">
        <w:rPr>
          <w:sz w:val="24"/>
          <w:szCs w:val="24"/>
        </w:rPr>
        <w:t>Collection of sperm cells</w:t>
      </w:r>
    </w:p>
    <w:p w:rsidR="0053669D" w:rsidRPr="004D3AD2" w:rsidRDefault="0053669D" w:rsidP="004D3AD2">
      <w:pPr>
        <w:pStyle w:val="ListParagraph"/>
        <w:numPr>
          <w:ilvl w:val="1"/>
          <w:numId w:val="22"/>
        </w:numPr>
        <w:spacing w:after="0" w:line="240" w:lineRule="auto"/>
        <w:rPr>
          <w:sz w:val="24"/>
          <w:szCs w:val="24"/>
        </w:rPr>
      </w:pPr>
      <w:r w:rsidRPr="004D3AD2">
        <w:rPr>
          <w:sz w:val="24"/>
          <w:szCs w:val="24"/>
        </w:rPr>
        <w:t>Urinary catheterization</w:t>
      </w:r>
    </w:p>
    <w:p w:rsidR="0053669D" w:rsidRPr="004D3AD2" w:rsidRDefault="0053669D" w:rsidP="004D3AD2">
      <w:pPr>
        <w:pStyle w:val="ListParagraph"/>
        <w:numPr>
          <w:ilvl w:val="1"/>
          <w:numId w:val="22"/>
        </w:numPr>
        <w:spacing w:after="0" w:line="240" w:lineRule="auto"/>
        <w:rPr>
          <w:sz w:val="24"/>
          <w:szCs w:val="24"/>
        </w:rPr>
      </w:pPr>
      <w:r w:rsidRPr="004D3AD2">
        <w:rPr>
          <w:sz w:val="24"/>
          <w:szCs w:val="24"/>
        </w:rPr>
        <w:t>Collection of oocytes</w:t>
      </w:r>
    </w:p>
    <w:p w:rsidR="005B2EFA" w:rsidRDefault="005B2EFA" w:rsidP="004D3AD2">
      <w:pPr>
        <w:spacing w:after="0" w:line="240" w:lineRule="auto"/>
        <w:rPr>
          <w:b/>
          <w:sz w:val="24"/>
          <w:szCs w:val="24"/>
        </w:rPr>
      </w:pPr>
    </w:p>
    <w:p w:rsidR="0053669D" w:rsidRPr="004D3AD2" w:rsidRDefault="0053669D" w:rsidP="004D3AD2">
      <w:pPr>
        <w:spacing w:after="0" w:line="240" w:lineRule="auto"/>
        <w:rPr>
          <w:b/>
          <w:sz w:val="24"/>
          <w:szCs w:val="24"/>
        </w:rPr>
      </w:pPr>
      <w:r w:rsidRPr="004D3AD2">
        <w:rPr>
          <w:b/>
          <w:sz w:val="24"/>
          <w:szCs w:val="24"/>
        </w:rPr>
        <w:t>Answer:  b. Collection of sperm cells</w:t>
      </w:r>
    </w:p>
    <w:p w:rsidR="0053669D" w:rsidRPr="004D3AD2" w:rsidRDefault="0053669D" w:rsidP="004D3AD2">
      <w:pPr>
        <w:spacing w:after="0" w:line="240" w:lineRule="auto"/>
        <w:rPr>
          <w:sz w:val="24"/>
          <w:szCs w:val="24"/>
        </w:rPr>
      </w:pPr>
      <w:r w:rsidRPr="004D3AD2">
        <w:rPr>
          <w:b/>
          <w:sz w:val="24"/>
          <w:szCs w:val="24"/>
        </w:rPr>
        <w:t>References:</w:t>
      </w:r>
    </w:p>
    <w:p w:rsidR="0053669D" w:rsidRPr="004D3AD2" w:rsidRDefault="0053669D" w:rsidP="005B2EFA">
      <w:pPr>
        <w:pStyle w:val="ListParagraph"/>
        <w:numPr>
          <w:ilvl w:val="0"/>
          <w:numId w:val="150"/>
        </w:numPr>
        <w:spacing w:after="0" w:line="240" w:lineRule="auto"/>
        <w:rPr>
          <w:sz w:val="24"/>
          <w:szCs w:val="24"/>
        </w:rPr>
      </w:pPr>
      <w:r w:rsidRPr="004D3AD2">
        <w:rPr>
          <w:sz w:val="24"/>
          <w:szCs w:val="24"/>
        </w:rPr>
        <w:t>Boersma A, Olszanska O, Walter I, and Rulicke T. 2015.  Microsurgical and percutaneous epididymal sperm aspiration for sperm collection from live mice.  JAALAS 54(5): 471-477.</w:t>
      </w:r>
    </w:p>
    <w:p w:rsidR="0053669D" w:rsidRPr="004D3AD2" w:rsidRDefault="0053669D" w:rsidP="005B2EFA">
      <w:pPr>
        <w:pStyle w:val="ListParagraph"/>
        <w:numPr>
          <w:ilvl w:val="0"/>
          <w:numId w:val="150"/>
        </w:numPr>
        <w:spacing w:after="0" w:line="240" w:lineRule="auto"/>
        <w:rPr>
          <w:sz w:val="24"/>
          <w:szCs w:val="24"/>
        </w:rPr>
      </w:pPr>
      <w:r w:rsidRPr="004D3AD2">
        <w:rPr>
          <w:sz w:val="24"/>
          <w:szCs w:val="24"/>
        </w:rPr>
        <w:lastRenderedPageBreak/>
        <w:t>Del Val GM and Robledano PM. 2013.  In vivo serical sampling of epididymal sperm in mice.  Lab Anim 47:168-174.</w:t>
      </w:r>
    </w:p>
    <w:p w:rsidR="005B2EFA" w:rsidRPr="005B2EFA" w:rsidRDefault="005B2EFA" w:rsidP="005B2EFA">
      <w:pPr>
        <w:spacing w:after="0" w:line="240" w:lineRule="auto"/>
        <w:rPr>
          <w:rFonts w:eastAsia="Times New Roman" w:cs="Times New Roman"/>
          <w:b/>
          <w:color w:val="000000"/>
          <w:sz w:val="24"/>
          <w:szCs w:val="24"/>
        </w:rPr>
      </w:pPr>
      <w:r w:rsidRPr="005B2EFA">
        <w:rPr>
          <w:rFonts w:eastAsia="Times New Roman" w:cs="Times New Roman"/>
          <w:b/>
          <w:color w:val="000000"/>
          <w:sz w:val="24"/>
          <w:szCs w:val="24"/>
        </w:rPr>
        <w:t xml:space="preserve">Domain 3; Primary species – Mouse (Mus musculus) </w:t>
      </w:r>
    </w:p>
    <w:p w:rsidR="0053573F" w:rsidRPr="004D3AD2" w:rsidRDefault="0053573F" w:rsidP="004D3AD2">
      <w:pPr>
        <w:spacing w:after="0" w:line="240" w:lineRule="auto"/>
        <w:rPr>
          <w:sz w:val="24"/>
          <w:szCs w:val="24"/>
        </w:rPr>
      </w:pPr>
    </w:p>
    <w:p w:rsidR="00C37317" w:rsidRPr="004D3AD2" w:rsidRDefault="00C37317" w:rsidP="004D3AD2">
      <w:pPr>
        <w:spacing w:after="0" w:line="240" w:lineRule="auto"/>
        <w:rPr>
          <w:sz w:val="24"/>
          <w:szCs w:val="24"/>
        </w:rPr>
      </w:pPr>
    </w:p>
    <w:p w:rsidR="0053573F" w:rsidRPr="004D3AD2" w:rsidRDefault="0053573F" w:rsidP="004D3AD2">
      <w:pPr>
        <w:spacing w:after="0" w:line="240" w:lineRule="auto"/>
        <w:rPr>
          <w:rFonts w:cs="Times New Roman"/>
          <w:sz w:val="24"/>
          <w:szCs w:val="24"/>
        </w:rPr>
      </w:pPr>
      <w:r w:rsidRPr="004D3AD2">
        <w:rPr>
          <w:sz w:val="24"/>
          <w:szCs w:val="24"/>
        </w:rPr>
        <w:t>Question 102:</w:t>
      </w:r>
      <w:r w:rsidR="00C37317" w:rsidRPr="004D3AD2">
        <w:rPr>
          <w:sz w:val="24"/>
          <w:szCs w:val="24"/>
        </w:rPr>
        <w:t xml:space="preserve">  </w:t>
      </w:r>
      <w:r w:rsidR="00C37317" w:rsidRPr="004D3AD2">
        <w:rPr>
          <w:rFonts w:cs="Times New Roman"/>
          <w:sz w:val="24"/>
          <w:szCs w:val="24"/>
        </w:rPr>
        <w:t>Which of the following is the appropriate way to ship a serum sample to be tested for B virus?</w:t>
      </w:r>
    </w:p>
    <w:p w:rsidR="00C37317" w:rsidRPr="004D3AD2" w:rsidRDefault="00C37317" w:rsidP="004D3AD2">
      <w:pPr>
        <w:spacing w:after="0" w:line="240" w:lineRule="auto"/>
        <w:rPr>
          <w:sz w:val="24"/>
          <w:szCs w:val="24"/>
        </w:rPr>
      </w:pPr>
    </w:p>
    <w:p w:rsidR="00C37317" w:rsidRPr="004D3AD2" w:rsidRDefault="00C37317" w:rsidP="004D3AD2">
      <w:pPr>
        <w:pStyle w:val="ListParagraph"/>
        <w:numPr>
          <w:ilvl w:val="0"/>
          <w:numId w:val="78"/>
        </w:numPr>
        <w:spacing w:after="0" w:line="240" w:lineRule="auto"/>
        <w:rPr>
          <w:rFonts w:cs="Times New Roman"/>
          <w:sz w:val="24"/>
          <w:szCs w:val="24"/>
        </w:rPr>
      </w:pPr>
      <w:r w:rsidRPr="004D3AD2">
        <w:rPr>
          <w:rFonts w:cs="Times New Roman"/>
          <w:sz w:val="24"/>
          <w:szCs w:val="24"/>
        </w:rPr>
        <w:t>In package A with identification number UN 2814</w:t>
      </w:r>
    </w:p>
    <w:p w:rsidR="00C37317" w:rsidRPr="004D3AD2" w:rsidRDefault="00C37317" w:rsidP="004D3AD2">
      <w:pPr>
        <w:pStyle w:val="ListParagraph"/>
        <w:numPr>
          <w:ilvl w:val="0"/>
          <w:numId w:val="78"/>
        </w:numPr>
        <w:spacing w:after="0" w:line="240" w:lineRule="auto"/>
        <w:rPr>
          <w:rFonts w:cs="Times New Roman"/>
          <w:sz w:val="24"/>
          <w:szCs w:val="24"/>
        </w:rPr>
      </w:pPr>
      <w:r w:rsidRPr="004D3AD2">
        <w:rPr>
          <w:rFonts w:cs="Times New Roman"/>
          <w:sz w:val="24"/>
          <w:szCs w:val="24"/>
        </w:rPr>
        <w:t>In package B with identification number UN 2814</w:t>
      </w:r>
    </w:p>
    <w:p w:rsidR="00C37317" w:rsidRPr="004D3AD2" w:rsidRDefault="00C37317" w:rsidP="004D3AD2">
      <w:pPr>
        <w:pStyle w:val="ListParagraph"/>
        <w:numPr>
          <w:ilvl w:val="0"/>
          <w:numId w:val="78"/>
        </w:numPr>
        <w:spacing w:after="0" w:line="240" w:lineRule="auto"/>
        <w:rPr>
          <w:rFonts w:cs="Times New Roman"/>
          <w:sz w:val="24"/>
          <w:szCs w:val="24"/>
        </w:rPr>
      </w:pPr>
      <w:r w:rsidRPr="004D3AD2">
        <w:rPr>
          <w:rFonts w:cs="Times New Roman"/>
          <w:sz w:val="24"/>
          <w:szCs w:val="24"/>
        </w:rPr>
        <w:t>In package A with identification number UN 3373</w:t>
      </w:r>
    </w:p>
    <w:p w:rsidR="00C37317" w:rsidRPr="004D3AD2" w:rsidRDefault="00C37317" w:rsidP="004D3AD2">
      <w:pPr>
        <w:pStyle w:val="ListParagraph"/>
        <w:numPr>
          <w:ilvl w:val="0"/>
          <w:numId w:val="78"/>
        </w:numPr>
        <w:spacing w:after="0" w:line="240" w:lineRule="auto"/>
        <w:rPr>
          <w:rFonts w:cs="Times New Roman"/>
          <w:sz w:val="24"/>
          <w:szCs w:val="24"/>
        </w:rPr>
      </w:pPr>
      <w:r w:rsidRPr="004D3AD2">
        <w:rPr>
          <w:rFonts w:cs="Times New Roman"/>
          <w:sz w:val="24"/>
          <w:szCs w:val="24"/>
        </w:rPr>
        <w:t>In package B with identification number UN 3373</w:t>
      </w:r>
    </w:p>
    <w:p w:rsidR="00C37317" w:rsidRPr="004D3AD2" w:rsidRDefault="00C37317" w:rsidP="004D3AD2">
      <w:pPr>
        <w:pStyle w:val="ListParagraph"/>
        <w:numPr>
          <w:ilvl w:val="0"/>
          <w:numId w:val="78"/>
        </w:numPr>
        <w:spacing w:after="0" w:line="240" w:lineRule="auto"/>
        <w:rPr>
          <w:rFonts w:cs="Times New Roman"/>
          <w:sz w:val="24"/>
          <w:szCs w:val="24"/>
        </w:rPr>
      </w:pPr>
      <w:r w:rsidRPr="004D3AD2">
        <w:rPr>
          <w:rFonts w:cs="Times New Roman"/>
          <w:sz w:val="24"/>
          <w:szCs w:val="24"/>
        </w:rPr>
        <w:t>In package B with identification number UN 2900</w:t>
      </w:r>
    </w:p>
    <w:p w:rsidR="00C37317" w:rsidRPr="004D3AD2" w:rsidRDefault="00C37317" w:rsidP="004D3AD2">
      <w:pPr>
        <w:pStyle w:val="ListParagraph"/>
        <w:spacing w:after="0" w:line="240" w:lineRule="auto"/>
        <w:ind w:left="1440"/>
        <w:rPr>
          <w:rFonts w:cs="Times New Roman"/>
          <w:sz w:val="24"/>
          <w:szCs w:val="24"/>
        </w:rPr>
      </w:pPr>
    </w:p>
    <w:p w:rsidR="00C37317" w:rsidRPr="004D3AD2" w:rsidRDefault="00C37317" w:rsidP="004D3AD2">
      <w:pPr>
        <w:spacing w:after="0" w:line="240" w:lineRule="auto"/>
        <w:rPr>
          <w:rFonts w:cs="Times New Roman"/>
          <w:b/>
          <w:sz w:val="24"/>
          <w:szCs w:val="24"/>
        </w:rPr>
      </w:pPr>
      <w:r w:rsidRPr="004D3AD2">
        <w:rPr>
          <w:rFonts w:cs="Times New Roman"/>
          <w:b/>
          <w:sz w:val="24"/>
          <w:szCs w:val="24"/>
        </w:rPr>
        <w:t>Answer: c. In package A with identification number UN 3373</w:t>
      </w:r>
    </w:p>
    <w:p w:rsidR="00C37317" w:rsidRPr="004D3AD2" w:rsidRDefault="00C37317" w:rsidP="004D3AD2">
      <w:pPr>
        <w:spacing w:after="0" w:line="240" w:lineRule="auto"/>
        <w:rPr>
          <w:rFonts w:cs="Times New Roman"/>
          <w:b/>
          <w:sz w:val="24"/>
          <w:szCs w:val="24"/>
        </w:rPr>
      </w:pPr>
      <w:r w:rsidRPr="004D3AD2">
        <w:rPr>
          <w:rFonts w:cs="Times New Roman"/>
          <w:b/>
          <w:sz w:val="24"/>
          <w:szCs w:val="24"/>
        </w:rPr>
        <w:t xml:space="preserve">References: </w:t>
      </w:r>
    </w:p>
    <w:p w:rsidR="00C37317" w:rsidRPr="004D3AD2" w:rsidRDefault="00C37317" w:rsidP="004D3AD2">
      <w:pPr>
        <w:pStyle w:val="ListParagraph"/>
        <w:numPr>
          <w:ilvl w:val="0"/>
          <w:numId w:val="79"/>
        </w:numPr>
        <w:spacing w:after="0" w:line="240" w:lineRule="auto"/>
        <w:rPr>
          <w:rFonts w:cs="Times New Roman"/>
          <w:sz w:val="24"/>
          <w:szCs w:val="24"/>
        </w:rPr>
      </w:pPr>
      <w:r w:rsidRPr="004D3AD2">
        <w:rPr>
          <w:rFonts w:cs="Times New Roman"/>
          <w:sz w:val="24"/>
          <w:szCs w:val="24"/>
        </w:rPr>
        <w:t xml:space="preserve">Centers for Disease Control and Prevention and National Institute of Health. </w:t>
      </w:r>
      <w:r w:rsidRPr="004D3AD2">
        <w:rPr>
          <w:rFonts w:cs="Times New Roman"/>
          <w:sz w:val="24"/>
          <w:szCs w:val="24"/>
          <w:u w:val="single"/>
        </w:rPr>
        <w:t xml:space="preserve"> Biosafety in Microbiological and Biomedical Laboratories</w:t>
      </w:r>
      <w:r w:rsidRPr="004D3AD2">
        <w:rPr>
          <w:rFonts w:cs="Times New Roman"/>
          <w:sz w:val="24"/>
          <w:szCs w:val="24"/>
        </w:rPr>
        <w:t>, 5</w:t>
      </w:r>
      <w:r w:rsidRPr="004D3AD2">
        <w:rPr>
          <w:rFonts w:cs="Times New Roman"/>
          <w:sz w:val="24"/>
          <w:szCs w:val="24"/>
          <w:vertAlign w:val="superscript"/>
        </w:rPr>
        <w:t>th</w:t>
      </w:r>
      <w:r w:rsidRPr="004D3AD2">
        <w:rPr>
          <w:rFonts w:cs="Times New Roman"/>
          <w:sz w:val="24"/>
          <w:szCs w:val="24"/>
        </w:rPr>
        <w:t xml:space="preserve"> edition. 2009. Appendix C: Transportation of Infectious Substances pp.341-342</w:t>
      </w:r>
    </w:p>
    <w:p w:rsidR="00C37317" w:rsidRPr="004D3AD2" w:rsidRDefault="00C37317" w:rsidP="004D3AD2">
      <w:pPr>
        <w:pStyle w:val="ListParagraph"/>
        <w:numPr>
          <w:ilvl w:val="0"/>
          <w:numId w:val="79"/>
        </w:numPr>
        <w:spacing w:after="0" w:line="240" w:lineRule="auto"/>
        <w:jc w:val="both"/>
        <w:rPr>
          <w:rFonts w:cs="Times New Roman"/>
          <w:color w:val="000000"/>
          <w:sz w:val="24"/>
          <w:szCs w:val="24"/>
        </w:rPr>
      </w:pPr>
      <w:r w:rsidRPr="004D3AD2">
        <w:rPr>
          <w:rFonts w:cs="Times New Roman"/>
          <w:color w:val="000000"/>
          <w:sz w:val="24"/>
          <w:szCs w:val="24"/>
        </w:rPr>
        <w:t>IATA Dangerous Goods Regulations, 56</w:t>
      </w:r>
      <w:r w:rsidRPr="004D3AD2">
        <w:rPr>
          <w:rFonts w:cs="Times New Roman"/>
          <w:color w:val="000000"/>
          <w:sz w:val="24"/>
          <w:szCs w:val="24"/>
          <w:vertAlign w:val="superscript"/>
        </w:rPr>
        <w:t>th</w:t>
      </w:r>
      <w:r w:rsidRPr="004D3AD2">
        <w:rPr>
          <w:rFonts w:cs="Times New Roman"/>
          <w:color w:val="000000"/>
          <w:sz w:val="24"/>
          <w:szCs w:val="24"/>
        </w:rPr>
        <w:t xml:space="preserve"> Edition 2015. Division 6.2- Infectious Substances, Table 3.6D p 152. </w:t>
      </w:r>
    </w:p>
    <w:p w:rsidR="00C37317" w:rsidRPr="004D3AD2" w:rsidRDefault="00C37317" w:rsidP="004D3AD2">
      <w:pPr>
        <w:pStyle w:val="ListParagraph"/>
        <w:spacing w:after="0" w:line="240" w:lineRule="auto"/>
        <w:ind w:left="360"/>
        <w:jc w:val="both"/>
        <w:rPr>
          <w:rFonts w:cs="Times New Roman"/>
          <w:color w:val="000000"/>
          <w:sz w:val="24"/>
          <w:szCs w:val="24"/>
        </w:rPr>
      </w:pPr>
      <w:r w:rsidRPr="004D3AD2">
        <w:rPr>
          <w:rFonts w:cs="Times New Roman"/>
          <w:color w:val="000000"/>
          <w:sz w:val="24"/>
          <w:szCs w:val="24"/>
        </w:rPr>
        <w:t>Available at: https://www.iata.org/whatwedo/cargo/dgr/Documents/infectious-substance-classification-DGR56-en.pdf</w:t>
      </w:r>
    </w:p>
    <w:p w:rsidR="00C37317" w:rsidRPr="004D3AD2" w:rsidRDefault="00C37317" w:rsidP="004D3AD2">
      <w:pPr>
        <w:spacing w:after="0" w:line="240" w:lineRule="auto"/>
        <w:rPr>
          <w:rFonts w:cs="Times New Roman"/>
          <w:b/>
          <w:sz w:val="24"/>
          <w:szCs w:val="24"/>
        </w:rPr>
      </w:pPr>
      <w:r w:rsidRPr="004D3AD2">
        <w:rPr>
          <w:rFonts w:cs="Times New Roman"/>
          <w:b/>
          <w:sz w:val="24"/>
          <w:szCs w:val="24"/>
        </w:rPr>
        <w:t>Domain 5; Primary species – Macaque (</w:t>
      </w:r>
      <w:r w:rsidRPr="004D3AD2">
        <w:rPr>
          <w:rFonts w:cs="Times New Roman"/>
          <w:b/>
          <w:i/>
          <w:sz w:val="24"/>
          <w:szCs w:val="24"/>
        </w:rPr>
        <w:t xml:space="preserve">Macaca </w:t>
      </w:r>
      <w:r w:rsidRPr="004D3AD2">
        <w:rPr>
          <w:rFonts w:cs="Times New Roman"/>
          <w:b/>
          <w:sz w:val="24"/>
          <w:szCs w:val="24"/>
        </w:rPr>
        <w:t>spp.)</w:t>
      </w:r>
    </w:p>
    <w:p w:rsidR="00C37317" w:rsidRPr="004D3AD2" w:rsidRDefault="00C37317" w:rsidP="004D3AD2">
      <w:pPr>
        <w:spacing w:after="0" w:line="240" w:lineRule="auto"/>
        <w:rPr>
          <w:sz w:val="24"/>
          <w:szCs w:val="24"/>
        </w:rPr>
      </w:pPr>
    </w:p>
    <w:p w:rsidR="00724A82" w:rsidRPr="004D3AD2" w:rsidRDefault="00724A82" w:rsidP="004D3AD2">
      <w:pPr>
        <w:spacing w:after="0" w:line="240" w:lineRule="auto"/>
        <w:jc w:val="center"/>
        <w:rPr>
          <w:sz w:val="24"/>
          <w:szCs w:val="24"/>
        </w:rPr>
      </w:pPr>
    </w:p>
    <w:p w:rsidR="00724A82" w:rsidRPr="004D3AD2" w:rsidRDefault="0053573F" w:rsidP="004D3AD2">
      <w:pPr>
        <w:spacing w:after="0" w:line="240" w:lineRule="auto"/>
        <w:jc w:val="both"/>
        <w:rPr>
          <w:color w:val="000000"/>
          <w:sz w:val="24"/>
          <w:szCs w:val="24"/>
        </w:rPr>
      </w:pPr>
      <w:r w:rsidRPr="004D3AD2">
        <w:rPr>
          <w:sz w:val="24"/>
          <w:szCs w:val="24"/>
        </w:rPr>
        <w:t>Question 103:</w:t>
      </w:r>
      <w:r w:rsidR="00724A82" w:rsidRPr="004D3AD2">
        <w:rPr>
          <w:sz w:val="24"/>
          <w:szCs w:val="24"/>
        </w:rPr>
        <w:t xml:space="preserve">  </w:t>
      </w:r>
      <w:r w:rsidR="00724A82" w:rsidRPr="004D3AD2">
        <w:rPr>
          <w:color w:val="000000"/>
          <w:sz w:val="24"/>
          <w:szCs w:val="24"/>
        </w:rPr>
        <w:t>This is a photo of a spleen from a rabbit.  It is relatively small because:</w:t>
      </w:r>
    </w:p>
    <w:p w:rsidR="00724A82" w:rsidRPr="004D3AD2" w:rsidRDefault="00724A82" w:rsidP="004D3AD2">
      <w:pPr>
        <w:spacing w:after="0" w:line="240" w:lineRule="auto"/>
        <w:jc w:val="both"/>
        <w:rPr>
          <w:color w:val="000000"/>
          <w:sz w:val="24"/>
          <w:szCs w:val="24"/>
        </w:rPr>
      </w:pPr>
    </w:p>
    <w:p w:rsidR="00724A82" w:rsidRPr="004D3AD2" w:rsidRDefault="00724A82" w:rsidP="005B2EFA">
      <w:pPr>
        <w:pStyle w:val="ListParagraph"/>
        <w:numPr>
          <w:ilvl w:val="0"/>
          <w:numId w:val="100"/>
        </w:numPr>
        <w:spacing w:after="0" w:line="240" w:lineRule="auto"/>
        <w:ind w:left="1170" w:hanging="450"/>
        <w:contextualSpacing w:val="0"/>
        <w:jc w:val="both"/>
        <w:rPr>
          <w:color w:val="000000"/>
          <w:sz w:val="24"/>
          <w:szCs w:val="24"/>
        </w:rPr>
      </w:pPr>
      <w:r w:rsidRPr="004D3AD2">
        <w:rPr>
          <w:color w:val="000000"/>
          <w:sz w:val="24"/>
          <w:szCs w:val="24"/>
        </w:rPr>
        <w:t>Rabbits have a lot of lymphoid tissue in the GALT (Gut-Associated Lymphoid Tissue).</w:t>
      </w:r>
    </w:p>
    <w:p w:rsidR="00724A82" w:rsidRPr="004D3AD2" w:rsidRDefault="00724A82" w:rsidP="005B2EFA">
      <w:pPr>
        <w:pStyle w:val="ListParagraph"/>
        <w:numPr>
          <w:ilvl w:val="0"/>
          <w:numId w:val="100"/>
        </w:numPr>
        <w:spacing w:after="0" w:line="240" w:lineRule="auto"/>
        <w:ind w:left="1170" w:hanging="450"/>
        <w:contextualSpacing w:val="0"/>
        <w:jc w:val="both"/>
        <w:rPr>
          <w:color w:val="000000"/>
          <w:sz w:val="24"/>
          <w:szCs w:val="24"/>
        </w:rPr>
      </w:pPr>
      <w:r w:rsidRPr="004D3AD2">
        <w:rPr>
          <w:color w:val="000000"/>
          <w:sz w:val="24"/>
          <w:szCs w:val="24"/>
        </w:rPr>
        <w:t xml:space="preserve">Rabbits have a lot of lymphoid tissue in the sacculus </w:t>
      </w:r>
      <w:r w:rsidR="002C13FC" w:rsidRPr="004D3AD2">
        <w:rPr>
          <w:color w:val="000000"/>
          <w:sz w:val="24"/>
          <w:szCs w:val="24"/>
        </w:rPr>
        <w:t xml:space="preserve">rotundus </w:t>
      </w:r>
      <w:r w:rsidRPr="004D3AD2">
        <w:rPr>
          <w:color w:val="000000"/>
          <w:sz w:val="24"/>
          <w:szCs w:val="24"/>
        </w:rPr>
        <w:t>and Peyer’ Patches.</w:t>
      </w:r>
    </w:p>
    <w:p w:rsidR="00724A82" w:rsidRPr="004D3AD2" w:rsidRDefault="00724A82" w:rsidP="005B2EFA">
      <w:pPr>
        <w:pStyle w:val="ListParagraph"/>
        <w:numPr>
          <w:ilvl w:val="0"/>
          <w:numId w:val="100"/>
        </w:numPr>
        <w:spacing w:after="0" w:line="240" w:lineRule="auto"/>
        <w:ind w:left="1170" w:hanging="450"/>
        <w:contextualSpacing w:val="0"/>
        <w:jc w:val="both"/>
        <w:rPr>
          <w:color w:val="000000"/>
          <w:sz w:val="24"/>
          <w:szCs w:val="24"/>
        </w:rPr>
      </w:pPr>
      <w:r w:rsidRPr="004D3AD2">
        <w:rPr>
          <w:color w:val="000000"/>
          <w:sz w:val="24"/>
          <w:szCs w:val="24"/>
        </w:rPr>
        <w:t>Rabbit bones are fragile but all contain abundant lymphoid tissue.</w:t>
      </w:r>
    </w:p>
    <w:p w:rsidR="00724A82" w:rsidRPr="004D3AD2" w:rsidRDefault="00724A82" w:rsidP="005B2EFA">
      <w:pPr>
        <w:pStyle w:val="ListParagraph"/>
        <w:numPr>
          <w:ilvl w:val="0"/>
          <w:numId w:val="100"/>
        </w:numPr>
        <w:spacing w:after="0" w:line="240" w:lineRule="auto"/>
        <w:ind w:left="1170" w:hanging="450"/>
        <w:contextualSpacing w:val="0"/>
        <w:jc w:val="both"/>
        <w:rPr>
          <w:color w:val="000000"/>
          <w:sz w:val="24"/>
          <w:szCs w:val="24"/>
        </w:rPr>
      </w:pPr>
      <w:r w:rsidRPr="004D3AD2">
        <w:rPr>
          <w:color w:val="000000"/>
          <w:sz w:val="24"/>
          <w:szCs w:val="24"/>
        </w:rPr>
        <w:t>The red pulp is diminished because the bones contain abundant erythroid tissue.</w:t>
      </w:r>
    </w:p>
    <w:p w:rsidR="00724A82" w:rsidRPr="004D3AD2" w:rsidRDefault="00724A82" w:rsidP="005B2EFA">
      <w:pPr>
        <w:pStyle w:val="ListParagraph"/>
        <w:numPr>
          <w:ilvl w:val="0"/>
          <w:numId w:val="100"/>
        </w:numPr>
        <w:spacing w:after="0" w:line="240" w:lineRule="auto"/>
        <w:ind w:left="1170" w:hanging="450"/>
        <w:contextualSpacing w:val="0"/>
        <w:jc w:val="both"/>
        <w:rPr>
          <w:color w:val="000000"/>
          <w:sz w:val="24"/>
          <w:szCs w:val="24"/>
        </w:rPr>
      </w:pPr>
      <w:r w:rsidRPr="004D3AD2">
        <w:rPr>
          <w:color w:val="000000"/>
          <w:sz w:val="24"/>
          <w:szCs w:val="24"/>
        </w:rPr>
        <w:t>The thymus gland of rabbits does not regress with age and thusly there is no need for T cells in the splenic white pulp.</w:t>
      </w:r>
    </w:p>
    <w:p w:rsidR="00724A82" w:rsidRPr="004D3AD2" w:rsidRDefault="00724A82" w:rsidP="004D3AD2">
      <w:pPr>
        <w:spacing w:after="0" w:line="240" w:lineRule="auto"/>
        <w:jc w:val="both"/>
        <w:rPr>
          <w:b/>
          <w:color w:val="000000"/>
          <w:sz w:val="24"/>
          <w:szCs w:val="24"/>
        </w:rPr>
      </w:pPr>
    </w:p>
    <w:p w:rsidR="00724A82" w:rsidRPr="004D3AD2" w:rsidRDefault="00724A82" w:rsidP="004D3AD2">
      <w:pPr>
        <w:spacing w:after="0" w:line="240" w:lineRule="auto"/>
        <w:jc w:val="both"/>
        <w:rPr>
          <w:rFonts w:eastAsia="DengXian"/>
          <w:b/>
          <w:color w:val="000000"/>
          <w:sz w:val="24"/>
          <w:szCs w:val="24"/>
        </w:rPr>
      </w:pPr>
      <w:r w:rsidRPr="004D3AD2">
        <w:rPr>
          <w:rFonts w:eastAsia="DengXian"/>
          <w:b/>
          <w:color w:val="000000"/>
          <w:sz w:val="24"/>
          <w:szCs w:val="24"/>
        </w:rPr>
        <w:t>Answer: a.  Rabbits have a lot of lymphoid tissue in the GALT (Gut-Associated Lymphoid Tissue).</w:t>
      </w:r>
    </w:p>
    <w:p w:rsidR="00724A82" w:rsidRPr="004D3AD2" w:rsidRDefault="00724A82" w:rsidP="004D3AD2">
      <w:pPr>
        <w:spacing w:after="0" w:line="240" w:lineRule="auto"/>
        <w:jc w:val="both"/>
        <w:rPr>
          <w:b/>
          <w:color w:val="000000"/>
          <w:sz w:val="24"/>
          <w:szCs w:val="24"/>
        </w:rPr>
      </w:pPr>
      <w:r w:rsidRPr="004D3AD2">
        <w:rPr>
          <w:b/>
          <w:color w:val="000000"/>
          <w:sz w:val="24"/>
          <w:szCs w:val="24"/>
        </w:rPr>
        <w:t xml:space="preserve">References:  </w:t>
      </w:r>
    </w:p>
    <w:p w:rsidR="00724A82" w:rsidRPr="004D3AD2" w:rsidRDefault="00724A82" w:rsidP="005B2EFA">
      <w:pPr>
        <w:pStyle w:val="ListParagraph"/>
        <w:numPr>
          <w:ilvl w:val="0"/>
          <w:numId w:val="101"/>
        </w:numPr>
        <w:spacing w:after="0" w:line="240" w:lineRule="auto"/>
        <w:ind w:left="720" w:hanging="270"/>
        <w:jc w:val="both"/>
        <w:rPr>
          <w:color w:val="000000"/>
          <w:sz w:val="24"/>
          <w:szCs w:val="24"/>
        </w:rPr>
      </w:pPr>
      <w:r w:rsidRPr="004D3AD2">
        <w:rPr>
          <w:color w:val="000000"/>
          <w:sz w:val="24"/>
          <w:szCs w:val="24"/>
        </w:rPr>
        <w:t xml:space="preserve">Barthold SW, Griffey SM, and Percy DH. 2016. </w:t>
      </w:r>
      <w:r w:rsidRPr="004D3AD2">
        <w:rPr>
          <w:color w:val="000000"/>
          <w:sz w:val="24"/>
          <w:szCs w:val="24"/>
          <w:u w:val="single"/>
        </w:rPr>
        <w:t>Pathology</w:t>
      </w:r>
      <w:r w:rsidRPr="004D3AD2">
        <w:rPr>
          <w:color w:val="000000"/>
          <w:sz w:val="24"/>
          <w:szCs w:val="24"/>
        </w:rPr>
        <w:t xml:space="preserve"> </w:t>
      </w:r>
      <w:r w:rsidRPr="004D3AD2">
        <w:rPr>
          <w:color w:val="000000"/>
          <w:sz w:val="24"/>
          <w:szCs w:val="24"/>
          <w:u w:val="single"/>
        </w:rPr>
        <w:t>of</w:t>
      </w:r>
      <w:r w:rsidRPr="004D3AD2">
        <w:rPr>
          <w:color w:val="000000"/>
          <w:sz w:val="24"/>
          <w:szCs w:val="24"/>
        </w:rPr>
        <w:t xml:space="preserve"> </w:t>
      </w:r>
      <w:r w:rsidRPr="004D3AD2">
        <w:rPr>
          <w:color w:val="000000"/>
          <w:sz w:val="24"/>
          <w:szCs w:val="24"/>
          <w:u w:val="single"/>
        </w:rPr>
        <w:t>Laboratory</w:t>
      </w:r>
      <w:r w:rsidRPr="004D3AD2">
        <w:rPr>
          <w:color w:val="000000"/>
          <w:sz w:val="24"/>
          <w:szCs w:val="24"/>
        </w:rPr>
        <w:t xml:space="preserve"> </w:t>
      </w:r>
      <w:r w:rsidRPr="004D3AD2">
        <w:rPr>
          <w:color w:val="000000"/>
          <w:sz w:val="24"/>
          <w:szCs w:val="24"/>
          <w:u w:val="single"/>
        </w:rPr>
        <w:t>Rodents</w:t>
      </w:r>
      <w:r w:rsidRPr="004D3AD2">
        <w:rPr>
          <w:color w:val="000000"/>
          <w:sz w:val="24"/>
          <w:szCs w:val="24"/>
        </w:rPr>
        <w:t xml:space="preserve"> </w:t>
      </w:r>
      <w:r w:rsidRPr="004D3AD2">
        <w:rPr>
          <w:color w:val="000000"/>
          <w:sz w:val="24"/>
          <w:szCs w:val="24"/>
          <w:u w:val="single"/>
        </w:rPr>
        <w:t>and</w:t>
      </w:r>
      <w:r w:rsidRPr="004D3AD2">
        <w:rPr>
          <w:color w:val="000000"/>
          <w:sz w:val="24"/>
          <w:szCs w:val="24"/>
        </w:rPr>
        <w:t xml:space="preserve"> </w:t>
      </w:r>
      <w:r w:rsidRPr="004D3AD2">
        <w:rPr>
          <w:color w:val="000000"/>
          <w:sz w:val="24"/>
          <w:szCs w:val="24"/>
          <w:u w:val="single"/>
        </w:rPr>
        <w:t>Rabbits</w:t>
      </w:r>
      <w:r w:rsidRPr="004D3AD2">
        <w:rPr>
          <w:color w:val="000000"/>
          <w:sz w:val="24"/>
          <w:szCs w:val="24"/>
        </w:rPr>
        <w:t>. 4</w:t>
      </w:r>
      <w:r w:rsidRPr="004D3AD2">
        <w:rPr>
          <w:color w:val="000000"/>
          <w:sz w:val="24"/>
          <w:szCs w:val="24"/>
          <w:vertAlign w:val="superscript"/>
        </w:rPr>
        <w:t>th</w:t>
      </w:r>
      <w:r w:rsidRPr="004D3AD2">
        <w:rPr>
          <w:color w:val="000000"/>
          <w:sz w:val="24"/>
          <w:szCs w:val="24"/>
        </w:rPr>
        <w:t xml:space="preserve"> ed. John Wiley &amp;Sons, Inc: Chapter 6 – Rabbit, p. 255.</w:t>
      </w:r>
    </w:p>
    <w:p w:rsidR="00724A82" w:rsidRPr="004D3AD2" w:rsidRDefault="00724A82" w:rsidP="005B2EFA">
      <w:pPr>
        <w:pStyle w:val="ListParagraph"/>
        <w:numPr>
          <w:ilvl w:val="0"/>
          <w:numId w:val="101"/>
        </w:numPr>
        <w:spacing w:after="0" w:line="240" w:lineRule="auto"/>
        <w:ind w:left="720" w:hanging="270"/>
        <w:contextualSpacing w:val="0"/>
        <w:jc w:val="both"/>
        <w:rPr>
          <w:color w:val="000000"/>
          <w:sz w:val="24"/>
          <w:szCs w:val="24"/>
        </w:rPr>
      </w:pPr>
      <w:r w:rsidRPr="004D3AD2">
        <w:rPr>
          <w:color w:val="000000"/>
          <w:sz w:val="24"/>
          <w:szCs w:val="24"/>
        </w:rPr>
        <w:t xml:space="preserve">Varga M. 2014. </w:t>
      </w:r>
      <w:r w:rsidRPr="004D3AD2">
        <w:rPr>
          <w:color w:val="000000"/>
          <w:sz w:val="24"/>
          <w:szCs w:val="24"/>
          <w:u w:val="single"/>
        </w:rPr>
        <w:t>Textbook</w:t>
      </w:r>
      <w:r w:rsidRPr="004D3AD2">
        <w:rPr>
          <w:color w:val="000000"/>
          <w:sz w:val="24"/>
          <w:szCs w:val="24"/>
        </w:rPr>
        <w:t xml:space="preserve"> </w:t>
      </w:r>
      <w:r w:rsidRPr="004D3AD2">
        <w:rPr>
          <w:color w:val="000000"/>
          <w:sz w:val="24"/>
          <w:szCs w:val="24"/>
          <w:u w:val="single"/>
        </w:rPr>
        <w:t>of</w:t>
      </w:r>
      <w:r w:rsidRPr="004D3AD2">
        <w:rPr>
          <w:color w:val="000000"/>
          <w:sz w:val="24"/>
          <w:szCs w:val="24"/>
        </w:rPr>
        <w:t xml:space="preserve"> </w:t>
      </w:r>
      <w:r w:rsidRPr="004D3AD2">
        <w:rPr>
          <w:color w:val="000000"/>
          <w:sz w:val="24"/>
          <w:szCs w:val="24"/>
          <w:u w:val="single"/>
        </w:rPr>
        <w:t>Rabbit</w:t>
      </w:r>
      <w:r w:rsidRPr="004D3AD2">
        <w:rPr>
          <w:color w:val="000000"/>
          <w:sz w:val="24"/>
          <w:szCs w:val="24"/>
        </w:rPr>
        <w:t xml:space="preserve"> </w:t>
      </w:r>
      <w:r w:rsidRPr="004D3AD2">
        <w:rPr>
          <w:color w:val="000000"/>
          <w:sz w:val="24"/>
          <w:szCs w:val="24"/>
          <w:u w:val="single"/>
        </w:rPr>
        <w:t>Medicine</w:t>
      </w:r>
      <w:r w:rsidRPr="004D3AD2">
        <w:rPr>
          <w:color w:val="000000"/>
          <w:sz w:val="24"/>
          <w:szCs w:val="24"/>
        </w:rPr>
        <w:t>. 2</w:t>
      </w:r>
      <w:r w:rsidRPr="004D3AD2">
        <w:rPr>
          <w:color w:val="000000"/>
          <w:sz w:val="24"/>
          <w:szCs w:val="24"/>
          <w:vertAlign w:val="superscript"/>
        </w:rPr>
        <w:t>nd</w:t>
      </w:r>
      <w:r w:rsidRPr="004D3AD2">
        <w:rPr>
          <w:color w:val="000000"/>
          <w:sz w:val="24"/>
          <w:szCs w:val="24"/>
        </w:rPr>
        <w:t xml:space="preserve"> ed. Butterworth-Heinemann. Edinburgh. Chapter 1, pp 17).</w:t>
      </w:r>
    </w:p>
    <w:p w:rsidR="00724A82" w:rsidRPr="004D3AD2" w:rsidRDefault="00724A82" w:rsidP="004D3AD2">
      <w:pPr>
        <w:pStyle w:val="ListParagraph"/>
        <w:spacing w:after="0" w:line="240" w:lineRule="auto"/>
        <w:ind w:left="0"/>
        <w:jc w:val="both"/>
        <w:rPr>
          <w:b/>
          <w:color w:val="000000"/>
          <w:sz w:val="24"/>
          <w:szCs w:val="24"/>
        </w:rPr>
      </w:pPr>
      <w:r w:rsidRPr="004D3AD2">
        <w:rPr>
          <w:b/>
          <w:color w:val="000000"/>
          <w:sz w:val="24"/>
          <w:szCs w:val="24"/>
        </w:rPr>
        <w:t>Domain 1; Primary Species – Rabbit (Oryctolagus cuniculus)</w:t>
      </w:r>
    </w:p>
    <w:p w:rsidR="0053573F" w:rsidRPr="004D3AD2" w:rsidRDefault="0053573F" w:rsidP="004D3AD2">
      <w:pPr>
        <w:spacing w:after="0" w:line="240" w:lineRule="auto"/>
        <w:rPr>
          <w:sz w:val="24"/>
          <w:szCs w:val="24"/>
        </w:rPr>
      </w:pPr>
    </w:p>
    <w:p w:rsidR="009B022D" w:rsidRPr="004D3AD2" w:rsidRDefault="009B022D" w:rsidP="004D3AD2">
      <w:pPr>
        <w:spacing w:after="0" w:line="240" w:lineRule="auto"/>
        <w:rPr>
          <w:sz w:val="24"/>
          <w:szCs w:val="24"/>
        </w:rPr>
      </w:pPr>
    </w:p>
    <w:p w:rsidR="009B022D" w:rsidRPr="004D3AD2" w:rsidRDefault="0053573F" w:rsidP="004D3AD2">
      <w:pPr>
        <w:spacing w:after="0" w:line="240" w:lineRule="auto"/>
        <w:jc w:val="both"/>
        <w:rPr>
          <w:sz w:val="24"/>
          <w:szCs w:val="24"/>
        </w:rPr>
      </w:pPr>
      <w:r w:rsidRPr="004D3AD2">
        <w:rPr>
          <w:sz w:val="24"/>
          <w:szCs w:val="24"/>
        </w:rPr>
        <w:t>Question 104:</w:t>
      </w:r>
      <w:r w:rsidR="009B022D" w:rsidRPr="004D3AD2">
        <w:rPr>
          <w:sz w:val="24"/>
          <w:szCs w:val="24"/>
        </w:rPr>
        <w:t xml:space="preserve">  Which of the following cleaning agents is not safe to use on cages housing the specie depicted in the picture below? </w:t>
      </w:r>
    </w:p>
    <w:p w:rsidR="009B022D" w:rsidRPr="004D3AD2" w:rsidRDefault="009B022D" w:rsidP="004D3AD2">
      <w:pPr>
        <w:spacing w:after="0" w:line="240" w:lineRule="auto"/>
        <w:jc w:val="both"/>
        <w:rPr>
          <w:sz w:val="24"/>
          <w:szCs w:val="24"/>
        </w:rPr>
      </w:pPr>
    </w:p>
    <w:p w:rsidR="009B022D" w:rsidRPr="004D3AD2" w:rsidRDefault="009B022D" w:rsidP="004D3AD2">
      <w:pPr>
        <w:pStyle w:val="NoSpacing"/>
        <w:rPr>
          <w:rFonts w:asciiTheme="minorHAnsi" w:hAnsiTheme="minorHAnsi"/>
          <w:sz w:val="24"/>
          <w:szCs w:val="24"/>
        </w:rPr>
      </w:pPr>
      <w:r w:rsidRPr="004D3AD2">
        <w:rPr>
          <w:rFonts w:asciiTheme="minorHAnsi" w:hAnsiTheme="minorHAnsi"/>
          <w:sz w:val="24"/>
          <w:szCs w:val="24"/>
        </w:rPr>
        <w:tab/>
        <w:t>a. 1% Virkon</w:t>
      </w:r>
    </w:p>
    <w:p w:rsidR="009B022D" w:rsidRPr="004D3AD2" w:rsidRDefault="009B022D" w:rsidP="004D3AD2">
      <w:pPr>
        <w:pStyle w:val="NoSpacing"/>
        <w:rPr>
          <w:rFonts w:asciiTheme="minorHAnsi" w:hAnsiTheme="minorHAnsi"/>
          <w:sz w:val="24"/>
          <w:szCs w:val="24"/>
        </w:rPr>
      </w:pPr>
      <w:r w:rsidRPr="004D3AD2">
        <w:rPr>
          <w:rFonts w:asciiTheme="minorHAnsi" w:hAnsiTheme="minorHAnsi"/>
          <w:sz w:val="24"/>
          <w:szCs w:val="24"/>
        </w:rPr>
        <w:tab/>
        <w:t>b. Iodine-based cleanser</w:t>
      </w:r>
    </w:p>
    <w:p w:rsidR="009B022D" w:rsidRPr="004D3AD2" w:rsidRDefault="009B022D" w:rsidP="004D3AD2">
      <w:pPr>
        <w:pStyle w:val="NoSpacing"/>
        <w:rPr>
          <w:rFonts w:asciiTheme="minorHAnsi" w:hAnsiTheme="minorHAnsi"/>
          <w:sz w:val="24"/>
          <w:szCs w:val="24"/>
        </w:rPr>
      </w:pPr>
      <w:r w:rsidRPr="004D3AD2">
        <w:rPr>
          <w:rFonts w:asciiTheme="minorHAnsi" w:hAnsiTheme="minorHAnsi"/>
          <w:sz w:val="24"/>
          <w:szCs w:val="24"/>
        </w:rPr>
        <w:tab/>
        <w:t>c. 2% bleach</w:t>
      </w:r>
    </w:p>
    <w:p w:rsidR="009B022D" w:rsidRPr="004D3AD2" w:rsidRDefault="009B022D" w:rsidP="004D3AD2">
      <w:pPr>
        <w:pStyle w:val="NoSpacing"/>
        <w:rPr>
          <w:rFonts w:asciiTheme="minorHAnsi" w:hAnsiTheme="minorHAnsi"/>
          <w:sz w:val="24"/>
          <w:szCs w:val="24"/>
        </w:rPr>
      </w:pPr>
      <w:r w:rsidRPr="004D3AD2">
        <w:rPr>
          <w:rFonts w:asciiTheme="minorHAnsi" w:hAnsiTheme="minorHAnsi"/>
          <w:sz w:val="24"/>
          <w:szCs w:val="24"/>
        </w:rPr>
        <w:tab/>
        <w:t>d. 70% ethanol</w:t>
      </w:r>
    </w:p>
    <w:p w:rsidR="009B022D" w:rsidRPr="004D3AD2" w:rsidRDefault="009B022D" w:rsidP="004D3AD2">
      <w:pPr>
        <w:pStyle w:val="NoSpacing"/>
        <w:rPr>
          <w:rFonts w:asciiTheme="minorHAnsi" w:hAnsiTheme="minorHAnsi"/>
          <w:sz w:val="24"/>
          <w:szCs w:val="24"/>
        </w:rPr>
      </w:pPr>
    </w:p>
    <w:p w:rsidR="009B022D" w:rsidRPr="004D3AD2" w:rsidRDefault="009B022D" w:rsidP="004D3AD2">
      <w:pPr>
        <w:pStyle w:val="NoSpacing"/>
        <w:rPr>
          <w:rFonts w:asciiTheme="minorHAnsi" w:hAnsiTheme="minorHAnsi"/>
          <w:b/>
          <w:sz w:val="24"/>
          <w:szCs w:val="24"/>
        </w:rPr>
      </w:pPr>
      <w:r w:rsidRPr="004D3AD2">
        <w:rPr>
          <w:rFonts w:asciiTheme="minorHAnsi" w:hAnsiTheme="minorHAnsi"/>
          <w:b/>
          <w:sz w:val="24"/>
          <w:szCs w:val="24"/>
        </w:rPr>
        <w:t>Answer: b. Iodine-based cleanser</w:t>
      </w:r>
    </w:p>
    <w:p w:rsidR="009B022D" w:rsidRPr="004D3AD2" w:rsidRDefault="009B022D" w:rsidP="004D3AD2">
      <w:pPr>
        <w:pStyle w:val="NoSpacing"/>
        <w:rPr>
          <w:rFonts w:asciiTheme="minorHAnsi" w:hAnsiTheme="minorHAnsi"/>
          <w:b/>
          <w:sz w:val="24"/>
          <w:szCs w:val="24"/>
        </w:rPr>
      </w:pPr>
      <w:r w:rsidRPr="004D3AD2">
        <w:rPr>
          <w:rFonts w:asciiTheme="minorHAnsi" w:hAnsiTheme="minorHAnsi"/>
          <w:b/>
          <w:sz w:val="24"/>
          <w:szCs w:val="24"/>
        </w:rPr>
        <w:t xml:space="preserve">References: </w:t>
      </w:r>
    </w:p>
    <w:p w:rsidR="009B022D" w:rsidRPr="004D3AD2" w:rsidRDefault="009B022D" w:rsidP="004D3AD2">
      <w:pPr>
        <w:pStyle w:val="NoSpacing"/>
        <w:rPr>
          <w:rFonts w:asciiTheme="minorHAnsi" w:hAnsiTheme="minorHAnsi"/>
          <w:sz w:val="24"/>
          <w:szCs w:val="24"/>
        </w:rPr>
      </w:pPr>
      <w:r w:rsidRPr="004D3AD2">
        <w:rPr>
          <w:rFonts w:asciiTheme="minorHAnsi" w:hAnsiTheme="minorHAnsi"/>
          <w:sz w:val="24"/>
          <w:szCs w:val="24"/>
        </w:rPr>
        <w:t xml:space="preserve">1) Fox, et al, eds. </w:t>
      </w:r>
      <w:r w:rsidRPr="004D3AD2">
        <w:rPr>
          <w:rFonts w:asciiTheme="minorHAnsi" w:hAnsiTheme="minorHAnsi"/>
          <w:sz w:val="24"/>
          <w:szCs w:val="24"/>
          <w:u w:val="single"/>
        </w:rPr>
        <w:t>Laboratory Animal Medicine</w:t>
      </w:r>
      <w:r w:rsidRPr="004D3AD2">
        <w:rPr>
          <w:rFonts w:asciiTheme="minorHAnsi" w:hAnsiTheme="minorHAnsi"/>
          <w:sz w:val="24"/>
          <w:szCs w:val="24"/>
        </w:rPr>
        <w:t>, 3</w:t>
      </w:r>
      <w:r w:rsidRPr="004D3AD2">
        <w:rPr>
          <w:rFonts w:asciiTheme="minorHAnsi" w:hAnsiTheme="minorHAnsi"/>
          <w:sz w:val="24"/>
          <w:szCs w:val="24"/>
          <w:vertAlign w:val="superscript"/>
        </w:rPr>
        <w:t>rd</w:t>
      </w:r>
      <w:r w:rsidRPr="004D3AD2">
        <w:rPr>
          <w:rFonts w:asciiTheme="minorHAnsi" w:hAnsiTheme="minorHAnsi"/>
          <w:sz w:val="24"/>
          <w:szCs w:val="24"/>
        </w:rPr>
        <w:t>, edition, Academic Press, 2015, Amphibian chapter 18. Page.937</w:t>
      </w:r>
    </w:p>
    <w:p w:rsidR="009B022D" w:rsidRPr="004D3AD2" w:rsidRDefault="009B022D" w:rsidP="004D3AD2">
      <w:pPr>
        <w:spacing w:after="0" w:line="240" w:lineRule="auto"/>
        <w:rPr>
          <w:b/>
          <w:i/>
          <w:sz w:val="24"/>
          <w:szCs w:val="24"/>
        </w:rPr>
      </w:pPr>
      <w:r w:rsidRPr="004D3AD2">
        <w:rPr>
          <w:b/>
          <w:sz w:val="24"/>
          <w:szCs w:val="24"/>
        </w:rPr>
        <w:t xml:space="preserve">Domain 4 Animal Care, tertiary species, poison dart frog, </w:t>
      </w:r>
      <w:r w:rsidRPr="004D3AD2">
        <w:rPr>
          <w:b/>
          <w:i/>
          <w:sz w:val="24"/>
          <w:szCs w:val="24"/>
        </w:rPr>
        <w:t>Dendrobates spp.</w:t>
      </w:r>
    </w:p>
    <w:p w:rsidR="0053573F" w:rsidRPr="004D3AD2" w:rsidRDefault="0053573F" w:rsidP="004D3AD2">
      <w:pPr>
        <w:spacing w:after="0" w:line="240" w:lineRule="auto"/>
        <w:rPr>
          <w:sz w:val="24"/>
          <w:szCs w:val="24"/>
        </w:rPr>
      </w:pPr>
    </w:p>
    <w:p w:rsidR="008E2B6F" w:rsidRPr="004D3AD2" w:rsidRDefault="008E2B6F" w:rsidP="004D3AD2">
      <w:pPr>
        <w:spacing w:after="0" w:line="240" w:lineRule="auto"/>
        <w:rPr>
          <w:sz w:val="24"/>
          <w:szCs w:val="24"/>
        </w:rPr>
      </w:pPr>
    </w:p>
    <w:p w:rsidR="008E2B6F" w:rsidRPr="004D3AD2" w:rsidRDefault="0053573F" w:rsidP="004D3AD2">
      <w:pPr>
        <w:spacing w:after="0" w:line="240" w:lineRule="auto"/>
        <w:ind w:left="360" w:hanging="360"/>
        <w:jc w:val="both"/>
        <w:rPr>
          <w:rFonts w:cs="Times New Roman"/>
          <w:sz w:val="24"/>
          <w:szCs w:val="24"/>
        </w:rPr>
      </w:pPr>
      <w:r w:rsidRPr="004D3AD2">
        <w:rPr>
          <w:sz w:val="24"/>
          <w:szCs w:val="24"/>
        </w:rPr>
        <w:t>Question 105:</w:t>
      </w:r>
      <w:r w:rsidR="008E2B6F" w:rsidRPr="004D3AD2">
        <w:rPr>
          <w:sz w:val="24"/>
          <w:szCs w:val="24"/>
        </w:rPr>
        <w:t xml:space="preserve">  </w:t>
      </w:r>
      <w:r w:rsidR="008E2B6F" w:rsidRPr="004D3AD2">
        <w:rPr>
          <w:rFonts w:cs="Times New Roman"/>
          <w:sz w:val="24"/>
          <w:szCs w:val="24"/>
        </w:rPr>
        <w:t xml:space="preserve">What basic behavior does the following enrichment item provide for </w:t>
      </w:r>
      <w:r w:rsidR="008E2B6F" w:rsidRPr="004D3AD2">
        <w:rPr>
          <w:rFonts w:cs="Times New Roman"/>
          <w:i/>
          <w:sz w:val="24"/>
          <w:szCs w:val="24"/>
        </w:rPr>
        <w:t>Sus scrofa?</w:t>
      </w:r>
    </w:p>
    <w:p w:rsidR="008E2B6F" w:rsidRPr="004D3AD2" w:rsidRDefault="008E2B6F" w:rsidP="004D3AD2">
      <w:pPr>
        <w:pStyle w:val="ListParagraph"/>
        <w:numPr>
          <w:ilvl w:val="1"/>
          <w:numId w:val="53"/>
        </w:numPr>
        <w:spacing w:after="0" w:line="240" w:lineRule="auto"/>
        <w:ind w:left="1080"/>
        <w:jc w:val="both"/>
        <w:rPr>
          <w:rFonts w:cs="Times New Roman"/>
          <w:sz w:val="24"/>
          <w:szCs w:val="24"/>
        </w:rPr>
      </w:pPr>
      <w:r w:rsidRPr="004D3AD2">
        <w:rPr>
          <w:rFonts w:cs="Times New Roman"/>
          <w:sz w:val="24"/>
          <w:szCs w:val="24"/>
        </w:rPr>
        <w:t>Rooting</w:t>
      </w:r>
    </w:p>
    <w:p w:rsidR="008E2B6F" w:rsidRPr="004D3AD2" w:rsidRDefault="008E2B6F" w:rsidP="004D3AD2">
      <w:pPr>
        <w:pStyle w:val="ListParagraph"/>
        <w:numPr>
          <w:ilvl w:val="1"/>
          <w:numId w:val="53"/>
        </w:numPr>
        <w:spacing w:after="0" w:line="240" w:lineRule="auto"/>
        <w:ind w:left="1080"/>
        <w:jc w:val="both"/>
        <w:rPr>
          <w:rFonts w:cs="Times New Roman"/>
          <w:sz w:val="24"/>
          <w:szCs w:val="24"/>
        </w:rPr>
      </w:pPr>
      <w:r w:rsidRPr="004D3AD2">
        <w:rPr>
          <w:rFonts w:cs="Times New Roman"/>
          <w:sz w:val="24"/>
          <w:szCs w:val="24"/>
        </w:rPr>
        <w:t>Suckling</w:t>
      </w:r>
    </w:p>
    <w:p w:rsidR="008E2B6F" w:rsidRPr="004D3AD2" w:rsidRDefault="008E2B6F" w:rsidP="004D3AD2">
      <w:pPr>
        <w:pStyle w:val="ListParagraph"/>
        <w:numPr>
          <w:ilvl w:val="1"/>
          <w:numId w:val="53"/>
        </w:numPr>
        <w:spacing w:after="0" w:line="240" w:lineRule="auto"/>
        <w:ind w:left="1080"/>
        <w:jc w:val="both"/>
        <w:rPr>
          <w:rFonts w:cs="Times New Roman"/>
          <w:sz w:val="24"/>
          <w:szCs w:val="24"/>
        </w:rPr>
      </w:pPr>
      <w:r w:rsidRPr="004D3AD2">
        <w:rPr>
          <w:rFonts w:cs="Times New Roman"/>
          <w:sz w:val="24"/>
          <w:szCs w:val="24"/>
        </w:rPr>
        <w:t>Socialization</w:t>
      </w:r>
    </w:p>
    <w:p w:rsidR="008E2B6F" w:rsidRPr="004D3AD2" w:rsidRDefault="008E2B6F" w:rsidP="004D3AD2">
      <w:pPr>
        <w:pStyle w:val="ListParagraph"/>
        <w:numPr>
          <w:ilvl w:val="1"/>
          <w:numId w:val="53"/>
        </w:numPr>
        <w:spacing w:after="0" w:line="240" w:lineRule="auto"/>
        <w:ind w:left="1080"/>
        <w:jc w:val="both"/>
        <w:rPr>
          <w:rFonts w:cs="Times New Roman"/>
          <w:sz w:val="24"/>
          <w:szCs w:val="24"/>
        </w:rPr>
      </w:pPr>
      <w:r w:rsidRPr="004D3AD2">
        <w:rPr>
          <w:rFonts w:cs="Times New Roman"/>
          <w:sz w:val="24"/>
          <w:szCs w:val="24"/>
        </w:rPr>
        <w:t>Sexual</w:t>
      </w:r>
    </w:p>
    <w:p w:rsidR="005B2EFA" w:rsidRDefault="005B2EFA" w:rsidP="004D3AD2">
      <w:pPr>
        <w:spacing w:after="0" w:line="240" w:lineRule="auto"/>
        <w:jc w:val="both"/>
        <w:rPr>
          <w:rFonts w:cs="Times New Roman"/>
          <w:b/>
          <w:sz w:val="24"/>
          <w:szCs w:val="24"/>
        </w:rPr>
      </w:pPr>
    </w:p>
    <w:p w:rsidR="008E2B6F" w:rsidRPr="004D3AD2" w:rsidRDefault="008E2B6F" w:rsidP="004D3AD2">
      <w:pPr>
        <w:spacing w:after="0" w:line="240" w:lineRule="auto"/>
        <w:jc w:val="both"/>
        <w:rPr>
          <w:rFonts w:cs="Times New Roman"/>
          <w:b/>
          <w:sz w:val="24"/>
          <w:szCs w:val="24"/>
        </w:rPr>
      </w:pPr>
      <w:r w:rsidRPr="004D3AD2">
        <w:rPr>
          <w:rFonts w:cs="Times New Roman"/>
          <w:b/>
          <w:sz w:val="24"/>
          <w:szCs w:val="24"/>
        </w:rPr>
        <w:t>Answer: a. Rooting</w:t>
      </w:r>
    </w:p>
    <w:p w:rsidR="008E2B6F" w:rsidRPr="004D3AD2" w:rsidRDefault="008E2B6F" w:rsidP="004D3AD2">
      <w:pPr>
        <w:spacing w:after="0" w:line="240" w:lineRule="auto"/>
        <w:jc w:val="both"/>
        <w:rPr>
          <w:rFonts w:cs="Times New Roman"/>
          <w:b/>
          <w:sz w:val="24"/>
          <w:szCs w:val="24"/>
        </w:rPr>
      </w:pPr>
      <w:r w:rsidRPr="004D3AD2">
        <w:rPr>
          <w:rFonts w:cs="Times New Roman"/>
          <w:b/>
          <w:sz w:val="24"/>
          <w:szCs w:val="24"/>
        </w:rPr>
        <w:t>References</w:t>
      </w:r>
    </w:p>
    <w:p w:rsidR="008E2B6F" w:rsidRPr="004D3AD2" w:rsidRDefault="008E2B6F" w:rsidP="004D3AD2">
      <w:pPr>
        <w:pStyle w:val="ListParagraph"/>
        <w:numPr>
          <w:ilvl w:val="0"/>
          <w:numId w:val="52"/>
        </w:numPr>
        <w:spacing w:after="0" w:line="240" w:lineRule="auto"/>
        <w:jc w:val="both"/>
        <w:rPr>
          <w:rFonts w:cs="Times New Roman"/>
          <w:sz w:val="24"/>
          <w:szCs w:val="24"/>
        </w:rPr>
      </w:pPr>
      <w:r w:rsidRPr="004D3AD2">
        <w:rPr>
          <w:rFonts w:cs="Times New Roman"/>
          <w:color w:val="000000"/>
          <w:sz w:val="24"/>
          <w:szCs w:val="24"/>
        </w:rPr>
        <w:t xml:space="preserve">Fox JG, Anderson LC, Loew FM, Quimby FW, eds.  2002.  </w:t>
      </w:r>
      <w:r w:rsidRPr="004D3AD2">
        <w:rPr>
          <w:rFonts w:cs="Times New Roman"/>
          <w:color w:val="000000"/>
          <w:sz w:val="24"/>
          <w:szCs w:val="24"/>
          <w:u w:val="single"/>
        </w:rPr>
        <w:t>Laboratory Animal Medicine</w:t>
      </w:r>
      <w:r w:rsidRPr="004D3AD2">
        <w:rPr>
          <w:rFonts w:cs="Times New Roman"/>
          <w:color w:val="000000"/>
          <w:sz w:val="24"/>
          <w:szCs w:val="24"/>
        </w:rPr>
        <w:t>, 2</w:t>
      </w:r>
      <w:r w:rsidRPr="004D3AD2">
        <w:rPr>
          <w:rFonts w:cs="Times New Roman"/>
          <w:color w:val="000000"/>
          <w:sz w:val="24"/>
          <w:szCs w:val="24"/>
          <w:vertAlign w:val="superscript"/>
        </w:rPr>
        <w:t>nd</w:t>
      </w:r>
      <w:r w:rsidRPr="004D3AD2">
        <w:rPr>
          <w:rFonts w:cs="Times New Roman"/>
          <w:color w:val="000000"/>
          <w:sz w:val="24"/>
          <w:szCs w:val="24"/>
        </w:rPr>
        <w:t xml:space="preserve"> edition.  Academic Press: San Diego, CA.  Chapter 16 – Biology and disease of swine, p. 697.</w:t>
      </w:r>
    </w:p>
    <w:p w:rsidR="008E2B6F" w:rsidRPr="004D3AD2" w:rsidRDefault="008E2B6F" w:rsidP="004D3AD2">
      <w:pPr>
        <w:pStyle w:val="ListParagraph"/>
        <w:numPr>
          <w:ilvl w:val="0"/>
          <w:numId w:val="52"/>
        </w:numPr>
        <w:spacing w:after="0" w:line="240" w:lineRule="auto"/>
        <w:jc w:val="both"/>
        <w:rPr>
          <w:rFonts w:cs="Times New Roman"/>
          <w:sz w:val="24"/>
          <w:szCs w:val="24"/>
        </w:rPr>
      </w:pPr>
      <w:r w:rsidRPr="004D3AD2">
        <w:rPr>
          <w:rFonts w:cs="Times New Roman"/>
          <w:color w:val="263238"/>
          <w:sz w:val="24"/>
          <w:szCs w:val="24"/>
        </w:rPr>
        <w:t>Huntsberry, M. E., Charles, D., Adams, K. M., &amp; Weed, J. L. (2008). The foraging ball as a quick and easy enrichment device for pigs (Sus scrofa). </w:t>
      </w:r>
      <w:r w:rsidRPr="004D3AD2">
        <w:rPr>
          <w:rFonts w:cs="Times New Roman"/>
          <w:i/>
          <w:iCs/>
          <w:color w:val="263238"/>
          <w:sz w:val="24"/>
          <w:szCs w:val="24"/>
        </w:rPr>
        <w:t>Lab animal</w:t>
      </w:r>
      <w:r w:rsidRPr="004D3AD2">
        <w:rPr>
          <w:rFonts w:cs="Times New Roman"/>
          <w:color w:val="263238"/>
          <w:sz w:val="24"/>
          <w:szCs w:val="24"/>
        </w:rPr>
        <w:t>, </w:t>
      </w:r>
      <w:r w:rsidRPr="004D3AD2">
        <w:rPr>
          <w:rFonts w:cs="Times New Roman"/>
          <w:i/>
          <w:iCs/>
          <w:color w:val="263238"/>
          <w:sz w:val="24"/>
          <w:szCs w:val="24"/>
        </w:rPr>
        <w:t>37</w:t>
      </w:r>
      <w:r w:rsidRPr="004D3AD2">
        <w:rPr>
          <w:rFonts w:cs="Times New Roman"/>
          <w:color w:val="263238"/>
          <w:sz w:val="24"/>
          <w:szCs w:val="24"/>
        </w:rPr>
        <w:t>(9), 411.</w:t>
      </w:r>
    </w:p>
    <w:p w:rsidR="008E2B6F" w:rsidRPr="004D3AD2" w:rsidRDefault="008E2B6F" w:rsidP="004D3AD2">
      <w:pPr>
        <w:spacing w:after="0" w:line="240" w:lineRule="auto"/>
        <w:jc w:val="both"/>
        <w:rPr>
          <w:rFonts w:cs="Times New Roman"/>
          <w:b/>
          <w:sz w:val="24"/>
          <w:szCs w:val="24"/>
        </w:rPr>
      </w:pPr>
      <w:r w:rsidRPr="004D3AD2">
        <w:rPr>
          <w:rFonts w:cs="Times New Roman"/>
          <w:b/>
          <w:sz w:val="24"/>
          <w:szCs w:val="24"/>
        </w:rPr>
        <w:t xml:space="preserve">Domain 4; Primary Species- Swine </w:t>
      </w:r>
      <w:r w:rsidRPr="004D3AD2">
        <w:rPr>
          <w:rFonts w:cs="Times New Roman"/>
          <w:b/>
          <w:i/>
          <w:sz w:val="24"/>
          <w:szCs w:val="24"/>
        </w:rPr>
        <w:t>(Sus scrofa)</w:t>
      </w:r>
    </w:p>
    <w:p w:rsidR="0053573F" w:rsidRPr="004D3AD2" w:rsidRDefault="0053573F" w:rsidP="004D3AD2">
      <w:pPr>
        <w:spacing w:after="0" w:line="240" w:lineRule="auto"/>
        <w:rPr>
          <w:sz w:val="24"/>
          <w:szCs w:val="24"/>
        </w:rPr>
      </w:pPr>
    </w:p>
    <w:p w:rsidR="007F3CEF" w:rsidRPr="004D3AD2" w:rsidRDefault="007F3CEF" w:rsidP="004D3AD2">
      <w:pPr>
        <w:spacing w:after="0" w:line="240" w:lineRule="auto"/>
        <w:rPr>
          <w:sz w:val="24"/>
          <w:szCs w:val="24"/>
        </w:rPr>
      </w:pPr>
    </w:p>
    <w:p w:rsidR="007F3CEF" w:rsidRPr="004D3AD2" w:rsidRDefault="0053573F" w:rsidP="004D3AD2">
      <w:pPr>
        <w:spacing w:after="0" w:line="240" w:lineRule="auto"/>
        <w:rPr>
          <w:rFonts w:eastAsia="Wawati TC Regular"/>
          <w:sz w:val="24"/>
          <w:szCs w:val="24"/>
        </w:rPr>
      </w:pPr>
      <w:r w:rsidRPr="004D3AD2">
        <w:rPr>
          <w:sz w:val="24"/>
          <w:szCs w:val="24"/>
        </w:rPr>
        <w:t>Question 106:</w:t>
      </w:r>
      <w:r w:rsidR="007F3CEF" w:rsidRPr="004D3AD2">
        <w:rPr>
          <w:sz w:val="24"/>
          <w:szCs w:val="24"/>
        </w:rPr>
        <w:t xml:space="preserve">  </w:t>
      </w:r>
      <w:r w:rsidR="007F3CEF" w:rsidRPr="004D3AD2">
        <w:rPr>
          <w:rFonts w:eastAsia="Wawati TC Regular"/>
          <w:sz w:val="24"/>
          <w:szCs w:val="24"/>
        </w:rPr>
        <w:t>This cell, found in guinea pigs, is most prominent during the pregnancy when:</w:t>
      </w:r>
    </w:p>
    <w:p w:rsidR="007F3CEF" w:rsidRPr="004D3AD2" w:rsidRDefault="007F3CEF" w:rsidP="004D3AD2">
      <w:pPr>
        <w:spacing w:after="0" w:line="240" w:lineRule="auto"/>
        <w:rPr>
          <w:rFonts w:eastAsia="Wawati TC Regular"/>
          <w:b/>
          <w:sz w:val="24"/>
          <w:szCs w:val="24"/>
        </w:rPr>
      </w:pPr>
    </w:p>
    <w:p w:rsidR="007F3CEF" w:rsidRPr="004D3AD2" w:rsidRDefault="007F3CEF" w:rsidP="004D3AD2">
      <w:pPr>
        <w:spacing w:after="0" w:line="240" w:lineRule="auto"/>
        <w:ind w:firstLine="720"/>
        <w:rPr>
          <w:rFonts w:eastAsia="Wawati TC Regular"/>
          <w:sz w:val="24"/>
          <w:szCs w:val="24"/>
        </w:rPr>
      </w:pPr>
      <w:r w:rsidRPr="004D3AD2">
        <w:rPr>
          <w:rFonts w:eastAsia="Wawati TC Regular"/>
          <w:sz w:val="24"/>
          <w:szCs w:val="24"/>
        </w:rPr>
        <w:t>a. As the estrogen level decreases</w:t>
      </w:r>
    </w:p>
    <w:p w:rsidR="007F3CEF" w:rsidRPr="004D3AD2" w:rsidRDefault="007F3CEF" w:rsidP="004D3AD2">
      <w:pPr>
        <w:spacing w:after="0" w:line="240" w:lineRule="auto"/>
        <w:ind w:firstLine="720"/>
        <w:rPr>
          <w:rFonts w:eastAsia="Wawati TC Regular"/>
          <w:sz w:val="24"/>
          <w:szCs w:val="24"/>
        </w:rPr>
      </w:pPr>
      <w:r w:rsidRPr="004D3AD2">
        <w:rPr>
          <w:rFonts w:eastAsia="Wawati TC Regular"/>
          <w:sz w:val="24"/>
          <w:szCs w:val="24"/>
        </w:rPr>
        <w:t>b. As the progesterone increases</w:t>
      </w:r>
    </w:p>
    <w:p w:rsidR="007F3CEF" w:rsidRPr="004D3AD2" w:rsidRDefault="007F3CEF" w:rsidP="004D3AD2">
      <w:pPr>
        <w:spacing w:after="0" w:line="240" w:lineRule="auto"/>
        <w:ind w:firstLine="720"/>
        <w:rPr>
          <w:rFonts w:eastAsia="Wawati TC Regular"/>
          <w:sz w:val="24"/>
          <w:szCs w:val="24"/>
        </w:rPr>
      </w:pPr>
      <w:r w:rsidRPr="004D3AD2">
        <w:rPr>
          <w:rFonts w:eastAsia="Wawati TC Regular"/>
          <w:sz w:val="24"/>
          <w:szCs w:val="24"/>
        </w:rPr>
        <w:t>c. As the estrogen level increases</w:t>
      </w:r>
    </w:p>
    <w:p w:rsidR="007F3CEF" w:rsidRPr="004D3AD2" w:rsidRDefault="007F3CEF" w:rsidP="004D3AD2">
      <w:pPr>
        <w:spacing w:after="0" w:line="240" w:lineRule="auto"/>
        <w:ind w:firstLine="720"/>
        <w:rPr>
          <w:rFonts w:eastAsia="Wawati TC Regular"/>
          <w:sz w:val="24"/>
          <w:szCs w:val="24"/>
        </w:rPr>
      </w:pPr>
      <w:r w:rsidRPr="004D3AD2">
        <w:rPr>
          <w:rFonts w:eastAsia="Wawati TC Regular"/>
          <w:sz w:val="24"/>
          <w:szCs w:val="24"/>
        </w:rPr>
        <w:t>d. As the progesterone level decreases</w:t>
      </w:r>
    </w:p>
    <w:p w:rsidR="007F3CEF" w:rsidRPr="004D3AD2" w:rsidRDefault="007F3CEF" w:rsidP="004D3AD2">
      <w:pPr>
        <w:spacing w:after="0" w:line="240" w:lineRule="auto"/>
        <w:rPr>
          <w:rFonts w:eastAsia="Wawati TC Regular"/>
          <w:sz w:val="24"/>
          <w:szCs w:val="24"/>
        </w:rPr>
      </w:pPr>
    </w:p>
    <w:p w:rsidR="007F3CEF" w:rsidRPr="004D3AD2" w:rsidRDefault="007F3CEF" w:rsidP="004D3AD2">
      <w:pPr>
        <w:spacing w:after="0" w:line="240" w:lineRule="auto"/>
        <w:rPr>
          <w:rFonts w:eastAsia="Wawati TC Regular"/>
          <w:b/>
          <w:sz w:val="24"/>
          <w:szCs w:val="24"/>
        </w:rPr>
      </w:pPr>
      <w:r w:rsidRPr="004D3AD2">
        <w:rPr>
          <w:rFonts w:eastAsia="Wawati TC Regular"/>
          <w:b/>
          <w:sz w:val="24"/>
          <w:szCs w:val="24"/>
        </w:rPr>
        <w:t>Answer: c. As the estrogen level increases. (Foa-Kurloff cell)</w:t>
      </w:r>
    </w:p>
    <w:p w:rsidR="007F3CEF" w:rsidRPr="004D3AD2" w:rsidRDefault="007F3CEF" w:rsidP="004D3AD2">
      <w:pPr>
        <w:spacing w:after="0" w:line="240" w:lineRule="auto"/>
        <w:rPr>
          <w:rFonts w:eastAsia="Wawati TC Regular"/>
          <w:sz w:val="24"/>
          <w:szCs w:val="24"/>
        </w:rPr>
      </w:pPr>
      <w:r w:rsidRPr="004D3AD2">
        <w:rPr>
          <w:rFonts w:eastAsia="Wawati TC Regular"/>
          <w:sz w:val="24"/>
          <w:szCs w:val="24"/>
        </w:rPr>
        <w:t xml:space="preserve"> 1)“</w:t>
      </w:r>
      <w:r w:rsidRPr="004D3AD2">
        <w:rPr>
          <w:rFonts w:eastAsia="Wawati TC Regular"/>
          <w:iCs/>
          <w:sz w:val="24"/>
          <w:szCs w:val="24"/>
        </w:rPr>
        <w:t>Mark A. Suckow, Karla A. Stevens and Ronald P. Wilso.n</w:t>
      </w:r>
      <w:r w:rsidRPr="004D3AD2">
        <w:rPr>
          <w:rFonts w:eastAsia="Wawati TC Regular"/>
          <w:sz w:val="24"/>
          <w:szCs w:val="24"/>
        </w:rPr>
        <w:t xml:space="preserve"> The Laboratory Rabbit, Guinea Pig, Hamster, and Other Rodents” Pg 584</w:t>
      </w:r>
    </w:p>
    <w:p w:rsidR="007F3CEF" w:rsidRPr="004D3AD2" w:rsidRDefault="007F3CEF" w:rsidP="004D3AD2">
      <w:pPr>
        <w:spacing w:after="0" w:line="240" w:lineRule="auto"/>
        <w:rPr>
          <w:rFonts w:eastAsia="Wawati TC Regular"/>
          <w:sz w:val="24"/>
          <w:szCs w:val="24"/>
        </w:rPr>
      </w:pPr>
      <w:r w:rsidRPr="004D3AD2">
        <w:rPr>
          <w:rFonts w:eastAsia="Wawati TC Regular"/>
          <w:sz w:val="24"/>
          <w:szCs w:val="24"/>
        </w:rPr>
        <w:t>2)Fox, Anderson, Otto, Pritchett-Corning, Whary.  Laboratory Animal Medicine , 3rd edition. American College of Laboratory Animal Medicine, eds. Academic Press, 2015. Pg 251</w:t>
      </w:r>
    </w:p>
    <w:p w:rsidR="007F3CEF" w:rsidRPr="004D3AD2" w:rsidRDefault="007F3CEF" w:rsidP="004D3AD2">
      <w:pPr>
        <w:spacing w:after="0" w:line="240" w:lineRule="auto"/>
        <w:rPr>
          <w:rFonts w:eastAsia="Wawati TC Regular"/>
          <w:b/>
          <w:sz w:val="24"/>
          <w:szCs w:val="24"/>
        </w:rPr>
      </w:pPr>
      <w:r w:rsidRPr="004D3AD2">
        <w:rPr>
          <w:rFonts w:eastAsia="Wawati TC Regular"/>
          <w:b/>
          <w:sz w:val="24"/>
          <w:szCs w:val="24"/>
        </w:rPr>
        <w:lastRenderedPageBreak/>
        <w:t>Domain 1. Secondary species. Guinea pig (Cavia porcellus).</w:t>
      </w:r>
    </w:p>
    <w:p w:rsidR="0053573F" w:rsidRPr="004D3AD2" w:rsidRDefault="0053573F" w:rsidP="004D3AD2">
      <w:pPr>
        <w:spacing w:after="0" w:line="240" w:lineRule="auto"/>
        <w:rPr>
          <w:sz w:val="24"/>
          <w:szCs w:val="24"/>
        </w:rPr>
      </w:pPr>
    </w:p>
    <w:p w:rsidR="00803BEA" w:rsidRPr="004D3AD2" w:rsidRDefault="00803BEA" w:rsidP="004D3AD2">
      <w:pPr>
        <w:spacing w:after="0" w:line="240" w:lineRule="auto"/>
        <w:rPr>
          <w:sz w:val="24"/>
          <w:szCs w:val="24"/>
        </w:rPr>
      </w:pPr>
    </w:p>
    <w:p w:rsidR="00803BEA" w:rsidRPr="004D3AD2" w:rsidRDefault="0053573F" w:rsidP="004D3AD2">
      <w:pPr>
        <w:spacing w:after="0" w:line="240" w:lineRule="auto"/>
        <w:rPr>
          <w:rFonts w:cs="Times New Roman"/>
          <w:sz w:val="24"/>
          <w:szCs w:val="24"/>
        </w:rPr>
      </w:pPr>
      <w:r w:rsidRPr="004D3AD2">
        <w:rPr>
          <w:sz w:val="24"/>
          <w:szCs w:val="24"/>
        </w:rPr>
        <w:t>Question 107:</w:t>
      </w:r>
      <w:r w:rsidR="00803BEA" w:rsidRPr="004D3AD2">
        <w:rPr>
          <w:sz w:val="24"/>
          <w:szCs w:val="24"/>
        </w:rPr>
        <w:t xml:space="preserve">  </w:t>
      </w:r>
      <w:r w:rsidR="00803BEA" w:rsidRPr="004D3AD2">
        <w:rPr>
          <w:rFonts w:cs="Times New Roman"/>
          <w:sz w:val="24"/>
          <w:szCs w:val="24"/>
        </w:rPr>
        <w:t>The following lesion in a squirrel monkey (</w:t>
      </w:r>
      <w:r w:rsidR="00803BEA" w:rsidRPr="004D3AD2">
        <w:rPr>
          <w:rFonts w:cs="Times New Roman"/>
          <w:i/>
          <w:sz w:val="24"/>
          <w:szCs w:val="24"/>
        </w:rPr>
        <w:t>Saimiri sciureus</w:t>
      </w:r>
      <w:r w:rsidR="00803BEA" w:rsidRPr="004D3AD2">
        <w:rPr>
          <w:rFonts w:cs="Times New Roman"/>
          <w:sz w:val="24"/>
          <w:szCs w:val="24"/>
        </w:rPr>
        <w:t>) is most likely due to which nutritional imbalance?</w:t>
      </w:r>
    </w:p>
    <w:p w:rsidR="00803BEA" w:rsidRPr="004D3AD2" w:rsidRDefault="00803BEA" w:rsidP="004D3AD2">
      <w:pPr>
        <w:spacing w:after="0" w:line="240" w:lineRule="auto"/>
        <w:jc w:val="center"/>
        <w:rPr>
          <w:rFonts w:cs="Times New Roman"/>
          <w:sz w:val="24"/>
          <w:szCs w:val="24"/>
        </w:rPr>
      </w:pPr>
    </w:p>
    <w:p w:rsidR="00803BEA" w:rsidRPr="004D3AD2" w:rsidRDefault="00803BEA" w:rsidP="004D3AD2">
      <w:pPr>
        <w:pStyle w:val="ListParagraph"/>
        <w:numPr>
          <w:ilvl w:val="0"/>
          <w:numId w:val="75"/>
        </w:numPr>
        <w:spacing w:after="0" w:line="240" w:lineRule="auto"/>
        <w:rPr>
          <w:rFonts w:cs="Times New Roman"/>
          <w:sz w:val="24"/>
          <w:szCs w:val="24"/>
        </w:rPr>
      </w:pPr>
      <w:r w:rsidRPr="004D3AD2">
        <w:rPr>
          <w:rFonts w:cs="Times New Roman"/>
          <w:sz w:val="24"/>
          <w:szCs w:val="24"/>
        </w:rPr>
        <w:t>Hypervitaminosis A</w:t>
      </w:r>
    </w:p>
    <w:p w:rsidR="00803BEA" w:rsidRPr="004D3AD2" w:rsidRDefault="00803BEA" w:rsidP="004D3AD2">
      <w:pPr>
        <w:pStyle w:val="ListParagraph"/>
        <w:numPr>
          <w:ilvl w:val="0"/>
          <w:numId w:val="75"/>
        </w:numPr>
        <w:spacing w:after="0" w:line="240" w:lineRule="auto"/>
        <w:rPr>
          <w:rFonts w:cs="Times New Roman"/>
          <w:sz w:val="24"/>
          <w:szCs w:val="24"/>
        </w:rPr>
      </w:pPr>
      <w:r w:rsidRPr="004D3AD2">
        <w:rPr>
          <w:rFonts w:cs="Times New Roman"/>
          <w:sz w:val="24"/>
          <w:szCs w:val="24"/>
        </w:rPr>
        <w:t>Hypovitaminosis D</w:t>
      </w:r>
      <w:r w:rsidRPr="004D3AD2">
        <w:rPr>
          <w:rFonts w:cs="Times New Roman"/>
          <w:sz w:val="24"/>
          <w:szCs w:val="24"/>
          <w:vertAlign w:val="subscript"/>
        </w:rPr>
        <w:t>2</w:t>
      </w:r>
    </w:p>
    <w:p w:rsidR="00803BEA" w:rsidRPr="004D3AD2" w:rsidRDefault="00803BEA" w:rsidP="004D3AD2">
      <w:pPr>
        <w:pStyle w:val="ListParagraph"/>
        <w:numPr>
          <w:ilvl w:val="0"/>
          <w:numId w:val="75"/>
        </w:numPr>
        <w:spacing w:after="0" w:line="240" w:lineRule="auto"/>
        <w:rPr>
          <w:rFonts w:cs="Times New Roman"/>
          <w:sz w:val="24"/>
          <w:szCs w:val="24"/>
        </w:rPr>
      </w:pPr>
      <w:r w:rsidRPr="004D3AD2">
        <w:rPr>
          <w:rFonts w:cs="Times New Roman"/>
          <w:sz w:val="24"/>
          <w:szCs w:val="24"/>
        </w:rPr>
        <w:t>Hypovitaminosis C</w:t>
      </w:r>
    </w:p>
    <w:p w:rsidR="00803BEA" w:rsidRPr="004D3AD2" w:rsidRDefault="00803BEA" w:rsidP="004D3AD2">
      <w:pPr>
        <w:pStyle w:val="ListParagraph"/>
        <w:numPr>
          <w:ilvl w:val="0"/>
          <w:numId w:val="75"/>
        </w:numPr>
        <w:spacing w:after="0" w:line="240" w:lineRule="auto"/>
        <w:rPr>
          <w:rFonts w:cs="Times New Roman"/>
          <w:sz w:val="24"/>
          <w:szCs w:val="24"/>
        </w:rPr>
      </w:pPr>
      <w:r w:rsidRPr="004D3AD2">
        <w:rPr>
          <w:rFonts w:cs="Times New Roman"/>
          <w:sz w:val="24"/>
          <w:szCs w:val="24"/>
        </w:rPr>
        <w:t>Hypovitaminosis D</w:t>
      </w:r>
      <w:r w:rsidRPr="004D3AD2">
        <w:rPr>
          <w:rFonts w:cs="Times New Roman"/>
          <w:sz w:val="24"/>
          <w:szCs w:val="24"/>
          <w:vertAlign w:val="subscript"/>
        </w:rPr>
        <w:t>3</w:t>
      </w:r>
    </w:p>
    <w:p w:rsidR="00803BEA" w:rsidRPr="004D3AD2" w:rsidRDefault="00803BEA" w:rsidP="004D3AD2">
      <w:pPr>
        <w:pStyle w:val="ListParagraph"/>
        <w:numPr>
          <w:ilvl w:val="0"/>
          <w:numId w:val="75"/>
        </w:numPr>
        <w:spacing w:after="0" w:line="240" w:lineRule="auto"/>
        <w:rPr>
          <w:rFonts w:cs="Times New Roman"/>
          <w:sz w:val="24"/>
          <w:szCs w:val="24"/>
        </w:rPr>
      </w:pPr>
      <w:r w:rsidRPr="004D3AD2">
        <w:rPr>
          <w:rFonts w:cs="Times New Roman"/>
          <w:sz w:val="24"/>
          <w:szCs w:val="24"/>
        </w:rPr>
        <w:t xml:space="preserve">Folic acid deficiency </w:t>
      </w:r>
    </w:p>
    <w:p w:rsidR="00803BEA" w:rsidRPr="004D3AD2" w:rsidRDefault="00803BEA" w:rsidP="004D3AD2">
      <w:pPr>
        <w:spacing w:after="0" w:line="240" w:lineRule="auto"/>
        <w:rPr>
          <w:rFonts w:cs="Times New Roman"/>
          <w:sz w:val="24"/>
          <w:szCs w:val="24"/>
        </w:rPr>
      </w:pPr>
    </w:p>
    <w:p w:rsidR="00803BEA" w:rsidRPr="004D3AD2" w:rsidRDefault="00803BEA" w:rsidP="004D3AD2">
      <w:pPr>
        <w:spacing w:after="0" w:line="240" w:lineRule="auto"/>
        <w:rPr>
          <w:rFonts w:cs="Times New Roman"/>
          <w:b/>
          <w:sz w:val="24"/>
          <w:szCs w:val="24"/>
        </w:rPr>
      </w:pPr>
      <w:r w:rsidRPr="004D3AD2">
        <w:rPr>
          <w:rFonts w:cs="Times New Roman"/>
          <w:b/>
          <w:sz w:val="24"/>
          <w:szCs w:val="24"/>
        </w:rPr>
        <w:t>Answer: c. Hypovitaminosis C</w:t>
      </w:r>
    </w:p>
    <w:p w:rsidR="00803BEA" w:rsidRPr="004D3AD2" w:rsidRDefault="00803BEA" w:rsidP="004D3AD2">
      <w:pPr>
        <w:spacing w:after="0" w:line="240" w:lineRule="auto"/>
        <w:rPr>
          <w:rFonts w:cs="Times New Roman"/>
          <w:b/>
          <w:sz w:val="24"/>
          <w:szCs w:val="24"/>
        </w:rPr>
      </w:pPr>
      <w:r w:rsidRPr="004D3AD2">
        <w:rPr>
          <w:rFonts w:cs="Times New Roman"/>
          <w:b/>
          <w:sz w:val="24"/>
          <w:szCs w:val="24"/>
        </w:rPr>
        <w:t xml:space="preserve">References: </w:t>
      </w:r>
    </w:p>
    <w:p w:rsidR="00803BEA" w:rsidRPr="004D3AD2" w:rsidRDefault="00803BEA" w:rsidP="004D3AD2">
      <w:pPr>
        <w:pStyle w:val="ListParagraph"/>
        <w:numPr>
          <w:ilvl w:val="0"/>
          <w:numId w:val="74"/>
        </w:numPr>
        <w:spacing w:after="0" w:line="240" w:lineRule="auto"/>
        <w:rPr>
          <w:rFonts w:cs="Times New Roman"/>
          <w:sz w:val="24"/>
          <w:szCs w:val="24"/>
        </w:rPr>
      </w:pPr>
      <w:r w:rsidRPr="004D3AD2">
        <w:rPr>
          <w:rFonts w:cs="Times New Roman"/>
          <w:sz w:val="24"/>
          <w:szCs w:val="24"/>
        </w:rPr>
        <w:t xml:space="preserve">Fox JG, Anderson LC, Otto G, Pritchett-Corning KR, Whary MT, eds. 2015. </w:t>
      </w:r>
      <w:r w:rsidRPr="004D3AD2">
        <w:rPr>
          <w:rFonts w:cs="Times New Roman"/>
          <w:sz w:val="24"/>
          <w:szCs w:val="24"/>
          <w:u w:val="single"/>
        </w:rPr>
        <w:t>Laboratory Animal Medicine</w:t>
      </w:r>
      <w:r w:rsidRPr="004D3AD2">
        <w:rPr>
          <w:rFonts w:cs="Times New Roman"/>
          <w:sz w:val="24"/>
          <w:szCs w:val="24"/>
        </w:rPr>
        <w:t>, 3</w:t>
      </w:r>
      <w:r w:rsidRPr="004D3AD2">
        <w:rPr>
          <w:rFonts w:cs="Times New Roman"/>
          <w:sz w:val="24"/>
          <w:szCs w:val="24"/>
          <w:vertAlign w:val="superscript"/>
        </w:rPr>
        <w:t>rd</w:t>
      </w:r>
      <w:r w:rsidRPr="004D3AD2">
        <w:rPr>
          <w:rFonts w:cs="Times New Roman"/>
          <w:sz w:val="24"/>
          <w:szCs w:val="24"/>
        </w:rPr>
        <w:t xml:space="preserve"> edition. Academic Press: San Diego, CA. Chapter 17 – Nonhuman Primates, p. 891.</w:t>
      </w:r>
    </w:p>
    <w:p w:rsidR="00803BEA" w:rsidRPr="004D3AD2" w:rsidRDefault="00803BEA" w:rsidP="004D3AD2">
      <w:pPr>
        <w:pStyle w:val="ListParagraph"/>
        <w:numPr>
          <w:ilvl w:val="0"/>
          <w:numId w:val="74"/>
        </w:numPr>
        <w:spacing w:after="0" w:line="240" w:lineRule="auto"/>
        <w:rPr>
          <w:rFonts w:cs="Times New Roman"/>
          <w:sz w:val="24"/>
          <w:szCs w:val="24"/>
        </w:rPr>
      </w:pPr>
      <w:r w:rsidRPr="004D3AD2">
        <w:rPr>
          <w:rFonts w:cs="Times New Roman"/>
          <w:sz w:val="24"/>
          <w:szCs w:val="24"/>
        </w:rPr>
        <w:t xml:space="preserve">Abee, CR, Manfield K, Tardif S, Morris T, eds. 2012. </w:t>
      </w:r>
      <w:r w:rsidRPr="004D3AD2">
        <w:rPr>
          <w:rFonts w:cs="Times New Roman"/>
          <w:sz w:val="24"/>
          <w:szCs w:val="24"/>
          <w:u w:val="single"/>
        </w:rPr>
        <w:t>Nonhuman Primates in Biomedical Research</w:t>
      </w:r>
      <w:r w:rsidRPr="004D3AD2">
        <w:rPr>
          <w:rFonts w:cs="Times New Roman"/>
          <w:sz w:val="24"/>
          <w:szCs w:val="24"/>
        </w:rPr>
        <w:t>, 2</w:t>
      </w:r>
      <w:r w:rsidRPr="004D3AD2">
        <w:rPr>
          <w:rFonts w:cs="Times New Roman"/>
          <w:sz w:val="24"/>
          <w:szCs w:val="24"/>
          <w:vertAlign w:val="superscript"/>
        </w:rPr>
        <w:t>nd</w:t>
      </w:r>
      <w:r w:rsidRPr="004D3AD2">
        <w:rPr>
          <w:rFonts w:cs="Times New Roman"/>
          <w:sz w:val="24"/>
          <w:szCs w:val="24"/>
        </w:rPr>
        <w:t xml:space="preserve"> edition. Academic Press: San Diego, CA. Chapter 12 - Digestive System Diseases of Nonhuman Primates, p. 593.</w:t>
      </w:r>
    </w:p>
    <w:p w:rsidR="00803BEA" w:rsidRPr="004D3AD2" w:rsidRDefault="00803BEA" w:rsidP="004D3AD2">
      <w:pPr>
        <w:spacing w:after="0" w:line="240" w:lineRule="auto"/>
        <w:rPr>
          <w:rFonts w:cs="Times New Roman"/>
          <w:sz w:val="24"/>
          <w:szCs w:val="24"/>
        </w:rPr>
      </w:pPr>
      <w:r w:rsidRPr="004D3AD2">
        <w:rPr>
          <w:rFonts w:cs="Times New Roman"/>
          <w:b/>
          <w:sz w:val="24"/>
          <w:szCs w:val="24"/>
        </w:rPr>
        <w:t>Domain 4; Secondary Species – Squirrel Monkey (</w:t>
      </w:r>
      <w:r w:rsidRPr="004D3AD2">
        <w:rPr>
          <w:rFonts w:cs="Times New Roman"/>
          <w:b/>
          <w:i/>
          <w:sz w:val="24"/>
          <w:szCs w:val="24"/>
        </w:rPr>
        <w:t>Saimiri sciureus</w:t>
      </w:r>
      <w:r w:rsidRPr="004D3AD2">
        <w:rPr>
          <w:rFonts w:cs="Times New Roman"/>
          <w:b/>
          <w:sz w:val="24"/>
          <w:szCs w:val="24"/>
        </w:rPr>
        <w:t xml:space="preserve">) </w:t>
      </w:r>
    </w:p>
    <w:p w:rsidR="0053573F" w:rsidRPr="004D3AD2" w:rsidRDefault="0053573F" w:rsidP="004D3AD2">
      <w:pPr>
        <w:spacing w:after="0" w:line="240" w:lineRule="auto"/>
        <w:rPr>
          <w:sz w:val="24"/>
          <w:szCs w:val="24"/>
        </w:rPr>
      </w:pPr>
    </w:p>
    <w:p w:rsidR="00C37317" w:rsidRPr="004D3AD2" w:rsidRDefault="00C37317" w:rsidP="004D3AD2">
      <w:pPr>
        <w:spacing w:after="0" w:line="240" w:lineRule="auto"/>
        <w:rPr>
          <w:sz w:val="24"/>
          <w:szCs w:val="24"/>
        </w:rPr>
      </w:pPr>
    </w:p>
    <w:p w:rsidR="00C37317" w:rsidRPr="004D3AD2" w:rsidRDefault="0053573F" w:rsidP="004D3AD2">
      <w:pPr>
        <w:spacing w:after="0" w:line="240" w:lineRule="auto"/>
        <w:ind w:left="270"/>
        <w:rPr>
          <w:rFonts w:cs="Times New Roman"/>
          <w:sz w:val="24"/>
          <w:szCs w:val="24"/>
        </w:rPr>
      </w:pPr>
      <w:r w:rsidRPr="004D3AD2">
        <w:rPr>
          <w:sz w:val="24"/>
          <w:szCs w:val="24"/>
        </w:rPr>
        <w:t>Question 108:</w:t>
      </w:r>
      <w:r w:rsidR="00C37317" w:rsidRPr="004D3AD2">
        <w:rPr>
          <w:sz w:val="24"/>
          <w:szCs w:val="24"/>
        </w:rPr>
        <w:t xml:space="preserve">  </w:t>
      </w:r>
      <w:r w:rsidR="00C37317" w:rsidRPr="004D3AD2">
        <w:rPr>
          <w:rFonts w:cs="Times New Roman"/>
          <w:sz w:val="24"/>
          <w:szCs w:val="24"/>
        </w:rPr>
        <w:t>According to the regulations, what is the appropriate housing square footage for the following animal species shown below if he weighs 11.0 kg?</w:t>
      </w:r>
    </w:p>
    <w:p w:rsidR="00C37317" w:rsidRPr="004D3AD2" w:rsidRDefault="00C37317" w:rsidP="004D3AD2">
      <w:pPr>
        <w:pStyle w:val="ListParagraph"/>
        <w:spacing w:after="0" w:line="240" w:lineRule="auto"/>
        <w:jc w:val="center"/>
        <w:rPr>
          <w:rFonts w:cs="Times New Roman"/>
          <w:sz w:val="24"/>
          <w:szCs w:val="24"/>
        </w:rPr>
      </w:pPr>
    </w:p>
    <w:p w:rsidR="00C37317" w:rsidRPr="004D3AD2" w:rsidRDefault="00C37317" w:rsidP="004D3AD2">
      <w:pPr>
        <w:pStyle w:val="Default"/>
        <w:numPr>
          <w:ilvl w:val="0"/>
          <w:numId w:val="77"/>
        </w:numPr>
        <w:rPr>
          <w:rFonts w:asciiTheme="minorHAnsi" w:hAnsiTheme="minorHAnsi"/>
        </w:rPr>
      </w:pPr>
      <w:r w:rsidRPr="004D3AD2">
        <w:rPr>
          <w:rFonts w:asciiTheme="minorHAnsi" w:hAnsiTheme="minorHAnsi"/>
        </w:rPr>
        <w:t xml:space="preserve">1.6 </w:t>
      </w:r>
      <w:r w:rsidRPr="004D3AD2">
        <w:rPr>
          <w:rFonts w:asciiTheme="minorHAnsi" w:hAnsiTheme="minorHAnsi"/>
          <w:bCs/>
        </w:rPr>
        <w:t xml:space="preserve">square feet </w:t>
      </w:r>
    </w:p>
    <w:p w:rsidR="00C37317" w:rsidRPr="004D3AD2" w:rsidRDefault="00C37317" w:rsidP="004D3AD2">
      <w:pPr>
        <w:pStyle w:val="Default"/>
        <w:numPr>
          <w:ilvl w:val="0"/>
          <w:numId w:val="77"/>
        </w:numPr>
        <w:rPr>
          <w:rFonts w:asciiTheme="minorHAnsi" w:hAnsiTheme="minorHAnsi"/>
        </w:rPr>
      </w:pPr>
      <w:r w:rsidRPr="004D3AD2">
        <w:rPr>
          <w:rFonts w:asciiTheme="minorHAnsi" w:hAnsiTheme="minorHAnsi"/>
        </w:rPr>
        <w:t xml:space="preserve">3.0 </w:t>
      </w:r>
      <w:r w:rsidRPr="004D3AD2">
        <w:rPr>
          <w:rFonts w:asciiTheme="minorHAnsi" w:hAnsiTheme="minorHAnsi"/>
          <w:bCs/>
        </w:rPr>
        <w:t xml:space="preserve">square feet </w:t>
      </w:r>
    </w:p>
    <w:p w:rsidR="00C37317" w:rsidRPr="004D3AD2" w:rsidRDefault="00C37317" w:rsidP="004D3AD2">
      <w:pPr>
        <w:pStyle w:val="Default"/>
        <w:numPr>
          <w:ilvl w:val="0"/>
          <w:numId w:val="77"/>
        </w:numPr>
        <w:rPr>
          <w:rFonts w:asciiTheme="minorHAnsi" w:hAnsiTheme="minorHAnsi"/>
        </w:rPr>
      </w:pPr>
      <w:r w:rsidRPr="004D3AD2">
        <w:rPr>
          <w:rFonts w:asciiTheme="minorHAnsi" w:hAnsiTheme="minorHAnsi"/>
        </w:rPr>
        <w:t xml:space="preserve">4.3 </w:t>
      </w:r>
      <w:r w:rsidRPr="004D3AD2">
        <w:rPr>
          <w:rFonts w:asciiTheme="minorHAnsi" w:hAnsiTheme="minorHAnsi"/>
          <w:bCs/>
        </w:rPr>
        <w:t xml:space="preserve">square feet </w:t>
      </w:r>
    </w:p>
    <w:p w:rsidR="00C37317" w:rsidRPr="004D3AD2" w:rsidRDefault="00C37317" w:rsidP="004D3AD2">
      <w:pPr>
        <w:pStyle w:val="Default"/>
        <w:numPr>
          <w:ilvl w:val="0"/>
          <w:numId w:val="77"/>
        </w:numPr>
        <w:rPr>
          <w:rFonts w:asciiTheme="minorHAnsi" w:hAnsiTheme="minorHAnsi"/>
        </w:rPr>
      </w:pPr>
      <w:r w:rsidRPr="004D3AD2">
        <w:rPr>
          <w:rFonts w:asciiTheme="minorHAnsi" w:hAnsiTheme="minorHAnsi"/>
        </w:rPr>
        <w:t xml:space="preserve">6.0 </w:t>
      </w:r>
      <w:r w:rsidRPr="004D3AD2">
        <w:rPr>
          <w:rFonts w:asciiTheme="minorHAnsi" w:hAnsiTheme="minorHAnsi"/>
          <w:bCs/>
        </w:rPr>
        <w:t xml:space="preserve">square feet </w:t>
      </w:r>
    </w:p>
    <w:p w:rsidR="00C37317" w:rsidRPr="004D3AD2" w:rsidRDefault="00C37317" w:rsidP="004D3AD2">
      <w:pPr>
        <w:pStyle w:val="Default"/>
        <w:rPr>
          <w:rFonts w:asciiTheme="minorHAnsi" w:hAnsiTheme="minorHAnsi"/>
          <w:b/>
        </w:rPr>
      </w:pPr>
    </w:p>
    <w:p w:rsidR="00C37317" w:rsidRPr="004D3AD2" w:rsidRDefault="00C37317" w:rsidP="004D3AD2">
      <w:pPr>
        <w:pStyle w:val="Default"/>
        <w:rPr>
          <w:rFonts w:asciiTheme="minorHAnsi" w:hAnsiTheme="minorHAnsi"/>
        </w:rPr>
      </w:pPr>
      <w:r w:rsidRPr="004D3AD2">
        <w:rPr>
          <w:rFonts w:asciiTheme="minorHAnsi" w:hAnsiTheme="minorHAnsi"/>
          <w:b/>
        </w:rPr>
        <w:t xml:space="preserve">Answer: d. </w:t>
      </w:r>
      <w:r w:rsidRPr="004D3AD2">
        <w:rPr>
          <w:rFonts w:asciiTheme="minorHAnsi" w:hAnsiTheme="minorHAnsi"/>
        </w:rPr>
        <w:t xml:space="preserve">6.0 </w:t>
      </w:r>
      <w:r w:rsidRPr="004D3AD2">
        <w:rPr>
          <w:rFonts w:asciiTheme="minorHAnsi" w:hAnsiTheme="minorHAnsi"/>
          <w:bCs/>
        </w:rPr>
        <w:t xml:space="preserve">square feet </w:t>
      </w:r>
    </w:p>
    <w:p w:rsidR="00C37317" w:rsidRPr="004D3AD2" w:rsidRDefault="00C37317" w:rsidP="004D3AD2">
      <w:pPr>
        <w:spacing w:after="0" w:line="240" w:lineRule="auto"/>
        <w:rPr>
          <w:rFonts w:cs="Times New Roman"/>
          <w:sz w:val="24"/>
          <w:szCs w:val="24"/>
        </w:rPr>
      </w:pPr>
      <w:r w:rsidRPr="004D3AD2">
        <w:rPr>
          <w:rFonts w:cs="Times New Roman"/>
          <w:b/>
          <w:sz w:val="24"/>
          <w:szCs w:val="24"/>
        </w:rPr>
        <w:t xml:space="preserve">References: </w:t>
      </w:r>
    </w:p>
    <w:p w:rsidR="00C37317" w:rsidRPr="004D3AD2" w:rsidRDefault="00C37317" w:rsidP="004D3AD2">
      <w:pPr>
        <w:pStyle w:val="ListParagraph"/>
        <w:numPr>
          <w:ilvl w:val="0"/>
          <w:numId w:val="76"/>
        </w:numPr>
        <w:spacing w:after="0" w:line="240" w:lineRule="auto"/>
        <w:rPr>
          <w:rFonts w:cs="Times New Roman"/>
          <w:sz w:val="24"/>
          <w:szCs w:val="24"/>
        </w:rPr>
      </w:pPr>
      <w:r w:rsidRPr="004D3AD2">
        <w:rPr>
          <w:rFonts w:eastAsia="Calibri" w:cs="Times New Roman"/>
          <w:color w:val="000000"/>
          <w:sz w:val="24"/>
          <w:szCs w:val="24"/>
          <w:u w:val="single"/>
        </w:rPr>
        <w:t>Animal Welfare Act and Animal Welfare Regulations</w:t>
      </w:r>
      <w:r w:rsidRPr="004D3AD2">
        <w:rPr>
          <w:rFonts w:eastAsia="Calibri" w:cs="Times New Roman"/>
          <w:color w:val="000000"/>
          <w:sz w:val="24"/>
          <w:szCs w:val="24"/>
        </w:rPr>
        <w:t xml:space="preserve">, Part 3 – Standards, Subpart D – </w:t>
      </w:r>
      <w:r w:rsidRPr="004D3AD2">
        <w:rPr>
          <w:rFonts w:cs="Times New Roman"/>
          <w:bCs/>
          <w:sz w:val="24"/>
          <w:szCs w:val="24"/>
        </w:rPr>
        <w:t>Specifications for the Humane Handling, Care, Treatment, and Transportation of Nonhuman Primates</w:t>
      </w:r>
      <w:r w:rsidRPr="004D3AD2">
        <w:rPr>
          <w:rFonts w:eastAsia="Calibri" w:cs="Times New Roman"/>
          <w:color w:val="000000"/>
          <w:sz w:val="24"/>
          <w:szCs w:val="24"/>
        </w:rPr>
        <w:t xml:space="preserve">, </w:t>
      </w:r>
      <w:r w:rsidRPr="004D3AD2">
        <w:rPr>
          <w:rFonts w:cs="Times New Roman"/>
          <w:bCs/>
          <w:sz w:val="24"/>
          <w:szCs w:val="24"/>
        </w:rPr>
        <w:t>§ 3.80 - Primary enclosures</w:t>
      </w:r>
      <w:r w:rsidRPr="004D3AD2">
        <w:rPr>
          <w:rFonts w:eastAsia="Calibri" w:cs="Times New Roman"/>
          <w:color w:val="000000"/>
          <w:sz w:val="24"/>
          <w:szCs w:val="24"/>
        </w:rPr>
        <w:t xml:space="preserve">  (November 2013 Edition, p. 99-100).</w:t>
      </w:r>
    </w:p>
    <w:p w:rsidR="00C37317" w:rsidRPr="004D3AD2" w:rsidRDefault="00C37317" w:rsidP="004D3AD2">
      <w:pPr>
        <w:pStyle w:val="ListParagraph"/>
        <w:numPr>
          <w:ilvl w:val="0"/>
          <w:numId w:val="76"/>
        </w:numPr>
        <w:spacing w:after="0" w:line="240" w:lineRule="auto"/>
        <w:rPr>
          <w:rFonts w:eastAsia="Calibri" w:cs="Times New Roman"/>
          <w:b/>
          <w:sz w:val="24"/>
          <w:szCs w:val="24"/>
        </w:rPr>
      </w:pPr>
      <w:r w:rsidRPr="004D3AD2">
        <w:rPr>
          <w:rFonts w:cs="Times New Roman"/>
          <w:color w:val="000000" w:themeColor="text1"/>
          <w:sz w:val="24"/>
          <w:szCs w:val="24"/>
        </w:rPr>
        <w:t>National Research Council (NRC). 2011. Guide for the Care and Use of Laboratory Animals, 8</w:t>
      </w:r>
      <w:r w:rsidRPr="004D3AD2">
        <w:rPr>
          <w:rFonts w:cs="Times New Roman"/>
          <w:color w:val="000000" w:themeColor="text1"/>
          <w:sz w:val="24"/>
          <w:szCs w:val="24"/>
          <w:vertAlign w:val="superscript"/>
        </w:rPr>
        <w:t>th</w:t>
      </w:r>
      <w:r w:rsidRPr="004D3AD2">
        <w:rPr>
          <w:rFonts w:cs="Times New Roman"/>
          <w:color w:val="000000" w:themeColor="text1"/>
          <w:sz w:val="24"/>
          <w:szCs w:val="24"/>
        </w:rPr>
        <w:t xml:space="preserve"> edition. National Academy Press, Washington, DC. Chapter 3 – Environment, Housing, and Management</w:t>
      </w:r>
      <w:r w:rsidRPr="004D3AD2">
        <w:rPr>
          <w:rFonts w:eastAsia="Calibri" w:cs="Times New Roman"/>
          <w:sz w:val="24"/>
          <w:szCs w:val="24"/>
        </w:rPr>
        <w:t>, p. 61.</w:t>
      </w:r>
    </w:p>
    <w:p w:rsidR="00C37317" w:rsidRPr="004D3AD2" w:rsidRDefault="00C37317" w:rsidP="004D3AD2">
      <w:pPr>
        <w:pStyle w:val="Default"/>
        <w:rPr>
          <w:rFonts w:asciiTheme="minorHAnsi" w:hAnsiTheme="minorHAnsi"/>
        </w:rPr>
      </w:pPr>
      <w:r w:rsidRPr="004D3AD2">
        <w:rPr>
          <w:rFonts w:asciiTheme="minorHAnsi" w:hAnsiTheme="minorHAnsi"/>
          <w:b/>
        </w:rPr>
        <w:t>Domain 5; Primary Species – Macaques (</w:t>
      </w:r>
      <w:r w:rsidRPr="004D3AD2">
        <w:rPr>
          <w:rFonts w:asciiTheme="minorHAnsi" w:hAnsiTheme="minorHAnsi"/>
          <w:b/>
          <w:i/>
        </w:rPr>
        <w:t>Macaca</w:t>
      </w:r>
      <w:r w:rsidRPr="004D3AD2">
        <w:rPr>
          <w:rFonts w:asciiTheme="minorHAnsi" w:hAnsiTheme="minorHAnsi"/>
          <w:b/>
        </w:rPr>
        <w:t xml:space="preserve"> spp).</w:t>
      </w:r>
      <w:r w:rsidRPr="004D3AD2">
        <w:rPr>
          <w:rFonts w:asciiTheme="minorHAnsi" w:hAnsiTheme="minorHAnsi"/>
        </w:rPr>
        <w:t xml:space="preserve"> </w:t>
      </w:r>
    </w:p>
    <w:p w:rsidR="0053573F" w:rsidRPr="004D3AD2" w:rsidRDefault="0053573F" w:rsidP="004D3AD2">
      <w:pPr>
        <w:spacing w:after="0" w:line="240" w:lineRule="auto"/>
        <w:rPr>
          <w:sz w:val="24"/>
          <w:szCs w:val="24"/>
        </w:rPr>
      </w:pPr>
    </w:p>
    <w:p w:rsidR="007F3CEF" w:rsidRPr="004D3AD2" w:rsidRDefault="007F3CEF" w:rsidP="004D3AD2">
      <w:pPr>
        <w:spacing w:after="0" w:line="240" w:lineRule="auto"/>
        <w:rPr>
          <w:sz w:val="24"/>
          <w:szCs w:val="24"/>
        </w:rPr>
      </w:pPr>
    </w:p>
    <w:p w:rsidR="007F3CEF" w:rsidRDefault="0053573F" w:rsidP="004D3AD2">
      <w:pPr>
        <w:spacing w:after="0" w:line="240" w:lineRule="auto"/>
        <w:rPr>
          <w:rFonts w:eastAsia="Wawati TC Regular"/>
          <w:sz w:val="24"/>
          <w:szCs w:val="24"/>
        </w:rPr>
      </w:pPr>
      <w:r w:rsidRPr="004D3AD2">
        <w:rPr>
          <w:sz w:val="24"/>
          <w:szCs w:val="24"/>
        </w:rPr>
        <w:t>Question 109:</w:t>
      </w:r>
      <w:r w:rsidR="007F3CEF" w:rsidRPr="004D3AD2">
        <w:rPr>
          <w:sz w:val="24"/>
          <w:szCs w:val="24"/>
        </w:rPr>
        <w:t xml:space="preserve">  </w:t>
      </w:r>
      <w:r w:rsidR="007F3CEF" w:rsidRPr="004D3AD2">
        <w:rPr>
          <w:rFonts w:eastAsia="Wawati TC Regular"/>
          <w:sz w:val="24"/>
          <w:szCs w:val="24"/>
        </w:rPr>
        <w:t xml:space="preserve">One of the following is </w:t>
      </w:r>
      <w:r w:rsidR="007F3CEF" w:rsidRPr="004D3AD2">
        <w:rPr>
          <w:rFonts w:eastAsia="Wawati TC Regular"/>
          <w:b/>
          <w:sz w:val="24"/>
          <w:szCs w:val="24"/>
          <w:u w:val="single"/>
        </w:rPr>
        <w:t>NOT</w:t>
      </w:r>
      <w:r w:rsidR="007F3CEF" w:rsidRPr="004D3AD2">
        <w:rPr>
          <w:rFonts w:eastAsia="Wawati TC Regular"/>
          <w:sz w:val="24"/>
          <w:szCs w:val="24"/>
        </w:rPr>
        <w:t xml:space="preserve"> true about efficacy and safety of anesthetics in the pictured species: </w:t>
      </w:r>
    </w:p>
    <w:p w:rsidR="005B2EFA" w:rsidRPr="004D3AD2" w:rsidRDefault="005B2EFA" w:rsidP="004D3AD2">
      <w:pPr>
        <w:spacing w:after="0" w:line="240" w:lineRule="auto"/>
        <w:rPr>
          <w:rFonts w:eastAsia="Wawati TC Regular"/>
          <w:sz w:val="24"/>
          <w:szCs w:val="24"/>
        </w:rPr>
      </w:pPr>
    </w:p>
    <w:p w:rsidR="007F3CEF" w:rsidRPr="004D3AD2" w:rsidRDefault="005B2EFA" w:rsidP="004D3AD2">
      <w:pPr>
        <w:spacing w:after="0" w:line="240" w:lineRule="auto"/>
        <w:ind w:firstLine="720"/>
        <w:rPr>
          <w:rFonts w:eastAsia="Wawati TC Regular"/>
          <w:sz w:val="24"/>
          <w:szCs w:val="24"/>
        </w:rPr>
      </w:pPr>
      <w:r>
        <w:rPr>
          <w:rFonts w:eastAsia="Wawati TC Regular"/>
          <w:sz w:val="24"/>
          <w:szCs w:val="24"/>
        </w:rPr>
        <w:t xml:space="preserve">a. High dose of </w:t>
      </w:r>
      <w:r w:rsidR="007F3CEF" w:rsidRPr="004D3AD2">
        <w:rPr>
          <w:rFonts w:eastAsia="Wawati TC Regular"/>
          <w:sz w:val="24"/>
          <w:szCs w:val="24"/>
        </w:rPr>
        <w:t>lidocaine has a wide safety margin.</w:t>
      </w:r>
    </w:p>
    <w:p w:rsidR="007F3CEF" w:rsidRPr="004D3AD2" w:rsidRDefault="007F3CEF" w:rsidP="004D3AD2">
      <w:pPr>
        <w:spacing w:after="0" w:line="240" w:lineRule="auto"/>
        <w:ind w:firstLine="720"/>
        <w:rPr>
          <w:rFonts w:eastAsia="Wawati TC Regular"/>
          <w:sz w:val="24"/>
          <w:szCs w:val="24"/>
        </w:rPr>
      </w:pPr>
      <w:r w:rsidRPr="004D3AD2">
        <w:rPr>
          <w:rFonts w:eastAsia="Wawati TC Regular"/>
          <w:sz w:val="24"/>
          <w:szCs w:val="24"/>
        </w:rPr>
        <w:t>b. Metomidate hydrochoride is useful for sedation and immobilization.</w:t>
      </w:r>
    </w:p>
    <w:p w:rsidR="007F3CEF" w:rsidRPr="004D3AD2" w:rsidRDefault="007F3CEF" w:rsidP="004D3AD2">
      <w:pPr>
        <w:spacing w:after="0" w:line="240" w:lineRule="auto"/>
        <w:ind w:firstLine="720"/>
        <w:rPr>
          <w:rFonts w:eastAsia="Wawati TC Regular"/>
          <w:sz w:val="24"/>
          <w:szCs w:val="24"/>
        </w:rPr>
      </w:pPr>
      <w:r w:rsidRPr="004D3AD2">
        <w:rPr>
          <w:rFonts w:eastAsia="Wawati TC Regular"/>
          <w:sz w:val="24"/>
          <w:szCs w:val="24"/>
        </w:rPr>
        <w:t>c. Gradual cooling is useful for sedation and immobilization.</w:t>
      </w:r>
    </w:p>
    <w:p w:rsidR="007F3CEF" w:rsidRPr="004D3AD2" w:rsidRDefault="007F3CEF" w:rsidP="004D3AD2">
      <w:pPr>
        <w:spacing w:after="0" w:line="240" w:lineRule="auto"/>
        <w:ind w:firstLine="720"/>
        <w:rPr>
          <w:rFonts w:eastAsia="Wawati TC Regular"/>
          <w:sz w:val="24"/>
          <w:szCs w:val="24"/>
        </w:rPr>
      </w:pPr>
      <w:r w:rsidRPr="004D3AD2">
        <w:rPr>
          <w:rFonts w:eastAsia="Wawati TC Regular"/>
          <w:sz w:val="24"/>
          <w:szCs w:val="24"/>
        </w:rPr>
        <w:t>d. Isoflurane is unsuitable as a sole anesthetic due is high mortality rate.</w:t>
      </w:r>
    </w:p>
    <w:p w:rsidR="005B2EFA" w:rsidRDefault="005B2EFA" w:rsidP="004D3AD2">
      <w:pPr>
        <w:spacing w:after="0" w:line="240" w:lineRule="auto"/>
        <w:rPr>
          <w:rFonts w:eastAsia="Wawati TC Regular"/>
          <w:b/>
          <w:sz w:val="24"/>
          <w:szCs w:val="24"/>
        </w:rPr>
      </w:pPr>
    </w:p>
    <w:p w:rsidR="007F3CEF" w:rsidRPr="004D3AD2" w:rsidRDefault="007F3CEF" w:rsidP="004D3AD2">
      <w:pPr>
        <w:spacing w:after="0" w:line="240" w:lineRule="auto"/>
        <w:rPr>
          <w:rFonts w:eastAsia="Wawati TC Regular"/>
          <w:b/>
          <w:sz w:val="24"/>
          <w:szCs w:val="24"/>
        </w:rPr>
      </w:pPr>
      <w:r w:rsidRPr="004D3AD2">
        <w:rPr>
          <w:rFonts w:eastAsia="Wawati TC Regular"/>
          <w:b/>
          <w:sz w:val="24"/>
          <w:szCs w:val="24"/>
        </w:rPr>
        <w:t xml:space="preserve">Answer: a. High </w:t>
      </w:r>
      <w:r w:rsidR="00EC40C8">
        <w:rPr>
          <w:rFonts w:eastAsia="Wawati TC Regular"/>
          <w:b/>
          <w:sz w:val="24"/>
          <w:szCs w:val="24"/>
        </w:rPr>
        <w:t>dose</w:t>
      </w:r>
      <w:r w:rsidRPr="004D3AD2">
        <w:rPr>
          <w:rFonts w:eastAsia="Wawati TC Regular"/>
          <w:b/>
          <w:sz w:val="24"/>
          <w:szCs w:val="24"/>
        </w:rPr>
        <w:t xml:space="preserve"> lidocaine has a wide safety margin.</w:t>
      </w:r>
    </w:p>
    <w:p w:rsidR="007F3CEF" w:rsidRPr="004D3AD2" w:rsidRDefault="007F3CEF" w:rsidP="004D3AD2">
      <w:pPr>
        <w:spacing w:after="0" w:line="240" w:lineRule="auto"/>
        <w:rPr>
          <w:rFonts w:eastAsia="Wawati TC Regular"/>
          <w:b/>
          <w:sz w:val="24"/>
          <w:szCs w:val="24"/>
        </w:rPr>
      </w:pPr>
      <w:r w:rsidRPr="004D3AD2">
        <w:rPr>
          <w:rFonts w:eastAsia="Wawati TC Regular"/>
          <w:b/>
          <w:sz w:val="24"/>
          <w:szCs w:val="24"/>
        </w:rPr>
        <w:t xml:space="preserve">References: </w:t>
      </w:r>
    </w:p>
    <w:p w:rsidR="007F3CEF" w:rsidRPr="004D3AD2" w:rsidRDefault="007F3CEF" w:rsidP="004D3AD2">
      <w:pPr>
        <w:spacing w:after="0" w:line="240" w:lineRule="auto"/>
        <w:rPr>
          <w:rFonts w:eastAsia="Wawati TC Regular"/>
          <w:sz w:val="24"/>
          <w:szCs w:val="24"/>
        </w:rPr>
      </w:pPr>
      <w:r w:rsidRPr="004D3AD2">
        <w:rPr>
          <w:rFonts w:eastAsia="Wawati TC Regular"/>
          <w:sz w:val="24"/>
          <w:szCs w:val="24"/>
        </w:rPr>
        <w:t xml:space="preserve">1) Chereen Collymore,1,* Angela Tolwani,2 Christine Lieggi,1,3 and Skye Rasmussen1,2. Efficacy and Safety of 5 Anesthetics in Adult Zebrafish (Danio rerio). </w:t>
      </w:r>
      <w:r w:rsidRPr="004D3AD2">
        <w:rPr>
          <w:rFonts w:eastAsia="Wawati TC Regular"/>
          <w:i/>
          <w:sz w:val="24"/>
          <w:szCs w:val="24"/>
        </w:rPr>
        <w:t>JAALAS</w:t>
      </w:r>
      <w:r w:rsidRPr="004D3AD2">
        <w:rPr>
          <w:rFonts w:eastAsia="Wawati TC Regular"/>
          <w:sz w:val="24"/>
          <w:szCs w:val="24"/>
        </w:rPr>
        <w:t xml:space="preserve"> Vol 53, No 2 March 2014</w:t>
      </w:r>
    </w:p>
    <w:p w:rsidR="007F3CEF" w:rsidRPr="004D3AD2" w:rsidRDefault="007F3CEF" w:rsidP="004D3AD2">
      <w:pPr>
        <w:spacing w:after="0" w:line="240" w:lineRule="auto"/>
        <w:rPr>
          <w:rFonts w:eastAsia="Wawati TC Regular"/>
          <w:sz w:val="24"/>
          <w:szCs w:val="24"/>
        </w:rPr>
      </w:pPr>
      <w:r w:rsidRPr="004D3AD2">
        <w:rPr>
          <w:rFonts w:eastAsia="Wawati TC Regular"/>
          <w:sz w:val="24"/>
          <w:szCs w:val="24"/>
        </w:rPr>
        <w:t>Pages 198–203.</w:t>
      </w:r>
    </w:p>
    <w:p w:rsidR="007F3CEF" w:rsidRPr="004D3AD2" w:rsidRDefault="007F3CEF" w:rsidP="004D3AD2">
      <w:pPr>
        <w:spacing w:after="0" w:line="240" w:lineRule="auto"/>
        <w:rPr>
          <w:rFonts w:eastAsia="Wawati TC Regular"/>
          <w:sz w:val="24"/>
          <w:szCs w:val="24"/>
        </w:rPr>
      </w:pPr>
      <w:r w:rsidRPr="004D3AD2">
        <w:rPr>
          <w:rFonts w:eastAsia="Wawati TC Regular"/>
          <w:sz w:val="24"/>
          <w:szCs w:val="24"/>
        </w:rPr>
        <w:t>2)Laboratory Animal Medicine , 3rd edition. American College of Laboratory Animal Medicine, eds.  Fox, Anderson, Otto, Pritchett-Corning, Whary. Academic Press, 2015. Pg. 182-183.</w:t>
      </w:r>
    </w:p>
    <w:p w:rsidR="007F3CEF" w:rsidRPr="004D3AD2" w:rsidRDefault="007F3CEF" w:rsidP="004D3AD2">
      <w:pPr>
        <w:spacing w:after="0" w:line="240" w:lineRule="auto"/>
        <w:rPr>
          <w:rFonts w:eastAsia="Wawati TC Regular"/>
          <w:b/>
          <w:sz w:val="24"/>
          <w:szCs w:val="24"/>
        </w:rPr>
      </w:pPr>
      <w:r w:rsidRPr="004D3AD2">
        <w:rPr>
          <w:rFonts w:eastAsia="Wawati TC Regular"/>
          <w:b/>
          <w:sz w:val="24"/>
          <w:szCs w:val="24"/>
        </w:rPr>
        <w:t>Domain: 2; Secondary species-Zebrafish (Danio rerio).</w:t>
      </w:r>
    </w:p>
    <w:p w:rsidR="0053573F" w:rsidRPr="004D3AD2" w:rsidRDefault="0053573F" w:rsidP="004D3AD2">
      <w:pPr>
        <w:spacing w:after="0" w:line="240" w:lineRule="auto"/>
        <w:rPr>
          <w:sz w:val="24"/>
          <w:szCs w:val="24"/>
        </w:rPr>
      </w:pPr>
    </w:p>
    <w:p w:rsidR="00D93ACD" w:rsidRPr="004D3AD2" w:rsidRDefault="00D93ACD" w:rsidP="004D3AD2">
      <w:pPr>
        <w:spacing w:after="0" w:line="240" w:lineRule="auto"/>
        <w:rPr>
          <w:sz w:val="24"/>
          <w:szCs w:val="24"/>
        </w:rPr>
      </w:pPr>
    </w:p>
    <w:p w:rsidR="00D93ACD" w:rsidRPr="004D3AD2" w:rsidRDefault="0053573F" w:rsidP="004D3AD2">
      <w:pPr>
        <w:pStyle w:val="NoSpacing"/>
        <w:rPr>
          <w:rFonts w:asciiTheme="minorHAnsi" w:hAnsiTheme="minorHAnsi"/>
          <w:sz w:val="24"/>
          <w:szCs w:val="24"/>
        </w:rPr>
      </w:pPr>
      <w:r w:rsidRPr="004D3AD2">
        <w:rPr>
          <w:rFonts w:asciiTheme="minorHAnsi" w:hAnsiTheme="minorHAnsi"/>
          <w:sz w:val="24"/>
          <w:szCs w:val="24"/>
        </w:rPr>
        <w:t>Question 110:</w:t>
      </w:r>
      <w:r w:rsidR="00D93ACD" w:rsidRPr="004D3AD2">
        <w:rPr>
          <w:rFonts w:asciiTheme="minorHAnsi" w:hAnsiTheme="minorHAnsi"/>
          <w:sz w:val="24"/>
          <w:szCs w:val="24"/>
        </w:rPr>
        <w:t xml:space="preserve">  Which of the following terms best describes the breeding scheme depicted above?</w:t>
      </w:r>
    </w:p>
    <w:p w:rsidR="00D93ACD" w:rsidRPr="004D3AD2" w:rsidRDefault="00D93ACD" w:rsidP="004D3AD2">
      <w:pPr>
        <w:spacing w:after="0" w:line="240" w:lineRule="auto"/>
        <w:rPr>
          <w:rFonts w:cs="Times New Roman"/>
          <w:sz w:val="24"/>
          <w:szCs w:val="24"/>
        </w:rPr>
      </w:pPr>
    </w:p>
    <w:p w:rsidR="00D93ACD" w:rsidRPr="004D3AD2" w:rsidRDefault="00D93ACD" w:rsidP="004D3AD2">
      <w:pPr>
        <w:pStyle w:val="ListParagraph"/>
        <w:numPr>
          <w:ilvl w:val="0"/>
          <w:numId w:val="26"/>
        </w:numPr>
        <w:spacing w:after="0" w:line="240" w:lineRule="auto"/>
        <w:rPr>
          <w:rFonts w:cs="Times New Roman"/>
          <w:sz w:val="24"/>
          <w:szCs w:val="24"/>
        </w:rPr>
      </w:pPr>
      <w:r w:rsidRPr="004D3AD2">
        <w:rPr>
          <w:rFonts w:cs="Times New Roman"/>
          <w:sz w:val="24"/>
          <w:szCs w:val="24"/>
        </w:rPr>
        <w:t>Consomic strains</w:t>
      </w:r>
    </w:p>
    <w:p w:rsidR="00D93ACD" w:rsidRPr="004D3AD2" w:rsidRDefault="00D93ACD" w:rsidP="004D3AD2">
      <w:pPr>
        <w:pStyle w:val="ListParagraph"/>
        <w:numPr>
          <w:ilvl w:val="0"/>
          <w:numId w:val="26"/>
        </w:numPr>
        <w:spacing w:after="0" w:line="240" w:lineRule="auto"/>
        <w:rPr>
          <w:rFonts w:cs="Times New Roman"/>
          <w:sz w:val="24"/>
          <w:szCs w:val="24"/>
        </w:rPr>
      </w:pPr>
      <w:r w:rsidRPr="004D3AD2">
        <w:rPr>
          <w:rFonts w:cs="Times New Roman"/>
          <w:sz w:val="24"/>
          <w:szCs w:val="24"/>
        </w:rPr>
        <w:t>Recombinant inbred lines</w:t>
      </w:r>
    </w:p>
    <w:p w:rsidR="00D93ACD" w:rsidRPr="004D3AD2" w:rsidRDefault="00D93ACD" w:rsidP="004D3AD2">
      <w:pPr>
        <w:pStyle w:val="ListParagraph"/>
        <w:numPr>
          <w:ilvl w:val="0"/>
          <w:numId w:val="26"/>
        </w:numPr>
        <w:spacing w:after="0" w:line="240" w:lineRule="auto"/>
        <w:rPr>
          <w:rFonts w:cs="Times New Roman"/>
          <w:sz w:val="24"/>
          <w:szCs w:val="24"/>
        </w:rPr>
      </w:pPr>
      <w:r w:rsidRPr="004D3AD2">
        <w:rPr>
          <w:rFonts w:cs="Times New Roman"/>
          <w:sz w:val="24"/>
          <w:szCs w:val="24"/>
        </w:rPr>
        <w:t>Recombinant congenic strains</w:t>
      </w:r>
    </w:p>
    <w:p w:rsidR="00D93ACD" w:rsidRPr="004D3AD2" w:rsidRDefault="00D93ACD" w:rsidP="004D3AD2">
      <w:pPr>
        <w:pStyle w:val="ListParagraph"/>
        <w:numPr>
          <w:ilvl w:val="0"/>
          <w:numId w:val="26"/>
        </w:numPr>
        <w:spacing w:after="0" w:line="240" w:lineRule="auto"/>
        <w:rPr>
          <w:rFonts w:cs="Times New Roman"/>
          <w:sz w:val="24"/>
          <w:szCs w:val="24"/>
        </w:rPr>
      </w:pPr>
      <w:r w:rsidRPr="004D3AD2">
        <w:rPr>
          <w:rFonts w:cs="Times New Roman"/>
          <w:sz w:val="24"/>
          <w:szCs w:val="24"/>
        </w:rPr>
        <w:t>Advanced intercross lines</w:t>
      </w:r>
    </w:p>
    <w:p w:rsidR="00D93ACD" w:rsidRPr="004D3AD2" w:rsidRDefault="00D93ACD" w:rsidP="004D3AD2">
      <w:pPr>
        <w:pStyle w:val="ListParagraph"/>
        <w:numPr>
          <w:ilvl w:val="0"/>
          <w:numId w:val="26"/>
        </w:numPr>
        <w:spacing w:after="0" w:line="240" w:lineRule="auto"/>
        <w:rPr>
          <w:rFonts w:cs="Times New Roman"/>
          <w:sz w:val="24"/>
          <w:szCs w:val="24"/>
        </w:rPr>
      </w:pPr>
      <w:r w:rsidRPr="004D3AD2">
        <w:rPr>
          <w:rFonts w:cs="Times New Roman"/>
          <w:sz w:val="24"/>
          <w:szCs w:val="24"/>
        </w:rPr>
        <w:t>Diversity outcross</w:t>
      </w:r>
    </w:p>
    <w:p w:rsidR="00D93ACD" w:rsidRPr="004D3AD2" w:rsidRDefault="00D93ACD" w:rsidP="004D3AD2">
      <w:pPr>
        <w:pStyle w:val="ListParagraph"/>
        <w:spacing w:after="0" w:line="240" w:lineRule="auto"/>
        <w:ind w:left="1080"/>
        <w:rPr>
          <w:rFonts w:cs="Times New Roman"/>
          <w:sz w:val="24"/>
          <w:szCs w:val="24"/>
        </w:rPr>
      </w:pPr>
    </w:p>
    <w:p w:rsidR="00D93ACD" w:rsidRPr="004D3AD2" w:rsidRDefault="00D93ACD" w:rsidP="004D3AD2">
      <w:pPr>
        <w:spacing w:after="0" w:line="240" w:lineRule="auto"/>
        <w:rPr>
          <w:rFonts w:cs="Times New Roman"/>
          <w:b/>
          <w:sz w:val="24"/>
          <w:szCs w:val="24"/>
        </w:rPr>
      </w:pPr>
      <w:r w:rsidRPr="004D3AD2">
        <w:rPr>
          <w:rFonts w:cs="Times New Roman"/>
          <w:b/>
          <w:sz w:val="24"/>
          <w:szCs w:val="24"/>
        </w:rPr>
        <w:t>Answer: b. Recombinant inbred lines</w:t>
      </w:r>
    </w:p>
    <w:p w:rsidR="00D93ACD" w:rsidRPr="004D3AD2" w:rsidRDefault="00D93ACD" w:rsidP="004D3AD2">
      <w:pPr>
        <w:spacing w:after="0" w:line="240" w:lineRule="auto"/>
        <w:rPr>
          <w:rFonts w:cs="Times New Roman"/>
          <w:b/>
          <w:sz w:val="24"/>
          <w:szCs w:val="24"/>
        </w:rPr>
      </w:pPr>
      <w:r w:rsidRPr="004D3AD2">
        <w:rPr>
          <w:rFonts w:cs="Times New Roman"/>
          <w:b/>
          <w:sz w:val="24"/>
          <w:szCs w:val="24"/>
        </w:rPr>
        <w:t>References:</w:t>
      </w:r>
    </w:p>
    <w:p w:rsidR="00D93ACD" w:rsidRPr="004D3AD2" w:rsidRDefault="00D93ACD" w:rsidP="004D3AD2">
      <w:pPr>
        <w:pStyle w:val="ListParagraph"/>
        <w:numPr>
          <w:ilvl w:val="0"/>
          <w:numId w:val="25"/>
        </w:numPr>
        <w:spacing w:after="0" w:line="240" w:lineRule="auto"/>
        <w:rPr>
          <w:rFonts w:cs="Times New Roman"/>
          <w:sz w:val="24"/>
          <w:szCs w:val="24"/>
        </w:rPr>
      </w:pPr>
      <w:r w:rsidRPr="004D3AD2">
        <w:rPr>
          <w:rFonts w:cs="Times New Roman"/>
          <w:sz w:val="24"/>
          <w:szCs w:val="24"/>
        </w:rPr>
        <w:t xml:space="preserve">Hedrich HJ. (2012) </w:t>
      </w:r>
      <w:r w:rsidRPr="004D3AD2">
        <w:rPr>
          <w:rFonts w:cs="Times New Roman"/>
          <w:sz w:val="24"/>
          <w:szCs w:val="24"/>
          <w:u w:val="single"/>
        </w:rPr>
        <w:t>The Laboratory Mouse</w:t>
      </w:r>
      <w:r w:rsidRPr="004D3AD2">
        <w:rPr>
          <w:rFonts w:cs="Times New Roman"/>
          <w:sz w:val="24"/>
          <w:szCs w:val="24"/>
        </w:rPr>
        <w:t>, 2</w:t>
      </w:r>
      <w:r w:rsidRPr="004D3AD2">
        <w:rPr>
          <w:rFonts w:cs="Times New Roman"/>
          <w:sz w:val="24"/>
          <w:szCs w:val="24"/>
          <w:vertAlign w:val="superscript"/>
        </w:rPr>
        <w:t>nd</w:t>
      </w:r>
      <w:r w:rsidRPr="004D3AD2">
        <w:rPr>
          <w:rFonts w:cs="Times New Roman"/>
          <w:sz w:val="24"/>
          <w:szCs w:val="24"/>
        </w:rPr>
        <w:t xml:space="preserve"> ed. Academic Press: London. Chapter 1.3- Strains, Stocks, and Mutant Mice, p. 46.</w:t>
      </w:r>
    </w:p>
    <w:p w:rsidR="00D93ACD" w:rsidRPr="004D3AD2" w:rsidRDefault="00D93ACD" w:rsidP="004D3AD2">
      <w:pPr>
        <w:pStyle w:val="ListParagraph"/>
        <w:numPr>
          <w:ilvl w:val="0"/>
          <w:numId w:val="25"/>
        </w:numPr>
        <w:spacing w:after="0" w:line="240" w:lineRule="auto"/>
        <w:rPr>
          <w:rFonts w:cs="Times New Roman"/>
          <w:sz w:val="24"/>
          <w:szCs w:val="24"/>
        </w:rPr>
      </w:pPr>
      <w:r w:rsidRPr="004D3AD2">
        <w:rPr>
          <w:rFonts w:cs="Times New Roman"/>
          <w:sz w:val="24"/>
          <w:szCs w:val="24"/>
        </w:rPr>
        <w:t xml:space="preserve"> Fox JG, et al. (2007) </w:t>
      </w:r>
      <w:r w:rsidRPr="004D3AD2">
        <w:rPr>
          <w:rFonts w:cs="Times New Roman"/>
          <w:sz w:val="24"/>
          <w:szCs w:val="24"/>
          <w:u w:val="single"/>
        </w:rPr>
        <w:t>The Mouse in Biomedical Research</w:t>
      </w:r>
      <w:r w:rsidRPr="004D3AD2">
        <w:rPr>
          <w:rFonts w:cs="Times New Roman"/>
          <w:sz w:val="24"/>
          <w:szCs w:val="24"/>
        </w:rPr>
        <w:t>, 2</w:t>
      </w:r>
      <w:r w:rsidRPr="004D3AD2">
        <w:rPr>
          <w:rFonts w:cs="Times New Roman"/>
          <w:sz w:val="24"/>
          <w:szCs w:val="24"/>
          <w:vertAlign w:val="superscript"/>
        </w:rPr>
        <w:t>nd</w:t>
      </w:r>
      <w:r w:rsidRPr="004D3AD2">
        <w:rPr>
          <w:rFonts w:cs="Times New Roman"/>
          <w:sz w:val="24"/>
          <w:szCs w:val="24"/>
        </w:rPr>
        <w:t xml:space="preserve"> ed. Elsevier. Chapter 4- Breeding Systems: Considerations, Genetic fundamentals, Genetic background, and Strain types. p.71.</w:t>
      </w:r>
    </w:p>
    <w:p w:rsidR="00D93ACD" w:rsidRPr="004D3AD2" w:rsidRDefault="00D93ACD" w:rsidP="004D3AD2">
      <w:pPr>
        <w:spacing w:after="0" w:line="240" w:lineRule="auto"/>
        <w:rPr>
          <w:rFonts w:cs="Times New Roman"/>
          <w:b/>
          <w:sz w:val="24"/>
          <w:szCs w:val="24"/>
        </w:rPr>
      </w:pPr>
      <w:r w:rsidRPr="004D3AD2">
        <w:rPr>
          <w:rFonts w:cs="Times New Roman"/>
          <w:b/>
          <w:sz w:val="24"/>
          <w:szCs w:val="24"/>
        </w:rPr>
        <w:t>Domain 3</w:t>
      </w:r>
    </w:p>
    <w:p w:rsidR="0053573F" w:rsidRPr="004D3AD2" w:rsidRDefault="0053573F" w:rsidP="004D3AD2">
      <w:pPr>
        <w:spacing w:after="0" w:line="240" w:lineRule="auto"/>
        <w:rPr>
          <w:sz w:val="24"/>
          <w:szCs w:val="24"/>
        </w:rPr>
      </w:pPr>
    </w:p>
    <w:p w:rsidR="00724A82" w:rsidRPr="004D3AD2" w:rsidRDefault="00724A82" w:rsidP="004D3AD2">
      <w:pPr>
        <w:spacing w:after="0" w:line="240" w:lineRule="auto"/>
        <w:rPr>
          <w:sz w:val="24"/>
          <w:szCs w:val="24"/>
        </w:rPr>
      </w:pPr>
    </w:p>
    <w:p w:rsidR="00724A82" w:rsidRPr="004D3AD2" w:rsidRDefault="0053573F" w:rsidP="004D3AD2">
      <w:pPr>
        <w:widowControl w:val="0"/>
        <w:tabs>
          <w:tab w:val="left" w:pos="220"/>
          <w:tab w:val="left" w:pos="720"/>
        </w:tabs>
        <w:autoSpaceDE w:val="0"/>
        <w:autoSpaceDN w:val="0"/>
        <w:adjustRightInd w:val="0"/>
        <w:spacing w:after="0" w:line="240" w:lineRule="auto"/>
        <w:jc w:val="both"/>
        <w:rPr>
          <w:sz w:val="24"/>
          <w:szCs w:val="24"/>
        </w:rPr>
      </w:pPr>
      <w:r w:rsidRPr="004D3AD2">
        <w:rPr>
          <w:sz w:val="24"/>
          <w:szCs w:val="24"/>
        </w:rPr>
        <w:t>Question 111:</w:t>
      </w:r>
      <w:r w:rsidR="00724A82" w:rsidRPr="004D3AD2">
        <w:rPr>
          <w:sz w:val="24"/>
          <w:szCs w:val="24"/>
        </w:rPr>
        <w:t xml:space="preserve">  This picture shows a wet mount from the posterior brain of a zebrafish, infected with a certain pathogen. Which of the clinical signs listed below is not associated with this infection?</w:t>
      </w:r>
    </w:p>
    <w:p w:rsidR="00724A82" w:rsidRPr="004D3AD2" w:rsidRDefault="00724A82" w:rsidP="004D3AD2">
      <w:pPr>
        <w:widowControl w:val="0"/>
        <w:tabs>
          <w:tab w:val="left" w:pos="220"/>
          <w:tab w:val="left" w:pos="720"/>
        </w:tabs>
        <w:autoSpaceDE w:val="0"/>
        <w:autoSpaceDN w:val="0"/>
        <w:adjustRightInd w:val="0"/>
        <w:spacing w:after="0" w:line="240" w:lineRule="auto"/>
        <w:jc w:val="both"/>
        <w:rPr>
          <w:sz w:val="24"/>
          <w:szCs w:val="24"/>
        </w:rPr>
      </w:pPr>
    </w:p>
    <w:p w:rsidR="00724A82" w:rsidRPr="004D3AD2" w:rsidRDefault="00724A82" w:rsidP="005B2EFA">
      <w:pPr>
        <w:pStyle w:val="ColorfulList-Accent11"/>
        <w:numPr>
          <w:ilvl w:val="0"/>
          <w:numId w:val="98"/>
        </w:numPr>
        <w:ind w:left="1170" w:hanging="450"/>
        <w:jc w:val="both"/>
        <w:rPr>
          <w:rFonts w:asciiTheme="minorHAnsi" w:hAnsiTheme="minorHAnsi"/>
        </w:rPr>
      </w:pPr>
      <w:r w:rsidRPr="004D3AD2">
        <w:rPr>
          <w:rFonts w:asciiTheme="minorHAnsi" w:hAnsiTheme="minorHAnsi"/>
        </w:rPr>
        <w:t>Emaciation</w:t>
      </w:r>
    </w:p>
    <w:p w:rsidR="00724A82" w:rsidRPr="004D3AD2" w:rsidRDefault="00724A82" w:rsidP="005B2EFA">
      <w:pPr>
        <w:pStyle w:val="ColorfulList-Accent11"/>
        <w:numPr>
          <w:ilvl w:val="0"/>
          <w:numId w:val="98"/>
        </w:numPr>
        <w:ind w:left="1170" w:hanging="450"/>
        <w:jc w:val="both"/>
        <w:rPr>
          <w:rFonts w:asciiTheme="minorHAnsi" w:hAnsiTheme="minorHAnsi"/>
        </w:rPr>
      </w:pPr>
      <w:r w:rsidRPr="004D3AD2">
        <w:rPr>
          <w:rFonts w:asciiTheme="minorHAnsi" w:hAnsiTheme="minorHAnsi"/>
        </w:rPr>
        <w:t>Scoliosis</w:t>
      </w:r>
    </w:p>
    <w:p w:rsidR="00724A82" w:rsidRPr="004D3AD2" w:rsidRDefault="00724A82" w:rsidP="005B2EFA">
      <w:pPr>
        <w:pStyle w:val="ColorfulList-Accent11"/>
        <w:numPr>
          <w:ilvl w:val="0"/>
          <w:numId w:val="98"/>
        </w:numPr>
        <w:ind w:left="1170" w:hanging="450"/>
        <w:jc w:val="both"/>
        <w:rPr>
          <w:rFonts w:asciiTheme="minorHAnsi" w:hAnsiTheme="minorHAnsi"/>
        </w:rPr>
      </w:pPr>
      <w:r w:rsidRPr="004D3AD2">
        <w:rPr>
          <w:rFonts w:asciiTheme="minorHAnsi" w:hAnsiTheme="minorHAnsi"/>
        </w:rPr>
        <w:t>Lordosis</w:t>
      </w:r>
    </w:p>
    <w:p w:rsidR="00724A82" w:rsidRPr="004D3AD2" w:rsidRDefault="00724A82" w:rsidP="005B2EFA">
      <w:pPr>
        <w:pStyle w:val="ColorfulList-Accent11"/>
        <w:numPr>
          <w:ilvl w:val="0"/>
          <w:numId w:val="98"/>
        </w:numPr>
        <w:ind w:left="1170" w:hanging="450"/>
        <w:jc w:val="both"/>
        <w:rPr>
          <w:rFonts w:asciiTheme="minorHAnsi" w:hAnsiTheme="minorHAnsi"/>
        </w:rPr>
      </w:pPr>
      <w:r w:rsidRPr="004D3AD2">
        <w:rPr>
          <w:rFonts w:asciiTheme="minorHAnsi" w:hAnsiTheme="minorHAnsi"/>
        </w:rPr>
        <w:t>Brain tumors</w:t>
      </w:r>
    </w:p>
    <w:p w:rsidR="00724A82" w:rsidRPr="004D3AD2" w:rsidRDefault="00724A82" w:rsidP="004D3AD2">
      <w:pPr>
        <w:pStyle w:val="ColorfulList-Accent11"/>
        <w:ind w:left="0"/>
        <w:jc w:val="both"/>
        <w:rPr>
          <w:rFonts w:asciiTheme="minorHAnsi" w:hAnsiTheme="minorHAnsi"/>
        </w:rPr>
      </w:pPr>
    </w:p>
    <w:p w:rsidR="00724A82" w:rsidRPr="004D3AD2" w:rsidRDefault="00724A82" w:rsidP="004D3AD2">
      <w:pPr>
        <w:pStyle w:val="ColorfulList-Accent11"/>
        <w:ind w:left="0"/>
        <w:jc w:val="both"/>
        <w:rPr>
          <w:rFonts w:asciiTheme="minorHAnsi" w:hAnsiTheme="minorHAnsi"/>
          <w:b/>
        </w:rPr>
      </w:pPr>
      <w:r w:rsidRPr="004D3AD2">
        <w:rPr>
          <w:rFonts w:asciiTheme="minorHAnsi" w:hAnsiTheme="minorHAnsi"/>
          <w:b/>
        </w:rPr>
        <w:lastRenderedPageBreak/>
        <w:t>Answer: d. Brain tumors.</w:t>
      </w:r>
    </w:p>
    <w:p w:rsidR="00724A82" w:rsidRPr="004D3AD2" w:rsidRDefault="00724A82" w:rsidP="004D3AD2">
      <w:pPr>
        <w:pStyle w:val="ColorfulList-Accent11"/>
        <w:ind w:left="0"/>
        <w:jc w:val="both"/>
        <w:rPr>
          <w:rFonts w:asciiTheme="minorHAnsi" w:hAnsiTheme="minorHAnsi"/>
          <w:b/>
        </w:rPr>
      </w:pPr>
      <w:r w:rsidRPr="004D3AD2">
        <w:rPr>
          <w:rFonts w:asciiTheme="minorHAnsi" w:hAnsiTheme="minorHAnsi"/>
          <w:b/>
        </w:rPr>
        <w:t>References:</w:t>
      </w:r>
    </w:p>
    <w:p w:rsidR="00724A82" w:rsidRPr="004D3AD2" w:rsidRDefault="00724A82" w:rsidP="005B2EFA">
      <w:pPr>
        <w:pStyle w:val="ColorfulList-Accent11"/>
        <w:numPr>
          <w:ilvl w:val="0"/>
          <w:numId w:val="99"/>
        </w:numPr>
        <w:ind w:hanging="450"/>
        <w:jc w:val="both"/>
        <w:rPr>
          <w:rFonts w:asciiTheme="minorHAnsi" w:hAnsiTheme="minorHAnsi"/>
        </w:rPr>
      </w:pPr>
      <w:r w:rsidRPr="004D3AD2">
        <w:rPr>
          <w:rFonts w:asciiTheme="minorHAnsi" w:hAnsiTheme="minorHAnsi"/>
        </w:rPr>
        <w:t xml:space="preserve">Murray KN, Dreska M, Rinne M, Matthews JL, Carmichael C, Bauer J, Varga ZN, Westerfield M. 2011. Transmission, Diagnosis, and Recommendations for Control of Pseudoloma neurophilia Infections in Zebrafish (Danio rerio) Facilities. </w:t>
      </w:r>
      <w:r w:rsidRPr="004D3AD2">
        <w:rPr>
          <w:rFonts w:asciiTheme="minorHAnsi" w:hAnsiTheme="minorHAnsi"/>
          <w:i/>
        </w:rPr>
        <w:t>Comp Med</w:t>
      </w:r>
      <w:r w:rsidRPr="004D3AD2">
        <w:rPr>
          <w:rFonts w:asciiTheme="minorHAnsi" w:hAnsiTheme="minorHAnsi"/>
        </w:rPr>
        <w:t>, 61(4): 322-329.</w:t>
      </w:r>
    </w:p>
    <w:p w:rsidR="00724A82" w:rsidRPr="004D3AD2" w:rsidRDefault="00724A82" w:rsidP="005B2EFA">
      <w:pPr>
        <w:pStyle w:val="ColorfulList-Accent11"/>
        <w:numPr>
          <w:ilvl w:val="0"/>
          <w:numId w:val="99"/>
        </w:numPr>
        <w:ind w:hanging="450"/>
        <w:jc w:val="both"/>
        <w:rPr>
          <w:rFonts w:asciiTheme="minorHAnsi" w:hAnsiTheme="minorHAnsi"/>
        </w:rPr>
      </w:pPr>
      <w:r w:rsidRPr="004D3AD2">
        <w:rPr>
          <w:rFonts w:asciiTheme="minorHAnsi" w:hAnsiTheme="minorHAnsi"/>
        </w:rPr>
        <w:t xml:space="preserve">Sanders JL, Watral V, Kent ML. 2012. Microsporidiosis in Zebrafish Research Facilities. </w:t>
      </w:r>
      <w:r w:rsidRPr="004D3AD2">
        <w:rPr>
          <w:rFonts w:asciiTheme="minorHAnsi" w:hAnsiTheme="minorHAnsi"/>
          <w:i/>
        </w:rPr>
        <w:t>ILAR</w:t>
      </w:r>
      <w:r w:rsidRPr="004D3AD2">
        <w:rPr>
          <w:rFonts w:asciiTheme="minorHAnsi" w:hAnsiTheme="minorHAnsi"/>
        </w:rPr>
        <w:t>, 53(2): 106-113.</w:t>
      </w:r>
    </w:p>
    <w:p w:rsidR="00724A82" w:rsidRPr="004D3AD2" w:rsidRDefault="00724A82" w:rsidP="004D3AD2">
      <w:pPr>
        <w:pStyle w:val="ColorfulList-Accent11"/>
        <w:ind w:left="0"/>
        <w:jc w:val="both"/>
        <w:rPr>
          <w:rFonts w:asciiTheme="minorHAnsi" w:hAnsiTheme="minorHAnsi"/>
          <w:b/>
        </w:rPr>
      </w:pPr>
      <w:r w:rsidRPr="004D3AD2">
        <w:rPr>
          <w:rFonts w:asciiTheme="minorHAnsi" w:hAnsiTheme="minorHAnsi"/>
          <w:b/>
        </w:rPr>
        <w:t>Domain 1; Secondary Species – Zebrafish (Danio rerio)</w:t>
      </w:r>
    </w:p>
    <w:p w:rsidR="0053573F" w:rsidRPr="004D3AD2" w:rsidRDefault="0053573F" w:rsidP="004D3AD2">
      <w:pPr>
        <w:spacing w:after="0" w:line="240" w:lineRule="auto"/>
        <w:rPr>
          <w:sz w:val="24"/>
          <w:szCs w:val="24"/>
        </w:rPr>
      </w:pPr>
    </w:p>
    <w:p w:rsidR="00D05FEB" w:rsidRPr="004D3AD2" w:rsidRDefault="00D05FEB" w:rsidP="004D3AD2">
      <w:pPr>
        <w:spacing w:after="0" w:line="240" w:lineRule="auto"/>
        <w:rPr>
          <w:sz w:val="24"/>
          <w:szCs w:val="24"/>
        </w:rPr>
      </w:pPr>
    </w:p>
    <w:p w:rsidR="00D05FEB" w:rsidRPr="004D3AD2" w:rsidRDefault="0053573F" w:rsidP="004D3AD2">
      <w:pPr>
        <w:spacing w:after="0" w:line="240" w:lineRule="auto"/>
        <w:ind w:left="720" w:hanging="720"/>
        <w:rPr>
          <w:rFonts w:eastAsia="Times New Roman" w:cs="Times New Roman"/>
          <w:color w:val="000000"/>
          <w:sz w:val="24"/>
          <w:szCs w:val="24"/>
        </w:rPr>
      </w:pPr>
      <w:r w:rsidRPr="004D3AD2">
        <w:rPr>
          <w:sz w:val="24"/>
          <w:szCs w:val="24"/>
        </w:rPr>
        <w:t>Question 112:</w:t>
      </w:r>
      <w:r w:rsidR="00D05FEB" w:rsidRPr="004D3AD2">
        <w:rPr>
          <w:sz w:val="24"/>
          <w:szCs w:val="24"/>
        </w:rPr>
        <w:t xml:space="preserve">  </w:t>
      </w:r>
      <w:r w:rsidR="00D05FEB" w:rsidRPr="004D3AD2">
        <w:rPr>
          <w:rFonts w:eastAsia="Times New Roman" w:cs="Times New Roman"/>
          <w:color w:val="000000"/>
          <w:sz w:val="24"/>
          <w:szCs w:val="24"/>
        </w:rPr>
        <w:t>As described in the recent literature, what is projecting from the eye of the mouse pictured? </w:t>
      </w:r>
    </w:p>
    <w:p w:rsidR="00D05FEB" w:rsidRPr="004D3AD2" w:rsidRDefault="00D05FEB" w:rsidP="004D3AD2">
      <w:pPr>
        <w:spacing w:after="0" w:line="240" w:lineRule="auto"/>
        <w:rPr>
          <w:rFonts w:eastAsia="Times New Roman" w:cs="Times New Roman"/>
          <w:color w:val="000000"/>
          <w:sz w:val="24"/>
          <w:szCs w:val="24"/>
        </w:rPr>
      </w:pPr>
    </w:p>
    <w:p w:rsidR="00D05FEB" w:rsidRPr="004D3AD2" w:rsidRDefault="00D05FEB"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a. Phenol red thread for tear test</w:t>
      </w:r>
    </w:p>
    <w:p w:rsidR="00D05FEB" w:rsidRPr="004D3AD2" w:rsidRDefault="00D05FEB"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b. Electrode implanted into upper eyelid to detect blinking activity</w:t>
      </w:r>
    </w:p>
    <w:p w:rsidR="00D05FEB" w:rsidRPr="004D3AD2" w:rsidRDefault="00D05FEB"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c. Cannula for serial blood collection from retroobrital sinus</w:t>
      </w:r>
    </w:p>
    <w:p w:rsidR="00D05FEB" w:rsidRPr="004D3AD2" w:rsidRDefault="00D05FEB"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d. Cannula for serial intraocular infusion </w:t>
      </w:r>
    </w:p>
    <w:p w:rsidR="00D05FEB" w:rsidRPr="004D3AD2" w:rsidRDefault="00D05FEB" w:rsidP="004D3AD2">
      <w:pPr>
        <w:spacing w:after="0" w:line="240" w:lineRule="auto"/>
        <w:rPr>
          <w:rFonts w:eastAsia="Times New Roman" w:cs="Times New Roman"/>
          <w:b/>
          <w:color w:val="000000"/>
          <w:sz w:val="24"/>
          <w:szCs w:val="24"/>
        </w:rPr>
      </w:pPr>
    </w:p>
    <w:p w:rsidR="00D05FEB" w:rsidRPr="004D3AD2" w:rsidRDefault="00D05FEB" w:rsidP="004D3AD2">
      <w:pPr>
        <w:spacing w:after="0" w:line="240" w:lineRule="auto"/>
        <w:rPr>
          <w:rFonts w:eastAsia="Times New Roman" w:cs="Times New Roman"/>
          <w:b/>
          <w:color w:val="000000"/>
          <w:sz w:val="24"/>
          <w:szCs w:val="24"/>
        </w:rPr>
      </w:pPr>
      <w:r w:rsidRPr="004D3AD2">
        <w:rPr>
          <w:rFonts w:eastAsia="Times New Roman" w:cs="Times New Roman"/>
          <w:b/>
          <w:color w:val="000000"/>
          <w:sz w:val="24"/>
          <w:szCs w:val="24"/>
        </w:rPr>
        <w:t>Answer: a. Phenol red thread for tear test</w:t>
      </w:r>
    </w:p>
    <w:p w:rsidR="00D05FEB" w:rsidRPr="004D3AD2" w:rsidRDefault="00D05FEB" w:rsidP="004D3AD2">
      <w:pPr>
        <w:spacing w:after="0" w:line="240" w:lineRule="auto"/>
        <w:rPr>
          <w:rFonts w:eastAsia="Times New Roman" w:cs="Times New Roman"/>
          <w:b/>
          <w:color w:val="000000"/>
          <w:sz w:val="24"/>
          <w:szCs w:val="24"/>
        </w:rPr>
      </w:pPr>
      <w:r w:rsidRPr="004D3AD2">
        <w:rPr>
          <w:rFonts w:eastAsia="Times New Roman" w:cs="Times New Roman"/>
          <w:b/>
          <w:color w:val="000000"/>
          <w:sz w:val="24"/>
          <w:szCs w:val="24"/>
        </w:rPr>
        <w:t>References:</w:t>
      </w:r>
    </w:p>
    <w:p w:rsidR="00D05FEB" w:rsidRPr="004D3AD2" w:rsidRDefault="00D05FEB" w:rsidP="004D3AD2">
      <w:pPr>
        <w:pStyle w:val="ListParagraph"/>
        <w:numPr>
          <w:ilvl w:val="0"/>
          <w:numId w:val="4"/>
        </w:numPr>
        <w:spacing w:after="0" w:line="240" w:lineRule="auto"/>
        <w:ind w:left="0" w:firstLine="90"/>
        <w:rPr>
          <w:rFonts w:eastAsia="Times New Roman" w:cs="Times New Roman"/>
          <w:sz w:val="24"/>
          <w:szCs w:val="24"/>
        </w:rPr>
      </w:pPr>
      <w:r w:rsidRPr="004D3AD2">
        <w:rPr>
          <w:rFonts w:eastAsia="Times New Roman" w:cs="Times New Roman"/>
          <w:color w:val="2D2C2C"/>
          <w:sz w:val="24"/>
          <w:szCs w:val="24"/>
          <w:shd w:val="clear" w:color="auto" w:fill="FFFFFF"/>
        </w:rPr>
        <w:t xml:space="preserve">K Servet, K Kadri. 2016. </w:t>
      </w:r>
      <w:r w:rsidRPr="004D3AD2">
        <w:rPr>
          <w:rFonts w:eastAsia="Times New Roman" w:cs="Times New Roman"/>
          <w:color w:val="2D2C2C"/>
          <w:sz w:val="24"/>
          <w:szCs w:val="24"/>
        </w:rPr>
        <w:t xml:space="preserve">Efficacy of Several Therapeutic Agents in a Murine Model of Dry Eye Syndrome. Comparative Medicine. </w:t>
      </w:r>
      <w:r w:rsidRPr="004D3AD2">
        <w:rPr>
          <w:rFonts w:eastAsia="Times New Roman" w:cs="Times New Roman"/>
          <w:sz w:val="24"/>
          <w:szCs w:val="24"/>
        </w:rPr>
        <w:t xml:space="preserve"> 66(2) pp. 112–118.</w:t>
      </w:r>
    </w:p>
    <w:p w:rsidR="00D05FEB" w:rsidRPr="004D3AD2" w:rsidRDefault="00D05FEB" w:rsidP="004D3AD2">
      <w:pPr>
        <w:pStyle w:val="ListParagraph"/>
        <w:numPr>
          <w:ilvl w:val="0"/>
          <w:numId w:val="4"/>
        </w:numPr>
        <w:spacing w:after="0" w:line="240" w:lineRule="auto"/>
        <w:ind w:left="0" w:firstLine="0"/>
        <w:rPr>
          <w:rFonts w:eastAsia="Times New Roman" w:cs="Times New Roman"/>
          <w:sz w:val="24"/>
          <w:szCs w:val="24"/>
        </w:rPr>
      </w:pPr>
      <w:r w:rsidRPr="004D3AD2">
        <w:rPr>
          <w:rFonts w:eastAsia="Times New Roman" w:cs="Times New Roman"/>
          <w:color w:val="2D2C2C"/>
          <w:sz w:val="24"/>
          <w:szCs w:val="24"/>
          <w:shd w:val="clear" w:color="auto" w:fill="FFFFFF"/>
        </w:rPr>
        <w:t xml:space="preserve">K Servet, K Kadri. 2016. </w:t>
      </w:r>
      <w:r w:rsidRPr="004D3AD2">
        <w:rPr>
          <w:rFonts w:eastAsia="Times New Roman" w:cs="Times New Roman"/>
          <w:sz w:val="24"/>
          <w:szCs w:val="24"/>
        </w:rPr>
        <w:t xml:space="preserve">Tear Production Rate in a Mouse Model of Dry Eye According to the Phenol Red Thread and Endodontic Absorbent Paper Point Tear Tests. </w:t>
      </w:r>
      <w:r w:rsidRPr="004D3AD2">
        <w:rPr>
          <w:rFonts w:eastAsia="Times New Roman" w:cs="Times New Roman"/>
          <w:color w:val="2D2C2C"/>
          <w:sz w:val="24"/>
          <w:szCs w:val="24"/>
        </w:rPr>
        <w:t xml:space="preserve">Comparative Medicine. </w:t>
      </w:r>
      <w:r w:rsidRPr="004D3AD2">
        <w:rPr>
          <w:rFonts w:eastAsia="Times New Roman" w:cs="Times New Roman"/>
          <w:sz w:val="24"/>
          <w:szCs w:val="24"/>
        </w:rPr>
        <w:t xml:space="preserve"> 66(5) pp. 367-372.</w:t>
      </w:r>
    </w:p>
    <w:p w:rsidR="00D05FEB" w:rsidRPr="004D3AD2" w:rsidRDefault="00D05FEB" w:rsidP="004D3AD2">
      <w:pPr>
        <w:spacing w:after="0" w:line="240" w:lineRule="auto"/>
        <w:rPr>
          <w:rFonts w:eastAsia="Times New Roman" w:cs="Times New Roman"/>
          <w:b/>
          <w:color w:val="000000"/>
          <w:sz w:val="24"/>
          <w:szCs w:val="24"/>
        </w:rPr>
      </w:pPr>
      <w:r w:rsidRPr="004D3AD2">
        <w:rPr>
          <w:rFonts w:eastAsia="Times New Roman" w:cs="Times New Roman"/>
          <w:b/>
          <w:color w:val="000000"/>
          <w:sz w:val="24"/>
          <w:szCs w:val="24"/>
        </w:rPr>
        <w:t xml:space="preserve">Domain 3; Primary species – Mouse (Mus musculus) </w:t>
      </w:r>
    </w:p>
    <w:p w:rsidR="0053573F" w:rsidRPr="004D3AD2" w:rsidRDefault="0053573F" w:rsidP="004D3AD2">
      <w:pPr>
        <w:spacing w:after="0" w:line="240" w:lineRule="auto"/>
        <w:rPr>
          <w:sz w:val="24"/>
          <w:szCs w:val="24"/>
        </w:rPr>
      </w:pPr>
    </w:p>
    <w:p w:rsidR="004739D2" w:rsidRPr="004D3AD2" w:rsidRDefault="004739D2" w:rsidP="004D3AD2">
      <w:pPr>
        <w:spacing w:after="0" w:line="240" w:lineRule="auto"/>
        <w:rPr>
          <w:sz w:val="24"/>
          <w:szCs w:val="24"/>
        </w:rPr>
      </w:pPr>
    </w:p>
    <w:p w:rsidR="004739D2" w:rsidRPr="004D3AD2" w:rsidRDefault="0053573F" w:rsidP="004D3AD2">
      <w:pPr>
        <w:spacing w:after="0" w:line="240" w:lineRule="auto"/>
        <w:jc w:val="both"/>
        <w:rPr>
          <w:rFonts w:cs="Times New Roman"/>
          <w:b/>
          <w:sz w:val="24"/>
          <w:szCs w:val="24"/>
        </w:rPr>
      </w:pPr>
      <w:r w:rsidRPr="004D3AD2">
        <w:rPr>
          <w:sz w:val="24"/>
          <w:szCs w:val="24"/>
        </w:rPr>
        <w:t>Question 113:</w:t>
      </w:r>
      <w:r w:rsidR="004739D2" w:rsidRPr="004D3AD2">
        <w:rPr>
          <w:sz w:val="24"/>
          <w:szCs w:val="24"/>
        </w:rPr>
        <w:t xml:space="preserve">  </w:t>
      </w:r>
      <w:r w:rsidR="004739D2" w:rsidRPr="004D3AD2">
        <w:rPr>
          <w:rFonts w:cs="Times New Roman"/>
          <w:sz w:val="24"/>
          <w:szCs w:val="24"/>
        </w:rPr>
        <w:t>Which of the following methods would be best to euthanize eggs from this species that are at 60% incubation?</w:t>
      </w:r>
    </w:p>
    <w:p w:rsidR="004739D2" w:rsidRPr="004D3AD2" w:rsidRDefault="004739D2" w:rsidP="004D3AD2">
      <w:pPr>
        <w:pStyle w:val="ListParagraph"/>
        <w:spacing w:after="0" w:line="240" w:lineRule="auto"/>
        <w:ind w:left="1440"/>
        <w:jc w:val="both"/>
        <w:rPr>
          <w:rFonts w:cs="Times New Roman"/>
          <w:b/>
          <w:sz w:val="24"/>
          <w:szCs w:val="24"/>
        </w:rPr>
      </w:pPr>
    </w:p>
    <w:p w:rsidR="004739D2" w:rsidRPr="004D3AD2" w:rsidRDefault="004739D2" w:rsidP="005B2EFA">
      <w:pPr>
        <w:pStyle w:val="ListParagraph"/>
        <w:numPr>
          <w:ilvl w:val="0"/>
          <w:numId w:val="146"/>
        </w:numPr>
        <w:spacing w:after="0" w:line="240" w:lineRule="auto"/>
        <w:jc w:val="both"/>
        <w:rPr>
          <w:rFonts w:cs="Times New Roman"/>
          <w:sz w:val="24"/>
          <w:szCs w:val="24"/>
        </w:rPr>
      </w:pPr>
      <w:r w:rsidRPr="004D3AD2">
        <w:rPr>
          <w:rFonts w:cs="Times New Roman"/>
          <w:sz w:val="24"/>
          <w:szCs w:val="24"/>
        </w:rPr>
        <w:t>&lt;4 C for 4 hours</w:t>
      </w:r>
    </w:p>
    <w:p w:rsidR="004739D2" w:rsidRPr="004D3AD2" w:rsidRDefault="004739D2" w:rsidP="005B2EFA">
      <w:pPr>
        <w:pStyle w:val="ListParagraph"/>
        <w:numPr>
          <w:ilvl w:val="0"/>
          <w:numId w:val="146"/>
        </w:numPr>
        <w:spacing w:after="0" w:line="240" w:lineRule="auto"/>
        <w:jc w:val="both"/>
        <w:rPr>
          <w:rFonts w:cs="Times New Roman"/>
          <w:sz w:val="24"/>
          <w:szCs w:val="24"/>
        </w:rPr>
      </w:pPr>
      <w:r w:rsidRPr="004D3AD2">
        <w:rPr>
          <w:rFonts w:cs="Times New Roman"/>
          <w:sz w:val="24"/>
          <w:szCs w:val="24"/>
        </w:rPr>
        <w:t>freezing</w:t>
      </w:r>
    </w:p>
    <w:p w:rsidR="004739D2" w:rsidRPr="004D3AD2" w:rsidRDefault="004739D2" w:rsidP="005B2EFA">
      <w:pPr>
        <w:pStyle w:val="ListParagraph"/>
        <w:numPr>
          <w:ilvl w:val="0"/>
          <w:numId w:val="146"/>
        </w:numPr>
        <w:spacing w:after="0" w:line="240" w:lineRule="auto"/>
        <w:jc w:val="both"/>
        <w:rPr>
          <w:rFonts w:cs="Times New Roman"/>
          <w:sz w:val="24"/>
          <w:szCs w:val="24"/>
        </w:rPr>
      </w:pPr>
      <w:r w:rsidRPr="004D3AD2">
        <w:rPr>
          <w:rFonts w:cs="Times New Roman"/>
          <w:sz w:val="24"/>
          <w:szCs w:val="24"/>
        </w:rPr>
        <w:t>Addling</w:t>
      </w:r>
    </w:p>
    <w:p w:rsidR="004739D2" w:rsidRPr="004D3AD2" w:rsidRDefault="004739D2" w:rsidP="005B2EFA">
      <w:pPr>
        <w:pStyle w:val="ListParagraph"/>
        <w:numPr>
          <w:ilvl w:val="0"/>
          <w:numId w:val="146"/>
        </w:numPr>
        <w:spacing w:after="0" w:line="240" w:lineRule="auto"/>
        <w:jc w:val="both"/>
        <w:rPr>
          <w:rFonts w:cs="Times New Roman"/>
          <w:sz w:val="24"/>
          <w:szCs w:val="24"/>
        </w:rPr>
      </w:pPr>
      <w:r w:rsidRPr="004D3AD2">
        <w:rPr>
          <w:rFonts w:cs="Times New Roman"/>
          <w:sz w:val="24"/>
          <w:szCs w:val="24"/>
        </w:rPr>
        <w:t xml:space="preserve">Carbon dioxide exposure &gt; 20 minutes </w:t>
      </w:r>
    </w:p>
    <w:p w:rsidR="004739D2" w:rsidRPr="004D3AD2" w:rsidRDefault="004739D2" w:rsidP="004D3AD2">
      <w:pPr>
        <w:pStyle w:val="ListParagraph"/>
        <w:spacing w:after="0" w:line="240" w:lineRule="auto"/>
        <w:ind w:left="1800"/>
        <w:jc w:val="both"/>
        <w:rPr>
          <w:rFonts w:cs="Times New Roman"/>
          <w:sz w:val="24"/>
          <w:szCs w:val="24"/>
        </w:rPr>
      </w:pPr>
    </w:p>
    <w:p w:rsidR="004739D2" w:rsidRPr="004D3AD2" w:rsidRDefault="004739D2" w:rsidP="004D3AD2">
      <w:pPr>
        <w:spacing w:after="0" w:line="240" w:lineRule="auto"/>
        <w:jc w:val="both"/>
        <w:rPr>
          <w:rFonts w:cs="Times New Roman"/>
          <w:b/>
          <w:sz w:val="24"/>
          <w:szCs w:val="24"/>
        </w:rPr>
      </w:pPr>
      <w:r w:rsidRPr="004D3AD2">
        <w:rPr>
          <w:rFonts w:cs="Times New Roman"/>
          <w:b/>
          <w:sz w:val="24"/>
          <w:szCs w:val="24"/>
        </w:rPr>
        <w:t xml:space="preserve">Answer: d. carbon dioxide exposure &gt; 20 minutes </w:t>
      </w:r>
    </w:p>
    <w:p w:rsidR="004739D2" w:rsidRPr="004D3AD2" w:rsidRDefault="004739D2" w:rsidP="004D3AD2">
      <w:pPr>
        <w:spacing w:after="0" w:line="240" w:lineRule="auto"/>
        <w:jc w:val="both"/>
        <w:rPr>
          <w:rFonts w:cs="Times New Roman"/>
          <w:b/>
          <w:sz w:val="24"/>
          <w:szCs w:val="24"/>
        </w:rPr>
      </w:pPr>
      <w:r w:rsidRPr="004D3AD2">
        <w:rPr>
          <w:rFonts w:cs="Times New Roman"/>
          <w:b/>
          <w:sz w:val="24"/>
          <w:szCs w:val="24"/>
        </w:rPr>
        <w:t>References:</w:t>
      </w:r>
    </w:p>
    <w:p w:rsidR="004739D2" w:rsidRPr="004D3AD2" w:rsidRDefault="004739D2" w:rsidP="005B2EFA">
      <w:pPr>
        <w:pStyle w:val="ListParagraph"/>
        <w:numPr>
          <w:ilvl w:val="0"/>
          <w:numId w:val="147"/>
        </w:numPr>
        <w:spacing w:after="0" w:line="240" w:lineRule="auto"/>
        <w:jc w:val="both"/>
        <w:rPr>
          <w:rFonts w:cs="Times New Roman"/>
          <w:sz w:val="24"/>
          <w:szCs w:val="24"/>
        </w:rPr>
      </w:pPr>
      <w:r w:rsidRPr="004D3AD2">
        <w:rPr>
          <w:rFonts w:cs="Times New Roman"/>
          <w:sz w:val="24"/>
          <w:szCs w:val="24"/>
        </w:rPr>
        <w:t>AVMA Guidelines for the Euthanasia of Animal: 2013 Edition S5. Avians p. 67</w:t>
      </w:r>
    </w:p>
    <w:p w:rsidR="004739D2" w:rsidRPr="004D3AD2" w:rsidRDefault="004739D2" w:rsidP="004D3AD2">
      <w:pPr>
        <w:spacing w:after="0" w:line="240" w:lineRule="auto"/>
        <w:jc w:val="both"/>
        <w:rPr>
          <w:rFonts w:cs="Times New Roman"/>
          <w:b/>
          <w:sz w:val="24"/>
          <w:szCs w:val="24"/>
        </w:rPr>
      </w:pPr>
      <w:r w:rsidRPr="004D3AD2">
        <w:rPr>
          <w:rFonts w:cs="Times New Roman"/>
          <w:b/>
          <w:sz w:val="24"/>
          <w:szCs w:val="24"/>
        </w:rPr>
        <w:t xml:space="preserve">Domain 2, Tertiary Species </w:t>
      </w:r>
    </w:p>
    <w:p w:rsidR="0053573F" w:rsidRPr="004D3AD2" w:rsidRDefault="0053573F" w:rsidP="004D3AD2">
      <w:pPr>
        <w:spacing w:after="0" w:line="240" w:lineRule="auto"/>
        <w:rPr>
          <w:sz w:val="24"/>
          <w:szCs w:val="24"/>
        </w:rPr>
      </w:pPr>
    </w:p>
    <w:p w:rsidR="004739D2" w:rsidRPr="004D3AD2" w:rsidRDefault="004739D2" w:rsidP="004D3AD2">
      <w:pPr>
        <w:spacing w:after="0" w:line="240" w:lineRule="auto"/>
        <w:rPr>
          <w:sz w:val="24"/>
          <w:szCs w:val="24"/>
        </w:rPr>
      </w:pPr>
    </w:p>
    <w:p w:rsidR="004739D2" w:rsidRPr="004D3AD2" w:rsidRDefault="0053573F" w:rsidP="004D3AD2">
      <w:pPr>
        <w:spacing w:after="0" w:line="240" w:lineRule="auto"/>
        <w:jc w:val="both"/>
        <w:rPr>
          <w:rFonts w:eastAsia="Calibri"/>
          <w:sz w:val="24"/>
          <w:szCs w:val="24"/>
          <w:lang w:val="en-SG"/>
        </w:rPr>
      </w:pPr>
      <w:r w:rsidRPr="004D3AD2">
        <w:rPr>
          <w:sz w:val="24"/>
          <w:szCs w:val="24"/>
        </w:rPr>
        <w:lastRenderedPageBreak/>
        <w:t>Question 114:</w:t>
      </w:r>
      <w:r w:rsidR="004739D2" w:rsidRPr="004D3AD2">
        <w:rPr>
          <w:sz w:val="24"/>
          <w:szCs w:val="24"/>
        </w:rPr>
        <w:t xml:space="preserve">  </w:t>
      </w:r>
      <w:r w:rsidR="004739D2" w:rsidRPr="004D3AD2">
        <w:rPr>
          <w:rFonts w:eastAsia="Calibri"/>
          <w:sz w:val="24"/>
          <w:szCs w:val="24"/>
          <w:lang w:val="en-SG"/>
        </w:rPr>
        <w:t>Changing this species to a new environment is associated with a decrease in which of the following parameters?</w:t>
      </w:r>
    </w:p>
    <w:p w:rsidR="004739D2" w:rsidRPr="004D3AD2" w:rsidRDefault="004739D2" w:rsidP="004D3AD2">
      <w:pPr>
        <w:spacing w:after="0" w:line="240" w:lineRule="auto"/>
        <w:jc w:val="both"/>
        <w:rPr>
          <w:rFonts w:eastAsia="Calibri"/>
          <w:sz w:val="24"/>
          <w:szCs w:val="24"/>
          <w:lang w:val="en-SG"/>
        </w:rPr>
      </w:pPr>
    </w:p>
    <w:p w:rsidR="004739D2" w:rsidRPr="004D3AD2" w:rsidRDefault="004739D2" w:rsidP="005B2EFA">
      <w:pPr>
        <w:numPr>
          <w:ilvl w:val="0"/>
          <w:numId w:val="149"/>
        </w:numPr>
        <w:spacing w:after="0" w:line="240" w:lineRule="auto"/>
        <w:ind w:left="1170" w:hanging="450"/>
        <w:jc w:val="both"/>
        <w:rPr>
          <w:rFonts w:eastAsia="Calibri"/>
          <w:sz w:val="24"/>
          <w:szCs w:val="24"/>
          <w:lang w:val="en-SG"/>
        </w:rPr>
      </w:pPr>
      <w:r w:rsidRPr="004D3AD2">
        <w:rPr>
          <w:rFonts w:eastAsia="Calibri"/>
          <w:sz w:val="24"/>
          <w:szCs w:val="24"/>
          <w:lang w:val="en-SG"/>
        </w:rPr>
        <w:t>C-reactive protein (CRP)</w:t>
      </w:r>
    </w:p>
    <w:p w:rsidR="004739D2" w:rsidRPr="004D3AD2" w:rsidRDefault="004739D2" w:rsidP="005B2EFA">
      <w:pPr>
        <w:numPr>
          <w:ilvl w:val="0"/>
          <w:numId w:val="149"/>
        </w:numPr>
        <w:spacing w:after="0" w:line="240" w:lineRule="auto"/>
        <w:ind w:left="1170" w:hanging="450"/>
        <w:jc w:val="both"/>
        <w:rPr>
          <w:rFonts w:eastAsia="Calibri"/>
          <w:sz w:val="24"/>
          <w:szCs w:val="24"/>
          <w:lang w:val="en-SG"/>
        </w:rPr>
      </w:pPr>
      <w:r w:rsidRPr="004D3AD2">
        <w:rPr>
          <w:rFonts w:eastAsia="Calibri"/>
          <w:sz w:val="24"/>
          <w:szCs w:val="24"/>
          <w:lang w:val="en-SG"/>
        </w:rPr>
        <w:t>Pig major acute-phase protein (PMAP)</w:t>
      </w:r>
    </w:p>
    <w:p w:rsidR="004739D2" w:rsidRPr="004D3AD2" w:rsidRDefault="004739D2" w:rsidP="005B2EFA">
      <w:pPr>
        <w:numPr>
          <w:ilvl w:val="0"/>
          <w:numId w:val="149"/>
        </w:numPr>
        <w:spacing w:after="0" w:line="240" w:lineRule="auto"/>
        <w:ind w:left="1170" w:hanging="450"/>
        <w:jc w:val="both"/>
        <w:rPr>
          <w:rFonts w:eastAsia="Calibri"/>
          <w:sz w:val="24"/>
          <w:szCs w:val="24"/>
          <w:lang w:val="en-SG"/>
        </w:rPr>
      </w:pPr>
      <w:r w:rsidRPr="004D3AD2">
        <w:rPr>
          <w:rFonts w:eastAsia="Calibri"/>
          <w:sz w:val="24"/>
          <w:szCs w:val="24"/>
          <w:lang w:val="en-SG"/>
        </w:rPr>
        <w:t>Haptoglobin</w:t>
      </w:r>
    </w:p>
    <w:p w:rsidR="004739D2" w:rsidRPr="004D3AD2" w:rsidRDefault="004739D2" w:rsidP="005B2EFA">
      <w:pPr>
        <w:numPr>
          <w:ilvl w:val="0"/>
          <w:numId w:val="149"/>
        </w:numPr>
        <w:spacing w:after="0" w:line="240" w:lineRule="auto"/>
        <w:ind w:left="1170" w:hanging="450"/>
        <w:jc w:val="both"/>
        <w:rPr>
          <w:rFonts w:eastAsia="Calibri"/>
          <w:sz w:val="24"/>
          <w:szCs w:val="24"/>
          <w:lang w:val="en-SG"/>
        </w:rPr>
      </w:pPr>
      <w:r w:rsidRPr="004D3AD2">
        <w:rPr>
          <w:rFonts w:eastAsia="Calibri"/>
          <w:sz w:val="24"/>
          <w:szCs w:val="24"/>
          <w:lang w:val="en-SG"/>
        </w:rPr>
        <w:t>Porcine α-1 acid glycoprotein (PAGP)</w:t>
      </w:r>
    </w:p>
    <w:p w:rsidR="004739D2" w:rsidRPr="004D3AD2" w:rsidRDefault="004739D2" w:rsidP="005B2EFA">
      <w:pPr>
        <w:numPr>
          <w:ilvl w:val="0"/>
          <w:numId w:val="149"/>
        </w:numPr>
        <w:spacing w:after="0" w:line="240" w:lineRule="auto"/>
        <w:ind w:left="1170" w:hanging="450"/>
        <w:jc w:val="both"/>
        <w:rPr>
          <w:rFonts w:eastAsia="Calibri"/>
          <w:sz w:val="24"/>
          <w:szCs w:val="24"/>
          <w:lang w:val="en-SG"/>
        </w:rPr>
      </w:pPr>
      <w:r w:rsidRPr="004D3AD2">
        <w:rPr>
          <w:rFonts w:eastAsia="Calibri"/>
          <w:sz w:val="24"/>
          <w:szCs w:val="24"/>
          <w:lang w:val="en-SG"/>
        </w:rPr>
        <w:t>Albumin</w:t>
      </w:r>
    </w:p>
    <w:p w:rsidR="004739D2" w:rsidRPr="004D3AD2" w:rsidRDefault="004739D2" w:rsidP="004D3AD2">
      <w:pPr>
        <w:spacing w:after="0" w:line="240" w:lineRule="auto"/>
        <w:jc w:val="both"/>
        <w:rPr>
          <w:rFonts w:eastAsia="Calibri"/>
          <w:sz w:val="24"/>
          <w:szCs w:val="24"/>
          <w:lang w:val="en-SG"/>
        </w:rPr>
      </w:pPr>
    </w:p>
    <w:p w:rsidR="004739D2" w:rsidRPr="004D3AD2" w:rsidRDefault="004739D2" w:rsidP="004D3AD2">
      <w:pPr>
        <w:spacing w:after="0" w:line="240" w:lineRule="auto"/>
        <w:jc w:val="both"/>
        <w:rPr>
          <w:rFonts w:eastAsia="Calibri"/>
          <w:b/>
          <w:sz w:val="24"/>
          <w:szCs w:val="24"/>
          <w:lang w:val="en-SG"/>
        </w:rPr>
      </w:pPr>
      <w:r w:rsidRPr="004D3AD2">
        <w:rPr>
          <w:rFonts w:eastAsia="Calibri"/>
          <w:b/>
          <w:sz w:val="24"/>
          <w:szCs w:val="24"/>
          <w:lang w:val="en-SG"/>
        </w:rPr>
        <w:t>Answer: e. Albumin</w:t>
      </w:r>
    </w:p>
    <w:p w:rsidR="004739D2" w:rsidRPr="004D3AD2" w:rsidRDefault="004739D2" w:rsidP="004D3AD2">
      <w:pPr>
        <w:spacing w:after="0" w:line="240" w:lineRule="auto"/>
        <w:jc w:val="both"/>
        <w:rPr>
          <w:rFonts w:eastAsia="Calibri"/>
          <w:b/>
          <w:sz w:val="24"/>
          <w:szCs w:val="24"/>
          <w:lang w:val="en-SG"/>
        </w:rPr>
      </w:pPr>
      <w:r w:rsidRPr="004D3AD2">
        <w:rPr>
          <w:rFonts w:eastAsia="Calibri"/>
          <w:b/>
          <w:sz w:val="24"/>
          <w:szCs w:val="24"/>
          <w:lang w:val="en-SG"/>
        </w:rPr>
        <w:t xml:space="preserve">References: </w:t>
      </w:r>
    </w:p>
    <w:p w:rsidR="004739D2" w:rsidRPr="004D3AD2" w:rsidRDefault="004739D2" w:rsidP="005B2EFA">
      <w:pPr>
        <w:numPr>
          <w:ilvl w:val="0"/>
          <w:numId w:val="148"/>
        </w:numPr>
        <w:spacing w:after="0" w:line="240" w:lineRule="auto"/>
        <w:jc w:val="both"/>
        <w:rPr>
          <w:rFonts w:eastAsia="Calibri"/>
          <w:sz w:val="24"/>
          <w:szCs w:val="24"/>
          <w:lang w:val="en-SG"/>
        </w:rPr>
      </w:pPr>
      <w:r w:rsidRPr="004D3AD2">
        <w:rPr>
          <w:rFonts w:eastAsia="Calibri"/>
          <w:sz w:val="24"/>
          <w:szCs w:val="24"/>
          <w:lang w:val="en-SG"/>
        </w:rPr>
        <w:t>Christoffersen BØ, Jensen SJ, Ludvigsen TP, Nilsson SK, Grossi AB, Heegaard PM. Age- and Sex-Associated Effects on Acute-Phase Proteins in Göttingen Minipigs. Comp Med. 2015 Aug;65(4):333-41.</w:t>
      </w:r>
    </w:p>
    <w:p w:rsidR="004739D2" w:rsidRPr="004D3AD2" w:rsidRDefault="004739D2" w:rsidP="005B2EFA">
      <w:pPr>
        <w:numPr>
          <w:ilvl w:val="0"/>
          <w:numId w:val="148"/>
        </w:numPr>
        <w:spacing w:after="0" w:line="240" w:lineRule="auto"/>
        <w:jc w:val="both"/>
        <w:rPr>
          <w:rFonts w:eastAsia="Calibri"/>
          <w:sz w:val="24"/>
          <w:szCs w:val="24"/>
          <w:lang w:val="en-SG"/>
        </w:rPr>
      </w:pPr>
      <w:r w:rsidRPr="004D3AD2">
        <w:rPr>
          <w:rFonts w:eastAsia="Calibri"/>
          <w:sz w:val="24"/>
          <w:szCs w:val="24"/>
          <w:lang w:val="en-SG"/>
        </w:rPr>
        <w:t>URL:</w:t>
      </w:r>
      <w:r w:rsidRPr="004D3AD2">
        <w:rPr>
          <w:rFonts w:eastAsia="Calibri"/>
          <w:color w:val="FF0000"/>
          <w:sz w:val="24"/>
          <w:szCs w:val="24"/>
          <w:lang w:val="en-SG"/>
        </w:rPr>
        <w:t xml:space="preserve"> </w:t>
      </w:r>
      <w:hyperlink r:id="rId51" w:history="1">
        <w:r w:rsidRPr="004D3AD2">
          <w:rPr>
            <w:rFonts w:eastAsia="Calibri"/>
            <w:color w:val="0000FF"/>
            <w:sz w:val="24"/>
            <w:szCs w:val="24"/>
            <w:u w:val="single"/>
            <w:lang w:val="en-SG"/>
          </w:rPr>
          <w:t>http://www.sdsdiets.com/products_and_data_sheets/mini_pig/</w:t>
        </w:r>
      </w:hyperlink>
      <w:r w:rsidRPr="004D3AD2">
        <w:rPr>
          <w:rFonts w:eastAsia="Calibri"/>
          <w:sz w:val="24"/>
          <w:szCs w:val="24"/>
          <w:lang w:val="en-SG"/>
        </w:rPr>
        <w:t xml:space="preserve"> </w:t>
      </w:r>
    </w:p>
    <w:p w:rsidR="004739D2" w:rsidRPr="004D3AD2" w:rsidRDefault="004739D2" w:rsidP="004D3AD2">
      <w:pPr>
        <w:spacing w:after="0" w:line="240" w:lineRule="auto"/>
        <w:jc w:val="both"/>
        <w:rPr>
          <w:rFonts w:eastAsia="Calibri"/>
          <w:b/>
          <w:sz w:val="24"/>
          <w:szCs w:val="24"/>
          <w:lang w:val="en-SG"/>
        </w:rPr>
      </w:pPr>
      <w:r w:rsidRPr="004D3AD2">
        <w:rPr>
          <w:rFonts w:eastAsia="Calibri"/>
          <w:b/>
          <w:sz w:val="24"/>
          <w:szCs w:val="24"/>
          <w:lang w:val="en-SG"/>
        </w:rPr>
        <w:t>Domain 4; Primary Species – Pig (Sus scrofa)</w:t>
      </w:r>
    </w:p>
    <w:p w:rsidR="0053573F" w:rsidRPr="004D3AD2" w:rsidRDefault="0053573F" w:rsidP="004D3AD2">
      <w:pPr>
        <w:spacing w:after="0" w:line="240" w:lineRule="auto"/>
        <w:rPr>
          <w:sz w:val="24"/>
          <w:szCs w:val="24"/>
        </w:rPr>
      </w:pPr>
    </w:p>
    <w:p w:rsidR="00196F1A" w:rsidRPr="004D3AD2" w:rsidRDefault="00196F1A" w:rsidP="004D3AD2">
      <w:pPr>
        <w:spacing w:after="0" w:line="240" w:lineRule="auto"/>
        <w:rPr>
          <w:sz w:val="24"/>
          <w:szCs w:val="24"/>
        </w:rPr>
      </w:pPr>
    </w:p>
    <w:p w:rsidR="00196F1A" w:rsidRDefault="0053573F" w:rsidP="004D3AD2">
      <w:pPr>
        <w:spacing w:after="0" w:line="240" w:lineRule="auto"/>
        <w:contextualSpacing/>
        <w:jc w:val="both"/>
        <w:rPr>
          <w:rFonts w:cs="Times New Roman"/>
          <w:sz w:val="24"/>
          <w:szCs w:val="24"/>
        </w:rPr>
      </w:pPr>
      <w:r w:rsidRPr="004D3AD2">
        <w:rPr>
          <w:sz w:val="24"/>
          <w:szCs w:val="24"/>
        </w:rPr>
        <w:t>Question 115:</w:t>
      </w:r>
      <w:r w:rsidR="00196F1A" w:rsidRPr="004D3AD2">
        <w:rPr>
          <w:sz w:val="24"/>
          <w:szCs w:val="24"/>
        </w:rPr>
        <w:t xml:space="preserve">  </w:t>
      </w:r>
      <w:r w:rsidR="00196F1A" w:rsidRPr="004D3AD2">
        <w:rPr>
          <w:rFonts w:cs="Times New Roman"/>
          <w:sz w:val="24"/>
          <w:szCs w:val="24"/>
        </w:rPr>
        <w:t xml:space="preserve">Who is this person, who played an integral role in the development of Laboratory Animal Veterinarians? </w:t>
      </w:r>
      <w:r w:rsidR="00196F1A" w:rsidRPr="004D3AD2">
        <w:rPr>
          <w:rFonts w:cs="Times New Roman"/>
          <w:sz w:val="24"/>
          <w:szCs w:val="24"/>
        </w:rPr>
        <w:tab/>
      </w:r>
    </w:p>
    <w:p w:rsidR="005B2EFA" w:rsidRPr="004D3AD2" w:rsidRDefault="005B2EFA" w:rsidP="004D3AD2">
      <w:pPr>
        <w:spacing w:after="0" w:line="240" w:lineRule="auto"/>
        <w:contextualSpacing/>
        <w:jc w:val="both"/>
        <w:rPr>
          <w:rFonts w:cs="Times New Roman"/>
          <w:sz w:val="24"/>
          <w:szCs w:val="24"/>
        </w:rPr>
      </w:pPr>
    </w:p>
    <w:p w:rsidR="00196F1A" w:rsidRPr="004D3AD2" w:rsidRDefault="00196F1A" w:rsidP="004D3AD2">
      <w:pPr>
        <w:spacing w:after="0" w:line="240" w:lineRule="auto"/>
        <w:ind w:left="1080" w:hanging="360"/>
        <w:jc w:val="both"/>
        <w:rPr>
          <w:rFonts w:cs="Times New Roman"/>
          <w:sz w:val="24"/>
          <w:szCs w:val="24"/>
        </w:rPr>
      </w:pPr>
      <w:r w:rsidRPr="004D3AD2">
        <w:rPr>
          <w:rFonts w:cs="Times New Roman"/>
          <w:sz w:val="24"/>
          <w:szCs w:val="24"/>
        </w:rPr>
        <w:t xml:space="preserve">a.  </w:t>
      </w:r>
      <w:r w:rsidRPr="004D3AD2">
        <w:rPr>
          <w:rFonts w:cs="Times New Roman"/>
          <w:sz w:val="24"/>
          <w:szCs w:val="24"/>
        </w:rPr>
        <w:tab/>
        <w:t>Dr. William Gay, First President of AALAS</w:t>
      </w:r>
    </w:p>
    <w:p w:rsidR="00196F1A" w:rsidRPr="004D3AD2" w:rsidRDefault="00196F1A" w:rsidP="004D3AD2">
      <w:pPr>
        <w:spacing w:after="0" w:line="240" w:lineRule="auto"/>
        <w:ind w:left="1080" w:hanging="360"/>
        <w:jc w:val="both"/>
        <w:rPr>
          <w:rFonts w:cs="Times New Roman"/>
          <w:sz w:val="24"/>
          <w:szCs w:val="24"/>
        </w:rPr>
      </w:pPr>
      <w:r w:rsidRPr="004D3AD2">
        <w:rPr>
          <w:rFonts w:cs="Times New Roman"/>
          <w:sz w:val="24"/>
          <w:szCs w:val="24"/>
        </w:rPr>
        <w:t xml:space="preserve">b. </w:t>
      </w:r>
      <w:r w:rsidRPr="004D3AD2">
        <w:rPr>
          <w:rFonts w:cs="Times New Roman"/>
          <w:sz w:val="24"/>
          <w:szCs w:val="24"/>
        </w:rPr>
        <w:tab/>
        <w:t>Dr. James Fox, ACLAM President 1990-1991</w:t>
      </w:r>
    </w:p>
    <w:p w:rsidR="00196F1A" w:rsidRPr="004D3AD2" w:rsidRDefault="00196F1A" w:rsidP="004D3AD2">
      <w:pPr>
        <w:spacing w:after="0" w:line="240" w:lineRule="auto"/>
        <w:ind w:left="1080" w:hanging="360"/>
        <w:jc w:val="both"/>
        <w:rPr>
          <w:rFonts w:cs="Times New Roman"/>
          <w:sz w:val="24"/>
          <w:szCs w:val="24"/>
        </w:rPr>
      </w:pPr>
      <w:r w:rsidRPr="004D3AD2">
        <w:rPr>
          <w:rFonts w:cs="Times New Roman"/>
          <w:sz w:val="24"/>
          <w:szCs w:val="24"/>
        </w:rPr>
        <w:t xml:space="preserve">c.  </w:t>
      </w:r>
      <w:r w:rsidRPr="004D3AD2">
        <w:rPr>
          <w:rFonts w:cs="Times New Roman"/>
          <w:sz w:val="24"/>
          <w:szCs w:val="24"/>
        </w:rPr>
        <w:tab/>
        <w:t>Dr. Thomas Clarkson, first Training Program Director</w:t>
      </w:r>
    </w:p>
    <w:p w:rsidR="00196F1A" w:rsidRPr="004D3AD2" w:rsidRDefault="00196F1A" w:rsidP="004D3AD2">
      <w:pPr>
        <w:spacing w:after="0" w:line="240" w:lineRule="auto"/>
        <w:ind w:left="1080" w:hanging="360"/>
        <w:jc w:val="both"/>
        <w:rPr>
          <w:rFonts w:cs="Times New Roman"/>
          <w:sz w:val="24"/>
          <w:szCs w:val="24"/>
        </w:rPr>
      </w:pPr>
      <w:r w:rsidRPr="004D3AD2">
        <w:rPr>
          <w:rFonts w:cs="Times New Roman"/>
          <w:sz w:val="24"/>
          <w:szCs w:val="24"/>
        </w:rPr>
        <w:t xml:space="preserve">d.  </w:t>
      </w:r>
      <w:r w:rsidRPr="004D3AD2">
        <w:rPr>
          <w:rFonts w:cs="Times New Roman"/>
          <w:sz w:val="24"/>
          <w:szCs w:val="24"/>
        </w:rPr>
        <w:tab/>
        <w:t>Dr. Nathan Brewer, First President of AALAS and ACLAM</w:t>
      </w:r>
    </w:p>
    <w:p w:rsidR="00196F1A" w:rsidRPr="004D3AD2" w:rsidRDefault="00196F1A" w:rsidP="004D3AD2">
      <w:pPr>
        <w:spacing w:after="0" w:line="240" w:lineRule="auto"/>
        <w:jc w:val="both"/>
        <w:rPr>
          <w:rFonts w:cs="Times New Roman"/>
          <w:b/>
          <w:sz w:val="24"/>
          <w:szCs w:val="24"/>
        </w:rPr>
      </w:pPr>
    </w:p>
    <w:p w:rsidR="00196F1A" w:rsidRPr="004D3AD2" w:rsidRDefault="00196F1A" w:rsidP="004D3AD2">
      <w:pPr>
        <w:spacing w:after="0" w:line="240" w:lineRule="auto"/>
        <w:jc w:val="both"/>
        <w:rPr>
          <w:rFonts w:cs="Times New Roman"/>
          <w:b/>
          <w:sz w:val="24"/>
          <w:szCs w:val="24"/>
        </w:rPr>
      </w:pPr>
      <w:r w:rsidRPr="004D3AD2">
        <w:rPr>
          <w:rFonts w:cs="Times New Roman"/>
          <w:b/>
          <w:sz w:val="24"/>
          <w:szCs w:val="24"/>
        </w:rPr>
        <w:t>Answer:  d.  Dr. Nathan Brewer, First President of AALAS and ACLAM</w:t>
      </w:r>
    </w:p>
    <w:p w:rsidR="00196F1A" w:rsidRPr="004D3AD2" w:rsidRDefault="00196F1A" w:rsidP="004D3AD2">
      <w:pPr>
        <w:spacing w:after="0" w:line="240" w:lineRule="auto"/>
        <w:jc w:val="both"/>
        <w:rPr>
          <w:rFonts w:cs="Times New Roman"/>
          <w:b/>
          <w:sz w:val="24"/>
          <w:szCs w:val="24"/>
        </w:rPr>
      </w:pPr>
      <w:r w:rsidRPr="004D3AD2">
        <w:rPr>
          <w:rFonts w:cs="Times New Roman"/>
          <w:b/>
          <w:sz w:val="24"/>
          <w:szCs w:val="24"/>
        </w:rPr>
        <w:t xml:space="preserve">References:  </w:t>
      </w:r>
    </w:p>
    <w:p w:rsidR="00196F1A" w:rsidRPr="004D3AD2" w:rsidRDefault="00196F1A" w:rsidP="004D3AD2">
      <w:pPr>
        <w:spacing w:after="0" w:line="240" w:lineRule="auto"/>
        <w:ind w:left="720" w:hanging="360"/>
        <w:jc w:val="both"/>
        <w:rPr>
          <w:rFonts w:cs="Times New Roman"/>
          <w:sz w:val="24"/>
          <w:szCs w:val="24"/>
        </w:rPr>
      </w:pPr>
      <w:r w:rsidRPr="004D3AD2">
        <w:rPr>
          <w:rFonts w:cs="Times New Roman"/>
          <w:sz w:val="24"/>
          <w:szCs w:val="24"/>
        </w:rPr>
        <w:t xml:space="preserve">1)  Fox JG, Anderson LC, Glen OM, Pritchett-Corning KR, Whary MT, eds. 2015. Laboratory Animal Medicine, 3rd edition.  Academic Press: San Diego, CA. Chapter 1 – Laboratory Animal Medicine Historical Perspectives, p. 7.   </w:t>
      </w:r>
    </w:p>
    <w:p w:rsidR="00196F1A" w:rsidRPr="004D3AD2" w:rsidRDefault="00196F1A" w:rsidP="004D3AD2">
      <w:pPr>
        <w:spacing w:after="0" w:line="240" w:lineRule="auto"/>
        <w:ind w:left="720" w:hanging="360"/>
        <w:jc w:val="both"/>
        <w:rPr>
          <w:rFonts w:cs="Times New Roman"/>
          <w:sz w:val="24"/>
          <w:szCs w:val="24"/>
        </w:rPr>
      </w:pPr>
      <w:r w:rsidRPr="004D3AD2">
        <w:rPr>
          <w:rFonts w:cs="Times New Roman"/>
          <w:sz w:val="24"/>
          <w:szCs w:val="24"/>
        </w:rPr>
        <w:t xml:space="preserve">2) </w:t>
      </w:r>
      <w:r w:rsidRPr="004D3AD2">
        <w:rPr>
          <w:rFonts w:cs="Times New Roman"/>
          <w:sz w:val="24"/>
          <w:szCs w:val="24"/>
        </w:rPr>
        <w:tab/>
        <w:t xml:space="preserve">College History. American College of Laboratory Animal Medicine. </w:t>
      </w:r>
      <w:hyperlink r:id="rId52" w:history="1">
        <w:r w:rsidRPr="004D3AD2">
          <w:rPr>
            <w:rStyle w:val="Hyperlink"/>
            <w:rFonts w:cs="Times New Roman"/>
            <w:sz w:val="24"/>
            <w:szCs w:val="24"/>
          </w:rPr>
          <w:t>https://aclam.org/about-us/college-history</w:t>
        </w:r>
      </w:hyperlink>
      <w:r w:rsidRPr="004D3AD2">
        <w:rPr>
          <w:rFonts w:cs="Times New Roman"/>
          <w:sz w:val="24"/>
          <w:szCs w:val="24"/>
        </w:rPr>
        <w:t xml:space="preserve">   </w:t>
      </w:r>
    </w:p>
    <w:p w:rsidR="00196F1A" w:rsidRPr="004D3AD2" w:rsidRDefault="00196F1A" w:rsidP="004D3AD2">
      <w:pPr>
        <w:spacing w:after="0" w:line="240" w:lineRule="auto"/>
        <w:jc w:val="both"/>
        <w:rPr>
          <w:rFonts w:cs="Times New Roman"/>
          <w:b/>
          <w:sz w:val="24"/>
          <w:szCs w:val="24"/>
        </w:rPr>
      </w:pPr>
      <w:r w:rsidRPr="004D3AD2">
        <w:rPr>
          <w:rFonts w:cs="Times New Roman"/>
          <w:b/>
          <w:sz w:val="24"/>
          <w:szCs w:val="24"/>
        </w:rPr>
        <w:t>Domain 6</w:t>
      </w:r>
    </w:p>
    <w:p w:rsidR="0053573F" w:rsidRPr="004D3AD2" w:rsidRDefault="0053573F" w:rsidP="004D3AD2">
      <w:pPr>
        <w:spacing w:after="0" w:line="240" w:lineRule="auto"/>
        <w:rPr>
          <w:sz w:val="24"/>
          <w:szCs w:val="24"/>
        </w:rPr>
      </w:pPr>
    </w:p>
    <w:p w:rsidR="008E2B6F" w:rsidRPr="004D3AD2" w:rsidRDefault="008E2B6F" w:rsidP="004D3AD2">
      <w:pPr>
        <w:spacing w:after="0" w:line="240" w:lineRule="auto"/>
        <w:rPr>
          <w:sz w:val="24"/>
          <w:szCs w:val="24"/>
        </w:rPr>
      </w:pPr>
    </w:p>
    <w:p w:rsidR="008E2B6F" w:rsidRDefault="0053573F" w:rsidP="004D3AD2">
      <w:pPr>
        <w:spacing w:after="0" w:line="240" w:lineRule="auto"/>
        <w:jc w:val="both"/>
        <w:rPr>
          <w:rFonts w:cs="Times New Roman"/>
          <w:sz w:val="24"/>
          <w:szCs w:val="24"/>
        </w:rPr>
      </w:pPr>
      <w:r w:rsidRPr="004D3AD2">
        <w:rPr>
          <w:sz w:val="24"/>
          <w:szCs w:val="24"/>
        </w:rPr>
        <w:t>Question 116:</w:t>
      </w:r>
      <w:r w:rsidR="008E2B6F" w:rsidRPr="004D3AD2">
        <w:rPr>
          <w:sz w:val="24"/>
          <w:szCs w:val="24"/>
        </w:rPr>
        <w:t xml:space="preserve">  </w:t>
      </w:r>
      <w:r w:rsidR="008E2B6F" w:rsidRPr="004D3AD2">
        <w:rPr>
          <w:rFonts w:cs="Times New Roman"/>
          <w:sz w:val="24"/>
          <w:szCs w:val="24"/>
        </w:rPr>
        <w:t>A hematoma (arrow) is present in the mandibular area and extends caudally. Which of the following techniques is commonly associated with this finding?</w:t>
      </w:r>
    </w:p>
    <w:p w:rsidR="005B2EFA" w:rsidRPr="004D3AD2" w:rsidRDefault="005B2EFA" w:rsidP="004D3AD2">
      <w:pPr>
        <w:spacing w:after="0" w:line="240" w:lineRule="auto"/>
        <w:jc w:val="both"/>
        <w:rPr>
          <w:rFonts w:cs="Times New Roman"/>
          <w:sz w:val="24"/>
          <w:szCs w:val="24"/>
        </w:rPr>
      </w:pPr>
    </w:p>
    <w:p w:rsidR="008E2B6F" w:rsidRPr="004D3AD2" w:rsidRDefault="008E2B6F" w:rsidP="004D3AD2">
      <w:pPr>
        <w:pStyle w:val="ListParagraph"/>
        <w:numPr>
          <w:ilvl w:val="0"/>
          <w:numId w:val="50"/>
        </w:numPr>
        <w:spacing w:after="0" w:line="240" w:lineRule="auto"/>
        <w:ind w:left="1080"/>
        <w:jc w:val="both"/>
        <w:rPr>
          <w:rFonts w:cs="Times New Roman"/>
          <w:sz w:val="24"/>
          <w:szCs w:val="24"/>
        </w:rPr>
      </w:pPr>
      <w:r w:rsidRPr="004D3AD2">
        <w:rPr>
          <w:rFonts w:cs="Times New Roman"/>
          <w:sz w:val="24"/>
          <w:szCs w:val="24"/>
        </w:rPr>
        <w:t xml:space="preserve">Retroorbital sinus blood withdrawal </w:t>
      </w:r>
    </w:p>
    <w:p w:rsidR="008E2B6F" w:rsidRPr="004D3AD2" w:rsidRDefault="008E2B6F" w:rsidP="004D3AD2">
      <w:pPr>
        <w:pStyle w:val="ListParagraph"/>
        <w:numPr>
          <w:ilvl w:val="0"/>
          <w:numId w:val="50"/>
        </w:numPr>
        <w:spacing w:after="0" w:line="240" w:lineRule="auto"/>
        <w:ind w:left="1080"/>
        <w:jc w:val="both"/>
        <w:rPr>
          <w:rFonts w:cs="Times New Roman"/>
          <w:sz w:val="24"/>
          <w:szCs w:val="24"/>
        </w:rPr>
      </w:pPr>
      <w:r w:rsidRPr="004D3AD2">
        <w:rPr>
          <w:rFonts w:cs="Times New Roman"/>
          <w:sz w:val="24"/>
          <w:szCs w:val="24"/>
        </w:rPr>
        <w:t>Sublingual vein blood collection</w:t>
      </w:r>
    </w:p>
    <w:p w:rsidR="008E2B6F" w:rsidRPr="004D3AD2" w:rsidRDefault="008E2B6F" w:rsidP="004D3AD2">
      <w:pPr>
        <w:pStyle w:val="ListParagraph"/>
        <w:numPr>
          <w:ilvl w:val="0"/>
          <w:numId w:val="50"/>
        </w:numPr>
        <w:spacing w:after="0" w:line="240" w:lineRule="auto"/>
        <w:ind w:left="1080"/>
        <w:jc w:val="both"/>
        <w:rPr>
          <w:rFonts w:cs="Times New Roman"/>
          <w:sz w:val="24"/>
          <w:szCs w:val="24"/>
        </w:rPr>
      </w:pPr>
      <w:r w:rsidRPr="004D3AD2">
        <w:rPr>
          <w:rFonts w:cs="Times New Roman"/>
          <w:sz w:val="24"/>
          <w:szCs w:val="24"/>
        </w:rPr>
        <w:t>Facial vein blood collection</w:t>
      </w:r>
    </w:p>
    <w:p w:rsidR="008E2B6F" w:rsidRPr="004D3AD2" w:rsidRDefault="008E2B6F" w:rsidP="004D3AD2">
      <w:pPr>
        <w:pStyle w:val="ListParagraph"/>
        <w:numPr>
          <w:ilvl w:val="0"/>
          <w:numId w:val="50"/>
        </w:numPr>
        <w:spacing w:after="0" w:line="240" w:lineRule="auto"/>
        <w:ind w:left="1080"/>
        <w:jc w:val="both"/>
        <w:rPr>
          <w:rFonts w:cs="Times New Roman"/>
          <w:sz w:val="24"/>
          <w:szCs w:val="24"/>
        </w:rPr>
      </w:pPr>
      <w:r w:rsidRPr="004D3AD2">
        <w:rPr>
          <w:rFonts w:cs="Times New Roman"/>
          <w:sz w:val="24"/>
          <w:szCs w:val="24"/>
        </w:rPr>
        <w:t>Retroorbital sinus injection</w:t>
      </w:r>
    </w:p>
    <w:p w:rsidR="008E2B6F" w:rsidRPr="004D3AD2" w:rsidRDefault="008E2B6F" w:rsidP="004D3AD2">
      <w:pPr>
        <w:pStyle w:val="ListParagraph"/>
        <w:numPr>
          <w:ilvl w:val="0"/>
          <w:numId w:val="50"/>
        </w:numPr>
        <w:spacing w:after="0" w:line="240" w:lineRule="auto"/>
        <w:ind w:left="1080"/>
        <w:jc w:val="both"/>
        <w:rPr>
          <w:rFonts w:cs="Times New Roman"/>
          <w:sz w:val="24"/>
          <w:szCs w:val="24"/>
        </w:rPr>
      </w:pPr>
      <w:r w:rsidRPr="004D3AD2">
        <w:rPr>
          <w:rFonts w:cs="Times New Roman"/>
          <w:sz w:val="24"/>
          <w:szCs w:val="24"/>
        </w:rPr>
        <w:t xml:space="preserve">Temporal vein blood collection </w:t>
      </w:r>
    </w:p>
    <w:p w:rsidR="005B2EFA" w:rsidRDefault="005B2EFA" w:rsidP="004D3AD2">
      <w:pPr>
        <w:spacing w:after="0" w:line="240" w:lineRule="auto"/>
        <w:contextualSpacing/>
        <w:jc w:val="both"/>
        <w:rPr>
          <w:rFonts w:cs="Times New Roman"/>
          <w:b/>
          <w:sz w:val="24"/>
          <w:szCs w:val="24"/>
        </w:rPr>
      </w:pPr>
    </w:p>
    <w:p w:rsidR="008E2B6F" w:rsidRPr="004D3AD2" w:rsidRDefault="008E2B6F" w:rsidP="004D3AD2">
      <w:pPr>
        <w:spacing w:after="0" w:line="240" w:lineRule="auto"/>
        <w:contextualSpacing/>
        <w:jc w:val="both"/>
        <w:rPr>
          <w:rFonts w:cs="Times New Roman"/>
          <w:b/>
          <w:sz w:val="24"/>
          <w:szCs w:val="24"/>
        </w:rPr>
      </w:pPr>
      <w:r w:rsidRPr="004D3AD2">
        <w:rPr>
          <w:rFonts w:cs="Times New Roman"/>
          <w:b/>
          <w:sz w:val="24"/>
          <w:szCs w:val="24"/>
        </w:rPr>
        <w:t>Answer: c. Facial vein blood collection</w:t>
      </w:r>
    </w:p>
    <w:p w:rsidR="008E2B6F" w:rsidRPr="004D3AD2" w:rsidRDefault="008E2B6F" w:rsidP="004D3AD2">
      <w:pPr>
        <w:spacing w:after="0" w:line="240" w:lineRule="auto"/>
        <w:contextualSpacing/>
        <w:jc w:val="both"/>
        <w:rPr>
          <w:rFonts w:cs="Times New Roman"/>
          <w:b/>
          <w:sz w:val="24"/>
          <w:szCs w:val="24"/>
        </w:rPr>
      </w:pPr>
      <w:r w:rsidRPr="004D3AD2">
        <w:rPr>
          <w:rFonts w:cs="Times New Roman"/>
          <w:b/>
          <w:sz w:val="24"/>
          <w:szCs w:val="24"/>
        </w:rPr>
        <w:t>References:</w:t>
      </w:r>
    </w:p>
    <w:p w:rsidR="008E2B6F" w:rsidRPr="004D3AD2" w:rsidRDefault="008E2B6F" w:rsidP="004D3AD2">
      <w:pPr>
        <w:pStyle w:val="ListParagraph"/>
        <w:numPr>
          <w:ilvl w:val="0"/>
          <w:numId w:val="51"/>
        </w:numPr>
        <w:spacing w:after="0" w:line="240" w:lineRule="auto"/>
        <w:ind w:left="630"/>
        <w:jc w:val="both"/>
        <w:rPr>
          <w:rFonts w:cs="Times New Roman"/>
          <w:sz w:val="24"/>
          <w:szCs w:val="24"/>
        </w:rPr>
      </w:pPr>
      <w:r w:rsidRPr="004D3AD2">
        <w:rPr>
          <w:rFonts w:cs="Times New Roman"/>
          <w:sz w:val="24"/>
          <w:szCs w:val="24"/>
        </w:rPr>
        <w:t>Effects on Animal Wellbeing and Sample Quality of 2 Techniques for Collecting Blood from the Facial Vein of Mice. J Am Assoc Lab Anim Sci. 2015 January;54(1):80-84.</w:t>
      </w:r>
    </w:p>
    <w:p w:rsidR="008E2B6F" w:rsidRPr="004D3AD2" w:rsidRDefault="008E2B6F" w:rsidP="004D3AD2">
      <w:pPr>
        <w:pStyle w:val="ListParagraph"/>
        <w:numPr>
          <w:ilvl w:val="0"/>
          <w:numId w:val="51"/>
        </w:numPr>
        <w:spacing w:after="0" w:line="240" w:lineRule="auto"/>
        <w:ind w:left="630"/>
        <w:jc w:val="both"/>
        <w:rPr>
          <w:rFonts w:cs="Times New Roman"/>
          <w:b/>
          <w:sz w:val="24"/>
          <w:szCs w:val="24"/>
        </w:rPr>
      </w:pPr>
      <w:r w:rsidRPr="004D3AD2">
        <w:rPr>
          <w:rFonts w:cs="Times New Roman"/>
          <w:bCs/>
          <w:sz w:val="24"/>
          <w:szCs w:val="24"/>
        </w:rPr>
        <w:t xml:space="preserve">Golde WT, Gollobin P, Rodriguez LL. </w:t>
      </w:r>
      <w:r w:rsidRPr="004D3AD2">
        <w:rPr>
          <w:rFonts w:cs="Times New Roman"/>
          <w:sz w:val="24"/>
          <w:szCs w:val="24"/>
        </w:rPr>
        <w:t xml:space="preserve">2005. A rapid, simple, and humane method for submandibular bleeding of mice using a lancet. Lab Anim (NY) </w:t>
      </w:r>
      <w:r w:rsidRPr="004D3AD2">
        <w:rPr>
          <w:rFonts w:cs="Times New Roman"/>
          <w:bCs/>
          <w:sz w:val="24"/>
          <w:szCs w:val="24"/>
        </w:rPr>
        <w:t>34:</w:t>
      </w:r>
      <w:r w:rsidRPr="004D3AD2">
        <w:rPr>
          <w:rFonts w:cs="Times New Roman"/>
          <w:sz w:val="24"/>
          <w:szCs w:val="24"/>
        </w:rPr>
        <w:t>39–43.</w:t>
      </w:r>
    </w:p>
    <w:p w:rsidR="008E2B6F" w:rsidRPr="004D3AD2" w:rsidRDefault="008E2B6F" w:rsidP="004D3AD2">
      <w:pPr>
        <w:spacing w:after="0" w:line="240" w:lineRule="auto"/>
        <w:jc w:val="both"/>
        <w:rPr>
          <w:rFonts w:cs="Times New Roman"/>
          <w:b/>
          <w:sz w:val="24"/>
          <w:szCs w:val="24"/>
        </w:rPr>
      </w:pPr>
      <w:r w:rsidRPr="004D3AD2">
        <w:rPr>
          <w:rFonts w:cs="Times New Roman"/>
          <w:b/>
          <w:sz w:val="24"/>
          <w:szCs w:val="24"/>
        </w:rPr>
        <w:t xml:space="preserve">Domain 1; Primary Species – Mouse </w:t>
      </w:r>
      <w:r w:rsidRPr="004D3AD2">
        <w:rPr>
          <w:rFonts w:cs="Times New Roman"/>
          <w:b/>
          <w:i/>
          <w:sz w:val="24"/>
          <w:szCs w:val="24"/>
        </w:rPr>
        <w:t>(Mus Musculus</w:t>
      </w:r>
      <w:r w:rsidRPr="004D3AD2">
        <w:rPr>
          <w:rFonts w:cs="Times New Roman"/>
          <w:b/>
          <w:sz w:val="24"/>
          <w:szCs w:val="24"/>
        </w:rPr>
        <w:t>)</w:t>
      </w:r>
    </w:p>
    <w:p w:rsidR="0053573F" w:rsidRPr="004D3AD2" w:rsidRDefault="0053573F" w:rsidP="004D3AD2">
      <w:pPr>
        <w:spacing w:after="0" w:line="240" w:lineRule="auto"/>
        <w:rPr>
          <w:sz w:val="24"/>
          <w:szCs w:val="24"/>
        </w:rPr>
      </w:pPr>
    </w:p>
    <w:p w:rsidR="00803BEA" w:rsidRPr="004D3AD2" w:rsidRDefault="00803BEA" w:rsidP="004D3AD2">
      <w:pPr>
        <w:spacing w:after="0" w:line="240" w:lineRule="auto"/>
        <w:rPr>
          <w:sz w:val="24"/>
          <w:szCs w:val="24"/>
        </w:rPr>
      </w:pPr>
    </w:p>
    <w:p w:rsidR="00803BEA" w:rsidRPr="004D3AD2" w:rsidRDefault="0053573F" w:rsidP="004D3AD2">
      <w:pPr>
        <w:pStyle w:val="NoSpacing"/>
        <w:jc w:val="both"/>
        <w:rPr>
          <w:rFonts w:asciiTheme="minorHAnsi" w:hAnsiTheme="minorHAnsi"/>
          <w:sz w:val="24"/>
          <w:szCs w:val="24"/>
        </w:rPr>
      </w:pPr>
      <w:r w:rsidRPr="004D3AD2">
        <w:rPr>
          <w:rFonts w:asciiTheme="minorHAnsi" w:hAnsiTheme="minorHAnsi"/>
          <w:sz w:val="24"/>
          <w:szCs w:val="24"/>
        </w:rPr>
        <w:t>Question 117:</w:t>
      </w:r>
      <w:r w:rsidR="00803BEA" w:rsidRPr="004D3AD2">
        <w:rPr>
          <w:rFonts w:asciiTheme="minorHAnsi" w:hAnsiTheme="minorHAnsi"/>
          <w:sz w:val="24"/>
          <w:szCs w:val="24"/>
        </w:rPr>
        <w:t xml:space="preserve">  </w:t>
      </w:r>
      <w:r w:rsidR="00803BEA" w:rsidRPr="004D3AD2">
        <w:rPr>
          <w:rFonts w:asciiTheme="minorHAnsi" w:hAnsiTheme="minorHAnsi"/>
          <w:color w:val="000000"/>
          <w:sz w:val="24"/>
          <w:szCs w:val="24"/>
        </w:rPr>
        <w:t xml:space="preserve">In the image below, which element is not in </w:t>
      </w:r>
      <w:r w:rsidR="00421779">
        <w:rPr>
          <w:rFonts w:asciiTheme="minorHAnsi" w:hAnsiTheme="minorHAnsi"/>
          <w:color w:val="000000"/>
          <w:sz w:val="24"/>
          <w:szCs w:val="24"/>
        </w:rPr>
        <w:t>consistent</w:t>
      </w:r>
      <w:r w:rsidR="00803BEA" w:rsidRPr="004D3AD2">
        <w:rPr>
          <w:rFonts w:asciiTheme="minorHAnsi" w:hAnsiTheme="minorHAnsi"/>
          <w:color w:val="000000"/>
          <w:sz w:val="24"/>
          <w:szCs w:val="24"/>
        </w:rPr>
        <w:t xml:space="preserve"> with current recommendations for housing laboratory swin</w:t>
      </w:r>
      <w:r w:rsidR="00803BEA" w:rsidRPr="004D3AD2">
        <w:rPr>
          <w:rFonts w:asciiTheme="minorHAnsi" w:hAnsiTheme="minorHAnsi"/>
          <w:sz w:val="24"/>
          <w:szCs w:val="24"/>
        </w:rPr>
        <w:t>e?</w:t>
      </w:r>
    </w:p>
    <w:p w:rsidR="00803BEA" w:rsidRPr="004D3AD2" w:rsidRDefault="00803BEA" w:rsidP="004D3AD2">
      <w:pPr>
        <w:pStyle w:val="NoSpacing"/>
        <w:jc w:val="both"/>
        <w:rPr>
          <w:rFonts w:asciiTheme="minorHAnsi" w:hAnsiTheme="minorHAnsi"/>
          <w:color w:val="000000"/>
          <w:sz w:val="24"/>
          <w:szCs w:val="24"/>
        </w:rPr>
      </w:pPr>
    </w:p>
    <w:p w:rsidR="00803BEA" w:rsidRPr="004D3AD2" w:rsidRDefault="00803BEA" w:rsidP="004D3AD2">
      <w:pPr>
        <w:pStyle w:val="NoSpacing"/>
        <w:numPr>
          <w:ilvl w:val="0"/>
          <w:numId w:val="71"/>
        </w:numPr>
        <w:jc w:val="both"/>
        <w:rPr>
          <w:rFonts w:asciiTheme="minorHAnsi" w:hAnsiTheme="minorHAnsi"/>
          <w:sz w:val="24"/>
          <w:szCs w:val="24"/>
        </w:rPr>
      </w:pPr>
      <w:r w:rsidRPr="004D3AD2">
        <w:rPr>
          <w:rFonts w:asciiTheme="minorHAnsi" w:hAnsiTheme="minorHAnsi"/>
          <w:sz w:val="24"/>
          <w:szCs w:val="24"/>
        </w:rPr>
        <w:t>Cage bars</w:t>
      </w:r>
    </w:p>
    <w:p w:rsidR="00803BEA" w:rsidRPr="004D3AD2" w:rsidRDefault="00803BEA" w:rsidP="004D3AD2">
      <w:pPr>
        <w:pStyle w:val="NoSpacing"/>
        <w:numPr>
          <w:ilvl w:val="0"/>
          <w:numId w:val="71"/>
        </w:numPr>
        <w:jc w:val="both"/>
        <w:rPr>
          <w:rFonts w:asciiTheme="minorHAnsi" w:hAnsiTheme="minorHAnsi"/>
          <w:sz w:val="24"/>
          <w:szCs w:val="24"/>
        </w:rPr>
      </w:pPr>
      <w:r w:rsidRPr="004D3AD2">
        <w:rPr>
          <w:rFonts w:asciiTheme="minorHAnsi" w:hAnsiTheme="minorHAnsi"/>
          <w:sz w:val="24"/>
          <w:szCs w:val="24"/>
        </w:rPr>
        <w:t>Water source</w:t>
      </w:r>
    </w:p>
    <w:p w:rsidR="00803BEA" w:rsidRPr="004D3AD2" w:rsidRDefault="00803BEA" w:rsidP="004D3AD2">
      <w:pPr>
        <w:pStyle w:val="NoSpacing"/>
        <w:numPr>
          <w:ilvl w:val="0"/>
          <w:numId w:val="71"/>
        </w:numPr>
        <w:jc w:val="both"/>
        <w:rPr>
          <w:rFonts w:asciiTheme="minorHAnsi" w:hAnsiTheme="minorHAnsi"/>
          <w:sz w:val="24"/>
          <w:szCs w:val="24"/>
        </w:rPr>
      </w:pPr>
      <w:r w:rsidRPr="004D3AD2">
        <w:rPr>
          <w:rFonts w:asciiTheme="minorHAnsi" w:hAnsiTheme="minorHAnsi"/>
          <w:sz w:val="24"/>
          <w:szCs w:val="24"/>
        </w:rPr>
        <w:t>Food bowl</w:t>
      </w:r>
    </w:p>
    <w:p w:rsidR="00803BEA" w:rsidRPr="004D3AD2" w:rsidRDefault="00803BEA" w:rsidP="004D3AD2">
      <w:pPr>
        <w:pStyle w:val="NoSpacing"/>
        <w:numPr>
          <w:ilvl w:val="0"/>
          <w:numId w:val="71"/>
        </w:numPr>
        <w:jc w:val="both"/>
        <w:rPr>
          <w:rFonts w:asciiTheme="minorHAnsi" w:hAnsiTheme="minorHAnsi"/>
          <w:sz w:val="24"/>
          <w:szCs w:val="24"/>
        </w:rPr>
      </w:pPr>
      <w:r w:rsidRPr="004D3AD2">
        <w:rPr>
          <w:rFonts w:asciiTheme="minorHAnsi" w:hAnsiTheme="minorHAnsi"/>
          <w:sz w:val="24"/>
          <w:szCs w:val="24"/>
        </w:rPr>
        <w:t>Enrichment device</w:t>
      </w:r>
    </w:p>
    <w:p w:rsidR="00803BEA" w:rsidRPr="004D3AD2" w:rsidRDefault="00803BEA" w:rsidP="004D3AD2">
      <w:pPr>
        <w:pStyle w:val="NoSpacing"/>
        <w:numPr>
          <w:ilvl w:val="0"/>
          <w:numId w:val="71"/>
        </w:numPr>
        <w:jc w:val="both"/>
        <w:rPr>
          <w:rFonts w:asciiTheme="minorHAnsi" w:hAnsiTheme="minorHAnsi"/>
          <w:sz w:val="24"/>
          <w:szCs w:val="24"/>
        </w:rPr>
      </w:pPr>
      <w:r w:rsidRPr="004D3AD2">
        <w:rPr>
          <w:rFonts w:asciiTheme="minorHAnsi" w:hAnsiTheme="minorHAnsi"/>
          <w:sz w:val="24"/>
          <w:szCs w:val="24"/>
        </w:rPr>
        <w:t>Flooring</w:t>
      </w:r>
    </w:p>
    <w:p w:rsidR="00803BEA" w:rsidRPr="004D3AD2" w:rsidRDefault="00803BEA" w:rsidP="004D3AD2">
      <w:pPr>
        <w:pStyle w:val="NoSpacing"/>
        <w:jc w:val="both"/>
        <w:rPr>
          <w:rFonts w:asciiTheme="minorHAnsi" w:hAnsiTheme="minorHAnsi"/>
          <w:sz w:val="24"/>
          <w:szCs w:val="24"/>
        </w:rPr>
      </w:pPr>
    </w:p>
    <w:p w:rsidR="00803BEA" w:rsidRPr="004D3AD2" w:rsidRDefault="00803BEA" w:rsidP="004D3AD2">
      <w:pPr>
        <w:pStyle w:val="NoSpacing"/>
        <w:jc w:val="both"/>
        <w:rPr>
          <w:rFonts w:asciiTheme="minorHAnsi" w:hAnsiTheme="minorHAnsi"/>
          <w:sz w:val="24"/>
          <w:szCs w:val="24"/>
        </w:rPr>
      </w:pPr>
      <w:r w:rsidRPr="004D3AD2">
        <w:rPr>
          <w:rFonts w:asciiTheme="minorHAnsi" w:hAnsiTheme="minorHAnsi"/>
          <w:b/>
          <w:sz w:val="24"/>
          <w:szCs w:val="24"/>
        </w:rPr>
        <w:t>Answer:</w:t>
      </w:r>
      <w:r w:rsidR="002C13FC">
        <w:rPr>
          <w:rFonts w:asciiTheme="minorHAnsi" w:hAnsiTheme="minorHAnsi"/>
          <w:b/>
          <w:sz w:val="24"/>
          <w:szCs w:val="24"/>
        </w:rPr>
        <w:t xml:space="preserve"> c</w:t>
      </w:r>
      <w:r w:rsidRPr="004D3AD2">
        <w:rPr>
          <w:rFonts w:asciiTheme="minorHAnsi" w:hAnsiTheme="minorHAnsi"/>
          <w:b/>
          <w:sz w:val="24"/>
          <w:szCs w:val="24"/>
        </w:rPr>
        <w:t>. Food bowl (</w:t>
      </w:r>
      <w:r w:rsidRPr="004D3AD2">
        <w:rPr>
          <w:rFonts w:asciiTheme="minorHAnsi" w:hAnsiTheme="minorHAnsi"/>
          <w:b/>
          <w:i/>
          <w:sz w:val="24"/>
          <w:szCs w:val="24"/>
        </w:rPr>
        <w:t>not attached to cage or floor</w:t>
      </w:r>
      <w:r w:rsidRPr="004D3AD2">
        <w:rPr>
          <w:rFonts w:asciiTheme="minorHAnsi" w:hAnsiTheme="minorHAnsi"/>
          <w:b/>
          <w:sz w:val="24"/>
          <w:szCs w:val="24"/>
        </w:rPr>
        <w:t>)</w:t>
      </w:r>
    </w:p>
    <w:p w:rsidR="00803BEA" w:rsidRPr="004D3AD2" w:rsidRDefault="00803BEA" w:rsidP="004D3AD2">
      <w:pPr>
        <w:pStyle w:val="NoSpacing"/>
        <w:ind w:left="360" w:hanging="360"/>
        <w:jc w:val="both"/>
        <w:rPr>
          <w:rFonts w:asciiTheme="minorHAnsi" w:hAnsiTheme="minorHAnsi"/>
          <w:bCs/>
          <w:sz w:val="24"/>
          <w:szCs w:val="24"/>
        </w:rPr>
      </w:pPr>
      <w:r w:rsidRPr="004D3AD2">
        <w:rPr>
          <w:rFonts w:asciiTheme="minorHAnsi" w:hAnsiTheme="minorHAnsi"/>
          <w:b/>
          <w:sz w:val="24"/>
          <w:szCs w:val="24"/>
        </w:rPr>
        <w:t xml:space="preserve">References: </w:t>
      </w:r>
    </w:p>
    <w:p w:rsidR="00803BEA" w:rsidRPr="004D3AD2" w:rsidRDefault="00803BEA" w:rsidP="004D3AD2">
      <w:pPr>
        <w:pStyle w:val="ListParagraph"/>
        <w:numPr>
          <w:ilvl w:val="0"/>
          <w:numId w:val="72"/>
        </w:numPr>
        <w:tabs>
          <w:tab w:val="left" w:pos="0"/>
        </w:tabs>
        <w:spacing w:after="0" w:line="240" w:lineRule="auto"/>
        <w:jc w:val="both"/>
        <w:rPr>
          <w:rFonts w:cs="Times New Roman"/>
          <w:sz w:val="24"/>
          <w:szCs w:val="24"/>
        </w:rPr>
      </w:pPr>
      <w:r w:rsidRPr="004D3AD2">
        <w:rPr>
          <w:rFonts w:cs="Times New Roman"/>
          <w:sz w:val="24"/>
          <w:szCs w:val="24"/>
        </w:rPr>
        <w:t xml:space="preserve">Fox JG, Anderson LC, Otto G, Pritchett-Corning KR, Whary MT, eds.  2015.  </w:t>
      </w:r>
      <w:r w:rsidRPr="004D3AD2">
        <w:rPr>
          <w:rFonts w:cs="Times New Roman"/>
          <w:sz w:val="24"/>
          <w:szCs w:val="24"/>
          <w:u w:val="single"/>
        </w:rPr>
        <w:t>Laboratory Animal Medicine</w:t>
      </w:r>
      <w:r w:rsidRPr="004D3AD2">
        <w:rPr>
          <w:rFonts w:cs="Times New Roman"/>
          <w:sz w:val="24"/>
          <w:szCs w:val="24"/>
        </w:rPr>
        <w:t>, 3</w:t>
      </w:r>
      <w:r w:rsidRPr="004D3AD2">
        <w:rPr>
          <w:rFonts w:cs="Times New Roman"/>
          <w:sz w:val="24"/>
          <w:szCs w:val="24"/>
          <w:vertAlign w:val="superscript"/>
        </w:rPr>
        <w:t>rd</w:t>
      </w:r>
      <w:r w:rsidRPr="004D3AD2">
        <w:rPr>
          <w:rFonts w:cs="Times New Roman"/>
          <w:sz w:val="24"/>
          <w:szCs w:val="24"/>
        </w:rPr>
        <w:t xml:space="preserve"> edition.  Academic Press: San Diego, CA.  Chapter 16 – Biology and Diseases of Swine, pp. 696-697.  </w:t>
      </w:r>
    </w:p>
    <w:p w:rsidR="00803BEA" w:rsidRPr="004D3AD2" w:rsidRDefault="00803BEA" w:rsidP="004D3AD2">
      <w:pPr>
        <w:pStyle w:val="ListParagraph"/>
        <w:numPr>
          <w:ilvl w:val="0"/>
          <w:numId w:val="72"/>
        </w:numPr>
        <w:spacing w:after="0" w:line="240" w:lineRule="auto"/>
        <w:jc w:val="both"/>
        <w:rPr>
          <w:rFonts w:cs="Times New Roman"/>
          <w:sz w:val="24"/>
          <w:szCs w:val="24"/>
        </w:rPr>
      </w:pPr>
      <w:r w:rsidRPr="004D3AD2">
        <w:rPr>
          <w:rFonts w:cs="Times New Roman"/>
          <w:sz w:val="24"/>
          <w:szCs w:val="24"/>
        </w:rPr>
        <w:t xml:space="preserve">Swindle MM, Smith AC.  2016.  </w:t>
      </w:r>
      <w:r w:rsidRPr="004D3AD2">
        <w:rPr>
          <w:rFonts w:cs="Times New Roman"/>
          <w:sz w:val="24"/>
          <w:szCs w:val="24"/>
          <w:u w:val="single"/>
        </w:rPr>
        <w:t>Swine in the Laboratory: Surgery, Anesthesia, Imaging, and Experimental Techniques</w:t>
      </w:r>
      <w:r w:rsidRPr="004D3AD2">
        <w:rPr>
          <w:rFonts w:cs="Times New Roman"/>
          <w:sz w:val="24"/>
          <w:szCs w:val="24"/>
        </w:rPr>
        <w:t>, 3</w:t>
      </w:r>
      <w:r w:rsidRPr="004D3AD2">
        <w:rPr>
          <w:rFonts w:cs="Times New Roman"/>
          <w:sz w:val="24"/>
          <w:szCs w:val="24"/>
          <w:vertAlign w:val="superscript"/>
        </w:rPr>
        <w:t>rd</w:t>
      </w:r>
      <w:r w:rsidRPr="004D3AD2">
        <w:rPr>
          <w:rFonts w:cs="Times New Roman"/>
          <w:sz w:val="24"/>
          <w:szCs w:val="24"/>
        </w:rPr>
        <w:t xml:space="preserve"> edition.  CRC Press: Boca Raton, FL.  Chapter 1 – Biology, Handling, Husbandry, and Anatomy, pp. 12-17. </w:t>
      </w:r>
    </w:p>
    <w:p w:rsidR="00803BEA" w:rsidRPr="004D3AD2" w:rsidRDefault="00803BEA" w:rsidP="004D3AD2">
      <w:pPr>
        <w:pStyle w:val="ListParagraph"/>
        <w:numPr>
          <w:ilvl w:val="0"/>
          <w:numId w:val="73"/>
        </w:numPr>
        <w:spacing w:after="0" w:line="240" w:lineRule="auto"/>
        <w:jc w:val="both"/>
        <w:rPr>
          <w:rFonts w:cs="Times New Roman"/>
          <w:sz w:val="24"/>
          <w:szCs w:val="24"/>
        </w:rPr>
      </w:pPr>
      <w:r w:rsidRPr="004D3AD2">
        <w:rPr>
          <w:rFonts w:cs="Times New Roman"/>
          <w:sz w:val="24"/>
          <w:szCs w:val="24"/>
        </w:rPr>
        <w:t>Includes picture</w:t>
      </w:r>
    </w:p>
    <w:p w:rsidR="00803BEA" w:rsidRPr="004D3AD2" w:rsidRDefault="00803BEA" w:rsidP="004D3AD2">
      <w:pPr>
        <w:pStyle w:val="NoSpacing"/>
        <w:ind w:left="360" w:hanging="360"/>
        <w:jc w:val="both"/>
        <w:rPr>
          <w:rFonts w:asciiTheme="minorHAnsi" w:hAnsiTheme="minorHAnsi"/>
          <w:b/>
          <w:color w:val="000000"/>
          <w:sz w:val="24"/>
          <w:szCs w:val="24"/>
        </w:rPr>
      </w:pPr>
      <w:r w:rsidRPr="004D3AD2">
        <w:rPr>
          <w:rFonts w:asciiTheme="minorHAnsi" w:hAnsiTheme="minorHAnsi"/>
          <w:b/>
          <w:color w:val="000000"/>
          <w:sz w:val="24"/>
          <w:szCs w:val="24"/>
        </w:rPr>
        <w:t>Domain 4; Primary Species – Swine (</w:t>
      </w:r>
      <w:r w:rsidRPr="004D3AD2">
        <w:rPr>
          <w:rFonts w:asciiTheme="minorHAnsi" w:hAnsiTheme="minorHAnsi"/>
          <w:b/>
          <w:i/>
          <w:color w:val="000000"/>
          <w:sz w:val="24"/>
          <w:szCs w:val="24"/>
        </w:rPr>
        <w:t>Sus scrofa</w:t>
      </w:r>
      <w:r w:rsidRPr="004D3AD2">
        <w:rPr>
          <w:rFonts w:asciiTheme="minorHAnsi" w:hAnsiTheme="minorHAnsi"/>
          <w:b/>
          <w:color w:val="000000"/>
          <w:sz w:val="24"/>
          <w:szCs w:val="24"/>
        </w:rPr>
        <w:t>)</w:t>
      </w:r>
    </w:p>
    <w:p w:rsidR="0053573F" w:rsidRPr="004D3AD2" w:rsidRDefault="0053573F" w:rsidP="004D3AD2">
      <w:pPr>
        <w:spacing w:after="0" w:line="240" w:lineRule="auto"/>
        <w:rPr>
          <w:sz w:val="24"/>
          <w:szCs w:val="24"/>
        </w:rPr>
      </w:pPr>
    </w:p>
    <w:p w:rsidR="00803BEA" w:rsidRPr="004D3AD2" w:rsidRDefault="00803BEA" w:rsidP="004D3AD2">
      <w:pPr>
        <w:spacing w:after="0" w:line="240" w:lineRule="auto"/>
        <w:rPr>
          <w:sz w:val="24"/>
          <w:szCs w:val="24"/>
        </w:rPr>
      </w:pPr>
    </w:p>
    <w:p w:rsidR="00803BEA" w:rsidRPr="004D3AD2" w:rsidRDefault="0053573F" w:rsidP="004D3AD2">
      <w:pPr>
        <w:pStyle w:val="NoSpacing"/>
        <w:jc w:val="both"/>
        <w:rPr>
          <w:rFonts w:asciiTheme="minorHAnsi" w:hAnsiTheme="minorHAnsi"/>
          <w:color w:val="000000"/>
          <w:sz w:val="24"/>
          <w:szCs w:val="24"/>
        </w:rPr>
      </w:pPr>
      <w:r w:rsidRPr="004D3AD2">
        <w:rPr>
          <w:rFonts w:asciiTheme="minorHAnsi" w:hAnsiTheme="minorHAnsi"/>
          <w:sz w:val="24"/>
          <w:szCs w:val="24"/>
        </w:rPr>
        <w:t>Question 118:</w:t>
      </w:r>
      <w:r w:rsidR="00803BEA" w:rsidRPr="004D3AD2">
        <w:rPr>
          <w:rFonts w:asciiTheme="minorHAnsi" w:hAnsiTheme="minorHAnsi"/>
          <w:sz w:val="24"/>
          <w:szCs w:val="24"/>
        </w:rPr>
        <w:t xml:space="preserve">  </w:t>
      </w:r>
      <w:r w:rsidR="00803BEA" w:rsidRPr="004D3AD2">
        <w:rPr>
          <w:rFonts w:asciiTheme="minorHAnsi" w:hAnsiTheme="minorHAnsi"/>
          <w:color w:val="000000"/>
          <w:sz w:val="24"/>
          <w:szCs w:val="24"/>
        </w:rPr>
        <w:t>Findings from an aged, experimentally naïve rat. With which strain is this condition most commonly associated?</w:t>
      </w:r>
      <w:r w:rsidR="00803BEA" w:rsidRPr="004D3AD2">
        <w:rPr>
          <w:rFonts w:asciiTheme="minorHAnsi" w:hAnsiTheme="minorHAnsi"/>
          <w:noProof/>
          <w:sz w:val="24"/>
          <w:szCs w:val="24"/>
        </w:rPr>
        <w:t xml:space="preserve"> </w:t>
      </w:r>
    </w:p>
    <w:p w:rsidR="00803BEA" w:rsidRPr="004D3AD2" w:rsidRDefault="00803BEA" w:rsidP="004D3AD2">
      <w:pPr>
        <w:pStyle w:val="NoSpacing"/>
        <w:ind w:left="1080" w:hanging="360"/>
        <w:jc w:val="both"/>
        <w:rPr>
          <w:rFonts w:asciiTheme="minorHAnsi" w:hAnsiTheme="minorHAnsi"/>
          <w:color w:val="000000"/>
          <w:sz w:val="24"/>
          <w:szCs w:val="24"/>
        </w:rPr>
      </w:pPr>
    </w:p>
    <w:p w:rsidR="00803BEA" w:rsidRPr="004D3AD2" w:rsidRDefault="00803BEA" w:rsidP="004D3AD2">
      <w:pPr>
        <w:pStyle w:val="NoSpacing"/>
        <w:numPr>
          <w:ilvl w:val="0"/>
          <w:numId w:val="69"/>
        </w:numPr>
        <w:ind w:left="1080"/>
        <w:jc w:val="both"/>
        <w:rPr>
          <w:rFonts w:asciiTheme="minorHAnsi" w:hAnsiTheme="minorHAnsi"/>
          <w:color w:val="000000"/>
          <w:sz w:val="24"/>
          <w:szCs w:val="24"/>
        </w:rPr>
      </w:pPr>
      <w:r w:rsidRPr="004D3AD2">
        <w:rPr>
          <w:rFonts w:asciiTheme="minorHAnsi" w:hAnsiTheme="minorHAnsi"/>
          <w:color w:val="000000"/>
          <w:sz w:val="24"/>
          <w:szCs w:val="24"/>
        </w:rPr>
        <w:t>Sprague Dawley</w:t>
      </w:r>
    </w:p>
    <w:p w:rsidR="00803BEA" w:rsidRPr="004D3AD2" w:rsidRDefault="00803BEA" w:rsidP="004D3AD2">
      <w:pPr>
        <w:pStyle w:val="NoSpacing"/>
        <w:numPr>
          <w:ilvl w:val="0"/>
          <w:numId w:val="69"/>
        </w:numPr>
        <w:ind w:left="1080"/>
        <w:jc w:val="both"/>
        <w:rPr>
          <w:rFonts w:asciiTheme="minorHAnsi" w:hAnsiTheme="minorHAnsi"/>
          <w:color w:val="000000"/>
          <w:sz w:val="24"/>
          <w:szCs w:val="24"/>
        </w:rPr>
      </w:pPr>
      <w:r w:rsidRPr="004D3AD2">
        <w:rPr>
          <w:rFonts w:asciiTheme="minorHAnsi" w:hAnsiTheme="minorHAnsi"/>
          <w:color w:val="000000"/>
          <w:sz w:val="24"/>
          <w:szCs w:val="24"/>
        </w:rPr>
        <w:t>LEW</w:t>
      </w:r>
    </w:p>
    <w:p w:rsidR="00803BEA" w:rsidRPr="004D3AD2" w:rsidRDefault="00803BEA" w:rsidP="004D3AD2">
      <w:pPr>
        <w:pStyle w:val="NoSpacing"/>
        <w:numPr>
          <w:ilvl w:val="0"/>
          <w:numId w:val="69"/>
        </w:numPr>
        <w:ind w:left="1080"/>
        <w:jc w:val="both"/>
        <w:rPr>
          <w:rFonts w:asciiTheme="minorHAnsi" w:hAnsiTheme="minorHAnsi"/>
          <w:color w:val="000000"/>
          <w:sz w:val="24"/>
          <w:szCs w:val="24"/>
        </w:rPr>
      </w:pPr>
      <w:r w:rsidRPr="004D3AD2">
        <w:rPr>
          <w:rFonts w:asciiTheme="minorHAnsi" w:hAnsiTheme="minorHAnsi"/>
          <w:color w:val="000000"/>
          <w:sz w:val="24"/>
          <w:szCs w:val="24"/>
        </w:rPr>
        <w:t>F-344</w:t>
      </w:r>
    </w:p>
    <w:p w:rsidR="00803BEA" w:rsidRPr="004D3AD2" w:rsidRDefault="00803BEA" w:rsidP="004D3AD2">
      <w:pPr>
        <w:pStyle w:val="NoSpacing"/>
        <w:numPr>
          <w:ilvl w:val="0"/>
          <w:numId w:val="69"/>
        </w:numPr>
        <w:ind w:left="1080"/>
        <w:jc w:val="both"/>
        <w:rPr>
          <w:rFonts w:asciiTheme="minorHAnsi" w:hAnsiTheme="minorHAnsi"/>
          <w:color w:val="000000"/>
          <w:sz w:val="24"/>
          <w:szCs w:val="24"/>
        </w:rPr>
      </w:pPr>
      <w:r w:rsidRPr="004D3AD2">
        <w:rPr>
          <w:rFonts w:asciiTheme="minorHAnsi" w:hAnsiTheme="minorHAnsi"/>
          <w:color w:val="000000"/>
          <w:sz w:val="24"/>
          <w:szCs w:val="24"/>
        </w:rPr>
        <w:t>Wistar</w:t>
      </w:r>
    </w:p>
    <w:p w:rsidR="00803BEA" w:rsidRPr="004D3AD2" w:rsidRDefault="00803BEA" w:rsidP="004D3AD2">
      <w:pPr>
        <w:pStyle w:val="NoSpacing"/>
        <w:numPr>
          <w:ilvl w:val="0"/>
          <w:numId w:val="69"/>
        </w:numPr>
        <w:ind w:left="1080"/>
        <w:jc w:val="both"/>
        <w:rPr>
          <w:rFonts w:asciiTheme="minorHAnsi" w:hAnsiTheme="minorHAnsi"/>
          <w:color w:val="000000"/>
          <w:sz w:val="24"/>
          <w:szCs w:val="24"/>
        </w:rPr>
      </w:pPr>
      <w:r w:rsidRPr="004D3AD2">
        <w:rPr>
          <w:rFonts w:asciiTheme="minorHAnsi" w:hAnsiTheme="minorHAnsi"/>
          <w:color w:val="000000"/>
          <w:sz w:val="24"/>
          <w:szCs w:val="24"/>
        </w:rPr>
        <w:t>BUF</w:t>
      </w:r>
    </w:p>
    <w:p w:rsidR="00803BEA" w:rsidRPr="004D3AD2" w:rsidRDefault="00803BEA" w:rsidP="004D3AD2">
      <w:pPr>
        <w:pStyle w:val="NoSpacing"/>
        <w:jc w:val="both"/>
        <w:rPr>
          <w:rFonts w:asciiTheme="minorHAnsi" w:hAnsiTheme="minorHAnsi"/>
          <w:color w:val="000000"/>
          <w:sz w:val="24"/>
          <w:szCs w:val="24"/>
        </w:rPr>
      </w:pPr>
    </w:p>
    <w:p w:rsidR="00803BEA" w:rsidRPr="004D3AD2" w:rsidRDefault="00803BEA" w:rsidP="004D3AD2">
      <w:pPr>
        <w:pStyle w:val="NoSpacing"/>
        <w:jc w:val="both"/>
        <w:rPr>
          <w:rFonts w:asciiTheme="minorHAnsi" w:hAnsiTheme="minorHAnsi"/>
          <w:color w:val="000000"/>
          <w:sz w:val="24"/>
          <w:szCs w:val="24"/>
        </w:rPr>
      </w:pPr>
      <w:r w:rsidRPr="004D3AD2">
        <w:rPr>
          <w:rFonts w:asciiTheme="minorHAnsi" w:hAnsiTheme="minorHAnsi"/>
          <w:b/>
          <w:color w:val="000000"/>
          <w:sz w:val="24"/>
          <w:szCs w:val="24"/>
        </w:rPr>
        <w:t>Answer: c. F-344</w:t>
      </w:r>
    </w:p>
    <w:p w:rsidR="00803BEA" w:rsidRPr="004D3AD2" w:rsidRDefault="00803BEA" w:rsidP="004D3AD2">
      <w:pPr>
        <w:pStyle w:val="NoSpacing"/>
        <w:ind w:left="360" w:hanging="360"/>
        <w:jc w:val="both"/>
        <w:rPr>
          <w:rFonts w:asciiTheme="minorHAnsi" w:hAnsiTheme="minorHAnsi"/>
          <w:bCs/>
          <w:color w:val="000000"/>
          <w:sz w:val="24"/>
          <w:szCs w:val="24"/>
        </w:rPr>
      </w:pPr>
      <w:r w:rsidRPr="004D3AD2">
        <w:rPr>
          <w:rFonts w:asciiTheme="minorHAnsi" w:hAnsiTheme="minorHAnsi"/>
          <w:b/>
          <w:color w:val="000000"/>
          <w:sz w:val="24"/>
          <w:szCs w:val="24"/>
        </w:rPr>
        <w:t xml:space="preserve">References: </w:t>
      </w:r>
    </w:p>
    <w:p w:rsidR="00803BEA" w:rsidRPr="004D3AD2" w:rsidRDefault="00803BEA" w:rsidP="004D3AD2">
      <w:pPr>
        <w:pStyle w:val="ListParagraph"/>
        <w:numPr>
          <w:ilvl w:val="0"/>
          <w:numId w:val="68"/>
        </w:numPr>
        <w:tabs>
          <w:tab w:val="left" w:pos="0"/>
        </w:tabs>
        <w:spacing w:after="0" w:line="240" w:lineRule="auto"/>
        <w:jc w:val="both"/>
        <w:rPr>
          <w:rFonts w:cs="Times New Roman"/>
          <w:color w:val="000000"/>
          <w:sz w:val="24"/>
          <w:szCs w:val="24"/>
        </w:rPr>
      </w:pPr>
      <w:r w:rsidRPr="004D3AD2">
        <w:rPr>
          <w:rFonts w:cs="Times New Roman"/>
          <w:color w:val="000000"/>
          <w:sz w:val="24"/>
          <w:szCs w:val="24"/>
        </w:rPr>
        <w:lastRenderedPageBreak/>
        <w:t xml:space="preserve">Fox JG, Anderson LC, Otto G, Pritchett-Corning KR, Whary MT, eds. 2015.  </w:t>
      </w:r>
      <w:r w:rsidRPr="004D3AD2">
        <w:rPr>
          <w:rFonts w:cs="Times New Roman"/>
          <w:color w:val="000000"/>
          <w:sz w:val="24"/>
          <w:szCs w:val="24"/>
          <w:u w:val="single"/>
        </w:rPr>
        <w:t>Laboratory Animal Medicine</w:t>
      </w:r>
      <w:r w:rsidRPr="004D3AD2">
        <w:rPr>
          <w:rFonts w:cs="Times New Roman"/>
          <w:color w:val="000000"/>
          <w:sz w:val="24"/>
          <w:szCs w:val="24"/>
        </w:rPr>
        <w:t>, 3</w:t>
      </w:r>
      <w:r w:rsidRPr="004D3AD2">
        <w:rPr>
          <w:rFonts w:cs="Times New Roman"/>
          <w:color w:val="000000"/>
          <w:sz w:val="24"/>
          <w:szCs w:val="24"/>
          <w:vertAlign w:val="superscript"/>
        </w:rPr>
        <w:t>rd</w:t>
      </w:r>
      <w:r w:rsidRPr="004D3AD2">
        <w:rPr>
          <w:rFonts w:cs="Times New Roman"/>
          <w:color w:val="000000"/>
          <w:sz w:val="24"/>
          <w:szCs w:val="24"/>
        </w:rPr>
        <w:t xml:space="preserve"> edition.  Academic Press: San Diego, CA.  Chapter 4 – Biology and Diseases of Rats, p. 193.  </w:t>
      </w:r>
    </w:p>
    <w:p w:rsidR="00803BEA" w:rsidRPr="004D3AD2" w:rsidRDefault="00803BEA" w:rsidP="004D3AD2">
      <w:pPr>
        <w:pStyle w:val="NoSpacing"/>
        <w:numPr>
          <w:ilvl w:val="0"/>
          <w:numId w:val="68"/>
        </w:numPr>
        <w:jc w:val="both"/>
        <w:rPr>
          <w:rFonts w:asciiTheme="minorHAnsi" w:hAnsiTheme="minorHAnsi"/>
          <w:color w:val="000000"/>
          <w:sz w:val="24"/>
          <w:szCs w:val="24"/>
        </w:rPr>
      </w:pPr>
      <w:r w:rsidRPr="004D3AD2">
        <w:rPr>
          <w:rFonts w:asciiTheme="minorHAnsi" w:hAnsiTheme="minorHAnsi"/>
          <w:bCs/>
          <w:color w:val="000000"/>
          <w:sz w:val="24"/>
          <w:szCs w:val="24"/>
        </w:rPr>
        <w:t xml:space="preserve">Percy DH and Barthold SW. 2007. </w:t>
      </w:r>
      <w:r w:rsidRPr="004D3AD2">
        <w:rPr>
          <w:rFonts w:asciiTheme="minorHAnsi" w:hAnsiTheme="minorHAnsi"/>
          <w:bCs/>
          <w:color w:val="000000"/>
          <w:sz w:val="24"/>
          <w:szCs w:val="24"/>
          <w:u w:val="single"/>
        </w:rPr>
        <w:t>Pathology of Laboratory Rodents and Rabbits</w:t>
      </w:r>
      <w:r w:rsidRPr="004D3AD2">
        <w:rPr>
          <w:rFonts w:asciiTheme="minorHAnsi" w:hAnsiTheme="minorHAnsi"/>
          <w:bCs/>
          <w:color w:val="000000"/>
          <w:sz w:val="24"/>
          <w:szCs w:val="24"/>
        </w:rPr>
        <w:t>, 3rd edition.  Blackwell Publishing: Ames, Iowa.  Chapter</w:t>
      </w:r>
      <w:r w:rsidRPr="004D3AD2">
        <w:rPr>
          <w:rFonts w:asciiTheme="minorHAnsi" w:hAnsiTheme="minorHAnsi"/>
          <w:color w:val="000000"/>
          <w:sz w:val="24"/>
          <w:szCs w:val="24"/>
        </w:rPr>
        <w:t xml:space="preserve"> 2 – Rat, pp. 169-170.</w:t>
      </w:r>
    </w:p>
    <w:p w:rsidR="00803BEA" w:rsidRPr="004D3AD2" w:rsidRDefault="00803BEA" w:rsidP="004D3AD2">
      <w:pPr>
        <w:pStyle w:val="NoSpacing"/>
        <w:numPr>
          <w:ilvl w:val="0"/>
          <w:numId w:val="70"/>
        </w:numPr>
        <w:jc w:val="both"/>
        <w:rPr>
          <w:rFonts w:asciiTheme="minorHAnsi" w:hAnsiTheme="minorHAnsi"/>
          <w:color w:val="000000"/>
          <w:sz w:val="24"/>
          <w:szCs w:val="24"/>
        </w:rPr>
      </w:pPr>
      <w:r w:rsidRPr="004D3AD2">
        <w:rPr>
          <w:rFonts w:asciiTheme="minorHAnsi" w:hAnsiTheme="minorHAnsi"/>
          <w:color w:val="000000"/>
          <w:sz w:val="24"/>
          <w:szCs w:val="24"/>
        </w:rPr>
        <w:t>Includes picture</w:t>
      </w:r>
    </w:p>
    <w:p w:rsidR="00803BEA" w:rsidRPr="004D3AD2" w:rsidRDefault="00803BEA" w:rsidP="004D3AD2">
      <w:pPr>
        <w:pStyle w:val="NoSpacing"/>
        <w:ind w:left="360" w:hanging="360"/>
        <w:jc w:val="both"/>
        <w:rPr>
          <w:rFonts w:asciiTheme="minorHAnsi" w:hAnsiTheme="minorHAnsi"/>
          <w:b/>
          <w:color w:val="000000"/>
          <w:sz w:val="24"/>
          <w:szCs w:val="24"/>
        </w:rPr>
      </w:pPr>
      <w:r w:rsidRPr="004D3AD2">
        <w:rPr>
          <w:rFonts w:asciiTheme="minorHAnsi" w:hAnsiTheme="minorHAnsi"/>
          <w:b/>
          <w:color w:val="000000"/>
          <w:sz w:val="24"/>
          <w:szCs w:val="24"/>
        </w:rPr>
        <w:t>Domain 1; Primary Species – Rat (</w:t>
      </w:r>
      <w:r w:rsidRPr="004D3AD2">
        <w:rPr>
          <w:rFonts w:asciiTheme="minorHAnsi" w:hAnsiTheme="minorHAnsi"/>
          <w:b/>
          <w:i/>
          <w:color w:val="000000"/>
          <w:sz w:val="24"/>
          <w:szCs w:val="24"/>
        </w:rPr>
        <w:t>Rattus norvegicus</w:t>
      </w:r>
      <w:r w:rsidRPr="004D3AD2">
        <w:rPr>
          <w:rFonts w:asciiTheme="minorHAnsi" w:hAnsiTheme="minorHAnsi"/>
          <w:b/>
          <w:color w:val="000000"/>
          <w:sz w:val="24"/>
          <w:szCs w:val="24"/>
        </w:rPr>
        <w:t>)</w:t>
      </w:r>
    </w:p>
    <w:p w:rsidR="0053573F" w:rsidRPr="004D3AD2" w:rsidRDefault="0053573F" w:rsidP="004D3AD2">
      <w:pPr>
        <w:spacing w:after="0" w:line="240" w:lineRule="auto"/>
        <w:rPr>
          <w:sz w:val="24"/>
          <w:szCs w:val="24"/>
        </w:rPr>
      </w:pPr>
    </w:p>
    <w:p w:rsidR="00B0389A" w:rsidRPr="004D3AD2" w:rsidRDefault="00B0389A" w:rsidP="004D3AD2">
      <w:pPr>
        <w:spacing w:after="0" w:line="240" w:lineRule="auto"/>
        <w:rPr>
          <w:sz w:val="24"/>
          <w:szCs w:val="24"/>
        </w:rPr>
      </w:pPr>
    </w:p>
    <w:p w:rsidR="00B0389A" w:rsidRPr="004D3AD2" w:rsidRDefault="0053573F" w:rsidP="004D3AD2">
      <w:pPr>
        <w:spacing w:after="0" w:line="240" w:lineRule="auto"/>
        <w:rPr>
          <w:sz w:val="24"/>
          <w:szCs w:val="24"/>
        </w:rPr>
      </w:pPr>
      <w:r w:rsidRPr="004D3AD2">
        <w:rPr>
          <w:sz w:val="24"/>
          <w:szCs w:val="24"/>
        </w:rPr>
        <w:t>Question 119:</w:t>
      </w:r>
      <w:r w:rsidR="00B0389A" w:rsidRPr="004D3AD2">
        <w:rPr>
          <w:sz w:val="24"/>
          <w:szCs w:val="24"/>
        </w:rPr>
        <w:t xml:space="preserve">  According to the </w:t>
      </w:r>
      <w:r w:rsidR="00B0389A" w:rsidRPr="004D3AD2">
        <w:rPr>
          <w:i/>
          <w:sz w:val="24"/>
          <w:szCs w:val="24"/>
        </w:rPr>
        <w:t>Guide for the Care and Use of Agricultural Animals in Agricultural Research and Teaching</w:t>
      </w:r>
      <w:r w:rsidR="00B0389A" w:rsidRPr="004D3AD2">
        <w:rPr>
          <w:sz w:val="24"/>
          <w:szCs w:val="24"/>
        </w:rPr>
        <w:t>, the procedure depicted below should occur at what age?</w:t>
      </w:r>
    </w:p>
    <w:p w:rsidR="00B0389A" w:rsidRPr="004D3AD2" w:rsidRDefault="00B0389A" w:rsidP="004D3AD2">
      <w:pPr>
        <w:spacing w:after="0" w:line="240" w:lineRule="auto"/>
        <w:rPr>
          <w:sz w:val="24"/>
          <w:szCs w:val="24"/>
        </w:rPr>
      </w:pPr>
    </w:p>
    <w:p w:rsidR="00B0389A" w:rsidRPr="004D3AD2" w:rsidRDefault="00B0389A" w:rsidP="004D3AD2">
      <w:pPr>
        <w:spacing w:after="0" w:line="240" w:lineRule="auto"/>
        <w:ind w:left="720"/>
        <w:rPr>
          <w:sz w:val="24"/>
          <w:szCs w:val="24"/>
        </w:rPr>
      </w:pPr>
      <w:r w:rsidRPr="004D3AD2">
        <w:rPr>
          <w:sz w:val="24"/>
          <w:szCs w:val="24"/>
        </w:rPr>
        <w:t>a.  less than 1 week of age</w:t>
      </w:r>
    </w:p>
    <w:p w:rsidR="00B0389A" w:rsidRPr="004D3AD2" w:rsidRDefault="00B0389A" w:rsidP="004D3AD2">
      <w:pPr>
        <w:spacing w:after="0" w:line="240" w:lineRule="auto"/>
        <w:ind w:left="720"/>
        <w:rPr>
          <w:sz w:val="24"/>
          <w:szCs w:val="24"/>
        </w:rPr>
      </w:pPr>
      <w:r w:rsidRPr="004D3AD2">
        <w:rPr>
          <w:sz w:val="24"/>
          <w:szCs w:val="24"/>
        </w:rPr>
        <w:t>b.  less than 2 weeks of age</w:t>
      </w:r>
    </w:p>
    <w:p w:rsidR="00B0389A" w:rsidRPr="004D3AD2" w:rsidRDefault="00B0389A" w:rsidP="004D3AD2">
      <w:pPr>
        <w:spacing w:after="0" w:line="240" w:lineRule="auto"/>
        <w:ind w:left="720"/>
        <w:rPr>
          <w:sz w:val="24"/>
          <w:szCs w:val="24"/>
        </w:rPr>
      </w:pPr>
      <w:r w:rsidRPr="004D3AD2">
        <w:rPr>
          <w:sz w:val="24"/>
          <w:szCs w:val="24"/>
        </w:rPr>
        <w:t>c.  less than 3 weeks of age</w:t>
      </w:r>
    </w:p>
    <w:p w:rsidR="00B0389A" w:rsidRPr="004D3AD2" w:rsidRDefault="00B0389A" w:rsidP="004D3AD2">
      <w:pPr>
        <w:spacing w:after="0" w:line="240" w:lineRule="auto"/>
        <w:ind w:left="720"/>
        <w:rPr>
          <w:sz w:val="24"/>
          <w:szCs w:val="24"/>
        </w:rPr>
      </w:pPr>
      <w:r w:rsidRPr="004D3AD2">
        <w:rPr>
          <w:sz w:val="24"/>
          <w:szCs w:val="24"/>
        </w:rPr>
        <w:t>d.  less than 4 weeks of age</w:t>
      </w:r>
    </w:p>
    <w:p w:rsidR="00B0389A" w:rsidRPr="004D3AD2" w:rsidRDefault="00B0389A" w:rsidP="004D3AD2">
      <w:pPr>
        <w:spacing w:after="0" w:line="240" w:lineRule="auto"/>
        <w:ind w:left="720"/>
        <w:rPr>
          <w:sz w:val="24"/>
          <w:szCs w:val="24"/>
        </w:rPr>
      </w:pPr>
      <w:r w:rsidRPr="004D3AD2">
        <w:rPr>
          <w:sz w:val="24"/>
          <w:szCs w:val="24"/>
        </w:rPr>
        <w:t>e.  less than 6 weeks of age</w:t>
      </w:r>
    </w:p>
    <w:p w:rsidR="00B0389A" w:rsidRPr="004D3AD2" w:rsidRDefault="00B0389A" w:rsidP="004D3AD2">
      <w:pPr>
        <w:spacing w:after="0" w:line="240" w:lineRule="auto"/>
        <w:rPr>
          <w:sz w:val="24"/>
          <w:szCs w:val="24"/>
        </w:rPr>
      </w:pPr>
    </w:p>
    <w:p w:rsidR="00B0389A" w:rsidRPr="004D3AD2" w:rsidRDefault="00B0389A" w:rsidP="004D3AD2">
      <w:pPr>
        <w:spacing w:after="0" w:line="240" w:lineRule="auto"/>
        <w:rPr>
          <w:b/>
          <w:sz w:val="24"/>
          <w:szCs w:val="24"/>
        </w:rPr>
      </w:pPr>
      <w:r w:rsidRPr="004D3AD2">
        <w:rPr>
          <w:b/>
          <w:sz w:val="24"/>
          <w:szCs w:val="24"/>
        </w:rPr>
        <w:t>Answer:  d. less than 4 weeks of age</w:t>
      </w:r>
    </w:p>
    <w:p w:rsidR="00B0389A" w:rsidRPr="004D3AD2" w:rsidRDefault="00B0389A" w:rsidP="004D3AD2">
      <w:pPr>
        <w:spacing w:after="0" w:line="240" w:lineRule="auto"/>
        <w:rPr>
          <w:b/>
          <w:sz w:val="24"/>
          <w:szCs w:val="24"/>
        </w:rPr>
      </w:pPr>
      <w:r w:rsidRPr="004D3AD2">
        <w:rPr>
          <w:b/>
          <w:sz w:val="24"/>
          <w:szCs w:val="24"/>
        </w:rPr>
        <w:t xml:space="preserve">References:  </w:t>
      </w:r>
    </w:p>
    <w:p w:rsidR="00B0389A" w:rsidRPr="004D3AD2" w:rsidRDefault="00B0389A" w:rsidP="004D3AD2">
      <w:pPr>
        <w:numPr>
          <w:ilvl w:val="0"/>
          <w:numId w:val="42"/>
        </w:numPr>
        <w:spacing w:after="0" w:line="240" w:lineRule="auto"/>
        <w:jc w:val="both"/>
        <w:rPr>
          <w:color w:val="000000"/>
          <w:sz w:val="24"/>
          <w:szCs w:val="24"/>
        </w:rPr>
      </w:pPr>
      <w:r w:rsidRPr="004D3AD2">
        <w:rPr>
          <w:color w:val="000000"/>
          <w:sz w:val="24"/>
          <w:szCs w:val="24"/>
        </w:rPr>
        <w:t xml:space="preserve">Federation of Animal Science Societies (FASS), 2010. </w:t>
      </w:r>
      <w:r w:rsidRPr="004D3AD2">
        <w:rPr>
          <w:color w:val="000000"/>
          <w:sz w:val="24"/>
          <w:szCs w:val="24"/>
          <w:u w:val="single"/>
        </w:rPr>
        <w:t>Guide for the Care and Use of Agricultural Animals in Agricultural Research and Teaching</w:t>
      </w:r>
      <w:r w:rsidRPr="004D3AD2">
        <w:rPr>
          <w:color w:val="000000"/>
          <w:sz w:val="24"/>
          <w:szCs w:val="24"/>
        </w:rPr>
        <w:t>, 3</w:t>
      </w:r>
      <w:r w:rsidRPr="004D3AD2">
        <w:rPr>
          <w:color w:val="000000"/>
          <w:sz w:val="24"/>
          <w:szCs w:val="24"/>
          <w:vertAlign w:val="superscript"/>
        </w:rPr>
        <w:t>rd</w:t>
      </w:r>
      <w:r w:rsidRPr="004D3AD2">
        <w:rPr>
          <w:color w:val="000000"/>
          <w:sz w:val="24"/>
          <w:szCs w:val="24"/>
        </w:rPr>
        <w:t xml:space="preserve"> edition. FASS, Savoy.  Champaign, IL, p. 136.</w:t>
      </w:r>
    </w:p>
    <w:p w:rsidR="00B0389A" w:rsidRPr="004D3AD2" w:rsidRDefault="00B0389A" w:rsidP="004D3AD2">
      <w:pPr>
        <w:spacing w:after="0" w:line="240" w:lineRule="auto"/>
        <w:jc w:val="both"/>
        <w:rPr>
          <w:b/>
          <w:color w:val="000000"/>
          <w:sz w:val="24"/>
          <w:szCs w:val="24"/>
        </w:rPr>
      </w:pPr>
      <w:r w:rsidRPr="004D3AD2">
        <w:rPr>
          <w:b/>
          <w:color w:val="000000"/>
          <w:sz w:val="24"/>
          <w:szCs w:val="24"/>
        </w:rPr>
        <w:t>Domain 5; Secondary Species – Goat (Capra hircus)</w:t>
      </w:r>
    </w:p>
    <w:p w:rsidR="0053573F" w:rsidRPr="004D3AD2" w:rsidRDefault="0053573F" w:rsidP="004D3AD2">
      <w:pPr>
        <w:spacing w:after="0" w:line="240" w:lineRule="auto"/>
        <w:rPr>
          <w:sz w:val="24"/>
          <w:szCs w:val="24"/>
        </w:rPr>
      </w:pPr>
    </w:p>
    <w:p w:rsidR="00552BDD" w:rsidRPr="004D3AD2" w:rsidRDefault="00552BDD" w:rsidP="004D3AD2">
      <w:pPr>
        <w:spacing w:after="0" w:line="240" w:lineRule="auto"/>
        <w:rPr>
          <w:sz w:val="24"/>
          <w:szCs w:val="24"/>
        </w:rPr>
      </w:pPr>
    </w:p>
    <w:p w:rsidR="00552BDD" w:rsidRPr="004D3AD2" w:rsidRDefault="0053573F" w:rsidP="004D3AD2">
      <w:pPr>
        <w:spacing w:after="0" w:line="240" w:lineRule="auto"/>
        <w:rPr>
          <w:rFonts w:eastAsia="Times New Roman" w:cs="Times New Roman"/>
          <w:color w:val="000000"/>
          <w:sz w:val="24"/>
          <w:szCs w:val="24"/>
          <w:shd w:val="clear" w:color="auto" w:fill="FFFF00"/>
        </w:rPr>
      </w:pPr>
      <w:r w:rsidRPr="004D3AD2">
        <w:rPr>
          <w:sz w:val="24"/>
          <w:szCs w:val="24"/>
        </w:rPr>
        <w:t>Question 120:</w:t>
      </w:r>
      <w:r w:rsidR="00552BDD" w:rsidRPr="004D3AD2">
        <w:rPr>
          <w:sz w:val="24"/>
          <w:szCs w:val="24"/>
        </w:rPr>
        <w:t xml:space="preserve">  </w:t>
      </w:r>
      <w:r w:rsidR="00552BDD" w:rsidRPr="004D3AD2">
        <w:rPr>
          <w:rFonts w:eastAsia="Times New Roman" w:cs="Times New Roman"/>
          <w:color w:val="000000"/>
          <w:sz w:val="24"/>
          <w:szCs w:val="24"/>
        </w:rPr>
        <w:t>Approximately what volume of blood does this method require for analysis? </w:t>
      </w:r>
    </w:p>
    <w:p w:rsidR="00552BDD" w:rsidRPr="004D3AD2" w:rsidRDefault="00552BDD" w:rsidP="004D3AD2">
      <w:pPr>
        <w:spacing w:after="0" w:line="240" w:lineRule="auto"/>
        <w:rPr>
          <w:rFonts w:eastAsia="Times New Roman" w:cs="Times New Roman"/>
          <w:color w:val="000000"/>
          <w:sz w:val="24"/>
          <w:szCs w:val="24"/>
        </w:rPr>
      </w:pPr>
    </w:p>
    <w:p w:rsidR="00552BDD" w:rsidRPr="004D3AD2" w:rsidRDefault="00552BDD"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a. 1-2ul</w:t>
      </w:r>
    </w:p>
    <w:p w:rsidR="00552BDD" w:rsidRPr="004D3AD2" w:rsidRDefault="00552BDD"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b. 5-10ul</w:t>
      </w:r>
    </w:p>
    <w:p w:rsidR="00552BDD" w:rsidRPr="004D3AD2" w:rsidRDefault="00552BDD"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 xml:space="preserve">c. 20-25ul </w:t>
      </w:r>
    </w:p>
    <w:p w:rsidR="00552BDD" w:rsidRPr="004D3AD2" w:rsidRDefault="00552BDD"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d. 50-100ul</w:t>
      </w:r>
    </w:p>
    <w:p w:rsidR="00552BDD" w:rsidRPr="004D3AD2" w:rsidRDefault="00552BDD"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e. 100-200ul </w:t>
      </w:r>
    </w:p>
    <w:p w:rsidR="00552BDD" w:rsidRPr="004D3AD2" w:rsidRDefault="00552BDD" w:rsidP="004D3AD2">
      <w:pPr>
        <w:spacing w:after="0" w:line="240" w:lineRule="auto"/>
        <w:rPr>
          <w:rFonts w:eastAsia="Times New Roman" w:cs="Times New Roman"/>
          <w:color w:val="000000"/>
          <w:sz w:val="24"/>
          <w:szCs w:val="24"/>
        </w:rPr>
      </w:pPr>
    </w:p>
    <w:p w:rsidR="00552BDD" w:rsidRPr="004D3AD2" w:rsidRDefault="00552BDD" w:rsidP="004D3AD2">
      <w:pPr>
        <w:spacing w:after="0" w:line="240" w:lineRule="auto"/>
        <w:rPr>
          <w:rFonts w:eastAsia="Times New Roman" w:cs="Times New Roman"/>
          <w:b/>
          <w:color w:val="000000"/>
          <w:sz w:val="24"/>
          <w:szCs w:val="24"/>
        </w:rPr>
      </w:pPr>
      <w:r w:rsidRPr="004D3AD2">
        <w:rPr>
          <w:rFonts w:eastAsia="Times New Roman" w:cs="Times New Roman"/>
          <w:b/>
          <w:color w:val="000000"/>
          <w:sz w:val="24"/>
          <w:szCs w:val="24"/>
        </w:rPr>
        <w:t xml:space="preserve">Answer: c. 20-25ul </w:t>
      </w:r>
    </w:p>
    <w:p w:rsidR="00552BDD" w:rsidRPr="004D3AD2" w:rsidRDefault="00552BDD" w:rsidP="004D3AD2">
      <w:pPr>
        <w:spacing w:after="0" w:line="240" w:lineRule="auto"/>
        <w:rPr>
          <w:rFonts w:eastAsia="Times New Roman" w:cs="Times New Roman"/>
          <w:b/>
          <w:color w:val="000000"/>
          <w:sz w:val="24"/>
          <w:szCs w:val="24"/>
        </w:rPr>
      </w:pPr>
      <w:r w:rsidRPr="004D3AD2">
        <w:rPr>
          <w:rFonts w:eastAsia="Times New Roman" w:cs="Times New Roman"/>
          <w:b/>
          <w:color w:val="000000"/>
          <w:sz w:val="24"/>
          <w:szCs w:val="24"/>
        </w:rPr>
        <w:t>References</w:t>
      </w:r>
    </w:p>
    <w:p w:rsidR="00552BDD" w:rsidRPr="004D3AD2" w:rsidRDefault="00552BDD" w:rsidP="004D3AD2">
      <w:pPr>
        <w:pStyle w:val="ListParagraph"/>
        <w:numPr>
          <w:ilvl w:val="0"/>
          <w:numId w:val="5"/>
        </w:numPr>
        <w:spacing w:after="0" w:line="240" w:lineRule="auto"/>
        <w:rPr>
          <w:rFonts w:eastAsia="Times New Roman" w:cs="Times New Roman"/>
          <w:color w:val="000000"/>
          <w:sz w:val="24"/>
          <w:szCs w:val="24"/>
        </w:rPr>
      </w:pPr>
      <w:r w:rsidRPr="004D3AD2">
        <w:rPr>
          <w:rFonts w:eastAsia="Times New Roman" w:cs="Times New Roman"/>
          <w:color w:val="000000"/>
          <w:sz w:val="24"/>
          <w:szCs w:val="24"/>
        </w:rPr>
        <w:t>http://www.criver.com/files/pdfs/research-models/rm_ld_d_ez_spot.aspx</w:t>
      </w:r>
      <w:hyperlink r:id="rId53" w:tgtFrame="_blank" w:history="1">
        <w:r w:rsidRPr="004D3AD2">
          <w:rPr>
            <w:rFonts w:eastAsia="Times New Roman" w:cs="Times New Roman"/>
            <w:color w:val="0000FF"/>
            <w:sz w:val="24"/>
            <w:szCs w:val="24"/>
            <w:u w:val="single"/>
          </w:rPr>
          <w:t>http://www.criver.com/files/pdfs/research-models/rm_ld_d_ez_spot.aspx</w:t>
        </w:r>
      </w:hyperlink>
      <w:r w:rsidRPr="004D3AD2">
        <w:rPr>
          <w:rFonts w:eastAsia="Times New Roman" w:cs="Times New Roman"/>
          <w:color w:val="000000"/>
          <w:sz w:val="24"/>
          <w:szCs w:val="24"/>
        </w:rPr>
        <w:t xml:space="preserve"> </w:t>
      </w:r>
    </w:p>
    <w:p w:rsidR="00552BDD" w:rsidRPr="004D3AD2" w:rsidRDefault="00552BDD" w:rsidP="004D3AD2">
      <w:pPr>
        <w:pStyle w:val="ListParagraph"/>
        <w:numPr>
          <w:ilvl w:val="0"/>
          <w:numId w:val="5"/>
        </w:numPr>
        <w:spacing w:after="0" w:line="240" w:lineRule="auto"/>
        <w:rPr>
          <w:rFonts w:eastAsia="Times New Roman" w:cs="Times New Roman"/>
          <w:color w:val="000000"/>
          <w:sz w:val="24"/>
          <w:szCs w:val="24"/>
        </w:rPr>
      </w:pPr>
      <w:r w:rsidRPr="004D3AD2">
        <w:rPr>
          <w:rFonts w:eastAsia="Times New Roman" w:cs="Times New Roman"/>
          <w:sz w:val="24"/>
          <w:szCs w:val="24"/>
        </w:rPr>
        <w:t xml:space="preserve">ER Wickremsinhe, EJ Perkins. 2015. Using Dried Blood Spot Sampling to Improve Data Quality and Reduce Animal Use in Mouse Pharmacokinetic Studies. </w:t>
      </w:r>
      <w:r w:rsidRPr="004D3AD2">
        <w:rPr>
          <w:rFonts w:eastAsia="Times New Roman" w:cs="Times New Roman"/>
          <w:color w:val="2D2C2C"/>
          <w:sz w:val="24"/>
          <w:szCs w:val="24"/>
          <w:shd w:val="clear" w:color="auto" w:fill="FFFFFF"/>
        </w:rPr>
        <w:t>JAALAS. 54(2), pp. 139-144.</w:t>
      </w:r>
      <w:r w:rsidRPr="004D3AD2">
        <w:rPr>
          <w:rFonts w:eastAsia="Times New Roman" w:cs="Times New Roman"/>
          <w:color w:val="000000"/>
          <w:sz w:val="24"/>
          <w:szCs w:val="24"/>
        </w:rPr>
        <w:t> </w:t>
      </w:r>
    </w:p>
    <w:p w:rsidR="00552BDD" w:rsidRPr="004D3AD2" w:rsidRDefault="00552BDD" w:rsidP="004D3AD2">
      <w:pPr>
        <w:spacing w:after="0" w:line="240" w:lineRule="auto"/>
        <w:rPr>
          <w:rFonts w:eastAsia="Times New Roman" w:cs="Times New Roman"/>
          <w:b/>
          <w:color w:val="000000"/>
          <w:sz w:val="24"/>
          <w:szCs w:val="24"/>
        </w:rPr>
      </w:pPr>
      <w:r w:rsidRPr="004D3AD2">
        <w:rPr>
          <w:rFonts w:eastAsia="Times New Roman" w:cs="Times New Roman"/>
          <w:b/>
          <w:color w:val="000000"/>
          <w:sz w:val="24"/>
          <w:szCs w:val="24"/>
        </w:rPr>
        <w:t>Domain 3 – primary species; Mouse (</w:t>
      </w:r>
      <w:r w:rsidRPr="004D3AD2">
        <w:rPr>
          <w:rFonts w:eastAsia="Times New Roman" w:cs="Times New Roman"/>
          <w:b/>
          <w:i/>
          <w:color w:val="000000"/>
          <w:sz w:val="24"/>
          <w:szCs w:val="24"/>
        </w:rPr>
        <w:t>Mus musculus</w:t>
      </w:r>
      <w:r w:rsidRPr="004D3AD2">
        <w:rPr>
          <w:rFonts w:eastAsia="Times New Roman" w:cs="Times New Roman"/>
          <w:b/>
          <w:color w:val="000000"/>
          <w:sz w:val="24"/>
          <w:szCs w:val="24"/>
        </w:rPr>
        <w:t>)</w:t>
      </w:r>
    </w:p>
    <w:p w:rsidR="0053573F" w:rsidRPr="004D3AD2" w:rsidRDefault="0053573F" w:rsidP="004D3AD2">
      <w:pPr>
        <w:spacing w:after="0" w:line="240" w:lineRule="auto"/>
        <w:rPr>
          <w:sz w:val="24"/>
          <w:szCs w:val="24"/>
        </w:rPr>
      </w:pPr>
    </w:p>
    <w:p w:rsidR="009047DA" w:rsidRDefault="009047DA" w:rsidP="004D3AD2">
      <w:pPr>
        <w:spacing w:after="0" w:line="240" w:lineRule="auto"/>
        <w:rPr>
          <w:sz w:val="24"/>
          <w:szCs w:val="24"/>
        </w:rPr>
      </w:pPr>
    </w:p>
    <w:p w:rsidR="00A16DF9" w:rsidRDefault="00A16DF9" w:rsidP="004D3AD2">
      <w:pPr>
        <w:spacing w:after="0" w:line="240" w:lineRule="auto"/>
        <w:rPr>
          <w:sz w:val="24"/>
          <w:szCs w:val="24"/>
        </w:rPr>
      </w:pPr>
    </w:p>
    <w:p w:rsidR="00A16DF9" w:rsidRPr="00A16DF9" w:rsidRDefault="00A16DF9" w:rsidP="00A16DF9">
      <w:pPr>
        <w:spacing w:after="0" w:line="240" w:lineRule="auto"/>
        <w:jc w:val="center"/>
        <w:rPr>
          <w:b/>
          <w:i/>
          <w:sz w:val="44"/>
          <w:szCs w:val="24"/>
        </w:rPr>
      </w:pPr>
      <w:r w:rsidRPr="00A16DF9">
        <w:rPr>
          <w:b/>
          <w:i/>
          <w:sz w:val="44"/>
          <w:szCs w:val="24"/>
        </w:rPr>
        <w:t>END OF EXAM</w:t>
      </w:r>
    </w:p>
    <w:sectPr w:rsidR="00A16DF9" w:rsidRPr="00A16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alatinoLTStd-Bold">
    <w:panose1 w:val="00000000000000000000"/>
    <w:charset w:val="00"/>
    <w:family w:val="roman"/>
    <w:notTrueType/>
    <w:pitch w:val="default"/>
    <w:sig w:usb0="00000003" w:usb1="00000000" w:usb2="00000000" w:usb3="00000000" w:csb0="00000001" w:csb1="00000000"/>
  </w:font>
  <w:font w:name="Wawati TC Regular">
    <w:charset w:val="00"/>
    <w:family w:val="auto"/>
    <w:pitch w:val="variable"/>
    <w:sig w:usb0="A00000FF" w:usb1="5889787B" w:usb2="00000016" w:usb3="00000000" w:csb0="00100003" w:csb1="00000000"/>
  </w:font>
  <w:font w:name="DengXian">
    <w:altName w:val="等线"/>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24D"/>
    <w:multiLevelType w:val="hybridMultilevel"/>
    <w:tmpl w:val="5E403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47DBF"/>
    <w:multiLevelType w:val="hybridMultilevel"/>
    <w:tmpl w:val="1C1258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32E47"/>
    <w:multiLevelType w:val="hybridMultilevel"/>
    <w:tmpl w:val="45CE841C"/>
    <w:lvl w:ilvl="0" w:tplc="B06A514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307455"/>
    <w:multiLevelType w:val="hybridMultilevel"/>
    <w:tmpl w:val="B636A4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C331D"/>
    <w:multiLevelType w:val="hybridMultilevel"/>
    <w:tmpl w:val="F92CD522"/>
    <w:lvl w:ilvl="0" w:tplc="AB349F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025357"/>
    <w:multiLevelType w:val="hybridMultilevel"/>
    <w:tmpl w:val="D1DA1A9E"/>
    <w:lvl w:ilvl="0" w:tplc="5E7EA0A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B6191E"/>
    <w:multiLevelType w:val="hybridMultilevel"/>
    <w:tmpl w:val="A7B8C7B8"/>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B801B3"/>
    <w:multiLevelType w:val="hybridMultilevel"/>
    <w:tmpl w:val="7F1AAF9C"/>
    <w:lvl w:ilvl="0" w:tplc="75EE94FE">
      <w:start w:val="1"/>
      <w:numFmt w:val="decimal"/>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06DC6186"/>
    <w:multiLevelType w:val="hybridMultilevel"/>
    <w:tmpl w:val="33C6BE5A"/>
    <w:lvl w:ilvl="0" w:tplc="5AA49C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2C48B5"/>
    <w:multiLevelType w:val="hybridMultilevel"/>
    <w:tmpl w:val="F39C2F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7335CFD"/>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8FB3A3B"/>
    <w:multiLevelType w:val="hybridMultilevel"/>
    <w:tmpl w:val="BF2CA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023BC5"/>
    <w:multiLevelType w:val="hybridMultilevel"/>
    <w:tmpl w:val="C85A9B3A"/>
    <w:lvl w:ilvl="0" w:tplc="A010049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F33CBE"/>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265565"/>
    <w:multiLevelType w:val="hybridMultilevel"/>
    <w:tmpl w:val="900492AC"/>
    <w:lvl w:ilvl="0" w:tplc="04090019">
      <w:start w:val="1"/>
      <w:numFmt w:val="lowerLetter"/>
      <w:lvlText w:val="%1."/>
      <w:lvlJc w:val="left"/>
      <w:pPr>
        <w:ind w:left="1080" w:hanging="360"/>
      </w:pPr>
      <w:rPr>
        <w:rFonts w:hint="default"/>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0B65618B"/>
    <w:multiLevelType w:val="hybridMultilevel"/>
    <w:tmpl w:val="5C22022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1C2E60"/>
    <w:multiLevelType w:val="hybridMultilevel"/>
    <w:tmpl w:val="992EE2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CA83FE9"/>
    <w:multiLevelType w:val="hybridMultilevel"/>
    <w:tmpl w:val="40BE3B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D0661AB"/>
    <w:multiLevelType w:val="hybridMultilevel"/>
    <w:tmpl w:val="2C5C0D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D356467"/>
    <w:multiLevelType w:val="hybridMultilevel"/>
    <w:tmpl w:val="0A1AEBD2"/>
    <w:lvl w:ilvl="0" w:tplc="5AA49C0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D6A51E0"/>
    <w:multiLevelType w:val="hybridMultilevel"/>
    <w:tmpl w:val="2C089A1C"/>
    <w:lvl w:ilvl="0" w:tplc="9E84A638">
      <w:start w:val="1"/>
      <w:numFmt w:val="lowerLetter"/>
      <w:lvlText w:val="%1."/>
      <w:lvlJc w:val="left"/>
      <w:pPr>
        <w:ind w:left="720" w:hanging="360"/>
      </w:pPr>
      <w:rPr>
        <w:rFonts w:ascii="Times New Roman" w:eastAsia="Times New Roman" w:hAnsi="Times New Roman" w:cs="Times New Roman"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1">
    <w:nsid w:val="0D6F19CE"/>
    <w:multiLevelType w:val="hybridMultilevel"/>
    <w:tmpl w:val="724071A0"/>
    <w:lvl w:ilvl="0" w:tplc="836AF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E3A7685"/>
    <w:multiLevelType w:val="hybridMultilevel"/>
    <w:tmpl w:val="A1FCF1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EE436A"/>
    <w:multiLevelType w:val="hybridMultilevel"/>
    <w:tmpl w:val="D95AE74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10DB5186"/>
    <w:multiLevelType w:val="hybridMultilevel"/>
    <w:tmpl w:val="36DE42AC"/>
    <w:lvl w:ilvl="0" w:tplc="511E7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184330E"/>
    <w:multiLevelType w:val="hybridMultilevel"/>
    <w:tmpl w:val="96D86A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20E4975"/>
    <w:multiLevelType w:val="hybridMultilevel"/>
    <w:tmpl w:val="9C26E9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23A775A"/>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32D516E"/>
    <w:multiLevelType w:val="hybridMultilevel"/>
    <w:tmpl w:val="CCA2E05C"/>
    <w:lvl w:ilvl="0" w:tplc="72AC9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3E15E74"/>
    <w:multiLevelType w:val="hybridMultilevel"/>
    <w:tmpl w:val="27DA34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5046500"/>
    <w:multiLevelType w:val="hybridMultilevel"/>
    <w:tmpl w:val="5336C786"/>
    <w:lvl w:ilvl="0" w:tplc="E64A5F80">
      <w:start w:val="1"/>
      <w:numFmt w:val="decimal"/>
      <w:lvlText w:val="%1)"/>
      <w:lvlJc w:val="left"/>
      <w:pPr>
        <w:ind w:left="720" w:hanging="360"/>
      </w:pPr>
      <w:rPr>
        <w:rFonts w:ascii="Times New Roman" w:hAnsi="Times New Roman"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5910DE0"/>
    <w:multiLevelType w:val="hybridMultilevel"/>
    <w:tmpl w:val="7BC0F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59A5D75"/>
    <w:multiLevelType w:val="hybridMultilevel"/>
    <w:tmpl w:val="1D083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6271A95"/>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678362C"/>
    <w:multiLevelType w:val="hybridMultilevel"/>
    <w:tmpl w:val="E63660FC"/>
    <w:lvl w:ilvl="0" w:tplc="82F0CBAC">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77C1B20"/>
    <w:multiLevelType w:val="hybridMultilevel"/>
    <w:tmpl w:val="905CBA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7E3263B"/>
    <w:multiLevelType w:val="hybridMultilevel"/>
    <w:tmpl w:val="52E0F2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8BB670C"/>
    <w:multiLevelType w:val="hybridMultilevel"/>
    <w:tmpl w:val="130CF6E4"/>
    <w:lvl w:ilvl="0" w:tplc="194CF0FA">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96D21E4"/>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9C423CE"/>
    <w:multiLevelType w:val="hybridMultilevel"/>
    <w:tmpl w:val="8A1A9C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AD62EB7"/>
    <w:multiLevelType w:val="hybridMultilevel"/>
    <w:tmpl w:val="03924818"/>
    <w:lvl w:ilvl="0" w:tplc="04090011">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1E82056B"/>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1E834674"/>
    <w:multiLevelType w:val="hybridMultilevel"/>
    <w:tmpl w:val="CCC2A610"/>
    <w:lvl w:ilvl="0" w:tplc="17267F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20E33EE"/>
    <w:multiLevelType w:val="hybridMultilevel"/>
    <w:tmpl w:val="EF02B978"/>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3593F9C"/>
    <w:multiLevelType w:val="hybridMultilevel"/>
    <w:tmpl w:val="C568CE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4C26D2C"/>
    <w:multiLevelType w:val="hybridMultilevel"/>
    <w:tmpl w:val="921E16A8"/>
    <w:lvl w:ilvl="0" w:tplc="746E40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5421D25"/>
    <w:multiLevelType w:val="hybridMultilevel"/>
    <w:tmpl w:val="9FA02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6827116"/>
    <w:multiLevelType w:val="hybridMultilevel"/>
    <w:tmpl w:val="3528A2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B522C3"/>
    <w:multiLevelType w:val="hybridMultilevel"/>
    <w:tmpl w:val="8B9A10EA"/>
    <w:lvl w:ilvl="0" w:tplc="04801B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273D13D5"/>
    <w:multiLevelType w:val="hybridMultilevel"/>
    <w:tmpl w:val="FA4A932C"/>
    <w:lvl w:ilvl="0" w:tplc="04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0">
    <w:nsid w:val="279E04D0"/>
    <w:multiLevelType w:val="hybridMultilevel"/>
    <w:tmpl w:val="6D3046A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1">
    <w:nsid w:val="2B174DF7"/>
    <w:multiLevelType w:val="hybridMultilevel"/>
    <w:tmpl w:val="C9B000E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B226B03"/>
    <w:multiLevelType w:val="hybridMultilevel"/>
    <w:tmpl w:val="63E26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CE3F26"/>
    <w:multiLevelType w:val="hybridMultilevel"/>
    <w:tmpl w:val="16B2287C"/>
    <w:lvl w:ilvl="0" w:tplc="28386CB0">
      <w:start w:val="1"/>
      <w:numFmt w:val="decimal"/>
      <w:lvlText w:val="%1)"/>
      <w:lvlJc w:val="left"/>
      <w:pPr>
        <w:ind w:left="720" w:hanging="360"/>
      </w:pPr>
      <w:rPr>
        <w:rFonts w:asciiTheme="minorHAnsi" w:eastAsiaTheme="minorHAnsi" w:hAnsiTheme="minorHAnsi" w:cstheme="minorBidi"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nsid w:val="2C5279FF"/>
    <w:multiLevelType w:val="hybridMultilevel"/>
    <w:tmpl w:val="8070A6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2CE91499"/>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6C18AE"/>
    <w:multiLevelType w:val="hybridMultilevel"/>
    <w:tmpl w:val="00C4B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04915F5"/>
    <w:multiLevelType w:val="hybridMultilevel"/>
    <w:tmpl w:val="2DD6EF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0DD480E"/>
    <w:multiLevelType w:val="hybridMultilevel"/>
    <w:tmpl w:val="F57E83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2EE0FD3"/>
    <w:multiLevelType w:val="hybridMultilevel"/>
    <w:tmpl w:val="9F64401C"/>
    <w:lvl w:ilvl="0" w:tplc="DD5A5274">
      <w:start w:val="1"/>
      <w:numFmt w:val="decimal"/>
      <w:lvlText w:val="%1)"/>
      <w:lvlJc w:val="left"/>
      <w:pPr>
        <w:ind w:left="643"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0">
    <w:nsid w:val="33B44EDE"/>
    <w:multiLevelType w:val="hybridMultilevel"/>
    <w:tmpl w:val="A5D42170"/>
    <w:lvl w:ilvl="0" w:tplc="DEAC14B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5215E81"/>
    <w:multiLevelType w:val="hybridMultilevel"/>
    <w:tmpl w:val="66A41878"/>
    <w:lvl w:ilvl="0" w:tplc="3E70A8B0">
      <w:start w:val="1"/>
      <w:numFmt w:val="decimal"/>
      <w:lvlText w:val="%1."/>
      <w:lvlJc w:val="left"/>
      <w:pPr>
        <w:ind w:left="720" w:hanging="360"/>
      </w:pPr>
      <w:rPr>
        <w:rFonts w:hint="default"/>
        <w:b/>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5E26E5F"/>
    <w:multiLevelType w:val="hybridMultilevel"/>
    <w:tmpl w:val="CADA8C8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3">
    <w:nsid w:val="36075B03"/>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36452A80"/>
    <w:multiLevelType w:val="hybridMultilevel"/>
    <w:tmpl w:val="6A90AB60"/>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71F7211"/>
    <w:multiLevelType w:val="hybridMultilevel"/>
    <w:tmpl w:val="895CF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725406"/>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390001D7"/>
    <w:multiLevelType w:val="hybridMultilevel"/>
    <w:tmpl w:val="7BE0B6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96D3B28"/>
    <w:multiLevelType w:val="hybridMultilevel"/>
    <w:tmpl w:val="3740F2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3A2A2519"/>
    <w:multiLevelType w:val="hybridMultilevel"/>
    <w:tmpl w:val="B2F6FD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A494493"/>
    <w:multiLevelType w:val="hybridMultilevel"/>
    <w:tmpl w:val="B99285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C001A5F"/>
    <w:multiLevelType w:val="hybridMultilevel"/>
    <w:tmpl w:val="194CFAB0"/>
    <w:lvl w:ilvl="0" w:tplc="C10ED05E">
      <w:start w:val="1"/>
      <w:numFmt w:val="decimal"/>
      <w:lvlText w:val="%1."/>
      <w:lvlJc w:val="left"/>
      <w:pPr>
        <w:ind w:left="720" w:hanging="360"/>
      </w:pPr>
      <w:rPr>
        <w:rFonts w:ascii="Times New Roman" w:eastAsiaTheme="minorHAnsi" w:hAnsi="Times New Roman" w:cs="Times New Roman"/>
        <w:b/>
        <w:sz w:val="24"/>
        <w:szCs w:val="24"/>
      </w:rPr>
    </w:lvl>
    <w:lvl w:ilvl="1" w:tplc="6FBCE216">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C7E68D5"/>
    <w:multiLevelType w:val="hybridMultilevel"/>
    <w:tmpl w:val="808C103C"/>
    <w:lvl w:ilvl="0" w:tplc="7EA4CCDA">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3DBF7674"/>
    <w:multiLevelType w:val="hybridMultilevel"/>
    <w:tmpl w:val="38B6E8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E4768DD"/>
    <w:multiLevelType w:val="hybridMultilevel"/>
    <w:tmpl w:val="668C7534"/>
    <w:lvl w:ilvl="0" w:tplc="BA189B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1662C57"/>
    <w:multiLevelType w:val="hybridMultilevel"/>
    <w:tmpl w:val="D1961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1842F3F"/>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26C69D9"/>
    <w:multiLevelType w:val="hybridMultilevel"/>
    <w:tmpl w:val="ECAC266C"/>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4276582F"/>
    <w:multiLevelType w:val="hybridMultilevel"/>
    <w:tmpl w:val="AEAA1B9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37109CE"/>
    <w:multiLevelType w:val="hybridMultilevel"/>
    <w:tmpl w:val="1A987E64"/>
    <w:lvl w:ilvl="0" w:tplc="3E70A8B0">
      <w:start w:val="1"/>
      <w:numFmt w:val="decimal"/>
      <w:lvlText w:val="%1."/>
      <w:lvlJc w:val="left"/>
      <w:pPr>
        <w:ind w:left="720" w:hanging="360"/>
      </w:pPr>
      <w:rPr>
        <w:rFonts w:hint="default"/>
        <w:b/>
      </w:rPr>
    </w:lvl>
    <w:lvl w:ilvl="1" w:tplc="DEAC14B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3B372FF"/>
    <w:multiLevelType w:val="hybridMultilevel"/>
    <w:tmpl w:val="A3628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49121BE"/>
    <w:multiLevelType w:val="hybridMultilevel"/>
    <w:tmpl w:val="6D3046A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2">
    <w:nsid w:val="45C71D6E"/>
    <w:multiLevelType w:val="hybridMultilevel"/>
    <w:tmpl w:val="311676BC"/>
    <w:lvl w:ilvl="0" w:tplc="8872F042">
      <w:start w:val="1"/>
      <w:numFmt w:val="decimal"/>
      <w:lvlText w:val="%1)"/>
      <w:lvlJc w:val="left"/>
      <w:pPr>
        <w:ind w:left="720" w:hanging="360"/>
      </w:pPr>
      <w:rPr>
        <w:rFonts w:ascii="Times New Roman" w:hAnsi="Times New Roman"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5DF4C1F"/>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46394797"/>
    <w:multiLevelType w:val="hybridMultilevel"/>
    <w:tmpl w:val="34701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6C70382"/>
    <w:multiLevelType w:val="hybridMultilevel"/>
    <w:tmpl w:val="4C6ADD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47181FCC"/>
    <w:multiLevelType w:val="hybridMultilevel"/>
    <w:tmpl w:val="FDE61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74E2F2E"/>
    <w:multiLevelType w:val="hybridMultilevel"/>
    <w:tmpl w:val="43FA2D0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47873895"/>
    <w:multiLevelType w:val="hybridMultilevel"/>
    <w:tmpl w:val="E64EF8BC"/>
    <w:lvl w:ilvl="0" w:tplc="6F3A969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8286799"/>
    <w:multiLevelType w:val="hybridMultilevel"/>
    <w:tmpl w:val="4BF098AE"/>
    <w:lvl w:ilvl="0" w:tplc="CEFE7D08">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8F105D1"/>
    <w:multiLevelType w:val="hybridMultilevel"/>
    <w:tmpl w:val="927E8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AE15672"/>
    <w:multiLevelType w:val="hybridMultilevel"/>
    <w:tmpl w:val="B2141C1E"/>
    <w:lvl w:ilvl="0" w:tplc="63BA2AB0">
      <w:start w:val="1"/>
      <w:numFmt w:val="decimal"/>
      <w:lvlText w:val="%1)"/>
      <w:lvlJc w:val="left"/>
      <w:pPr>
        <w:tabs>
          <w:tab w:val="num" w:pos="720"/>
        </w:tabs>
        <w:ind w:left="720" w:hanging="42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4AFF5C1B"/>
    <w:multiLevelType w:val="hybridMultilevel"/>
    <w:tmpl w:val="6144D6E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3">
    <w:nsid w:val="4B0304F4"/>
    <w:multiLevelType w:val="hybridMultilevel"/>
    <w:tmpl w:val="9CEA3BCE"/>
    <w:lvl w:ilvl="0" w:tplc="5AA49C0A">
      <w:start w:val="1"/>
      <w:numFmt w:val="lowerLetter"/>
      <w:lvlText w:val="%1."/>
      <w:lvlJc w:val="left"/>
      <w:pPr>
        <w:ind w:left="720" w:hanging="360"/>
      </w:pPr>
      <w:rPr>
        <w:rFonts w:hint="default"/>
      </w:rPr>
    </w:lvl>
    <w:lvl w:ilvl="1" w:tplc="5D6673A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B490264"/>
    <w:multiLevelType w:val="hybridMultilevel"/>
    <w:tmpl w:val="DCDC8042"/>
    <w:lvl w:ilvl="0" w:tplc="3E70A8B0">
      <w:start w:val="1"/>
      <w:numFmt w:val="decimal"/>
      <w:lvlText w:val="%1."/>
      <w:lvlJc w:val="left"/>
      <w:pPr>
        <w:ind w:left="720" w:hanging="360"/>
      </w:pPr>
      <w:rPr>
        <w:rFonts w:hint="default"/>
        <w:b/>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B4F4C8E"/>
    <w:multiLevelType w:val="hybridMultilevel"/>
    <w:tmpl w:val="32740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4C970EF4"/>
    <w:multiLevelType w:val="hybridMultilevel"/>
    <w:tmpl w:val="C2165A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F257D74"/>
    <w:multiLevelType w:val="hybridMultilevel"/>
    <w:tmpl w:val="45CE841C"/>
    <w:lvl w:ilvl="0" w:tplc="B06A514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512259FC"/>
    <w:multiLevelType w:val="hybridMultilevel"/>
    <w:tmpl w:val="FA2036A4"/>
    <w:lvl w:ilvl="0" w:tplc="88A221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27A47D6"/>
    <w:multiLevelType w:val="hybridMultilevel"/>
    <w:tmpl w:val="2C66C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2F00A52"/>
    <w:multiLevelType w:val="hybridMultilevel"/>
    <w:tmpl w:val="78167AA2"/>
    <w:lvl w:ilvl="0" w:tplc="2AF08F78">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53483886"/>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53856ACE"/>
    <w:multiLevelType w:val="hybridMultilevel"/>
    <w:tmpl w:val="6B9008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3DF5966"/>
    <w:multiLevelType w:val="hybridMultilevel"/>
    <w:tmpl w:val="4992B4F2"/>
    <w:lvl w:ilvl="0" w:tplc="EB1A09FC">
      <w:start w:val="1"/>
      <w:numFmt w:val="decimal"/>
      <w:lvlText w:val="%1."/>
      <w:lvlJc w:val="left"/>
      <w:pPr>
        <w:ind w:left="360" w:hanging="360"/>
      </w:pPr>
      <w:rPr>
        <w:rFonts w:hint="default"/>
        <w:b/>
      </w:rPr>
    </w:lvl>
    <w:lvl w:ilvl="1" w:tplc="1F543E4C">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4">
    <w:nsid w:val="53E656D4"/>
    <w:multiLevelType w:val="hybridMultilevel"/>
    <w:tmpl w:val="5C1CFFF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55AC727B"/>
    <w:multiLevelType w:val="hybridMultilevel"/>
    <w:tmpl w:val="0DC0ED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68B5211"/>
    <w:multiLevelType w:val="hybridMultilevel"/>
    <w:tmpl w:val="5A42EF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75E756F"/>
    <w:multiLevelType w:val="hybridMultilevel"/>
    <w:tmpl w:val="126646C6"/>
    <w:lvl w:ilvl="0" w:tplc="A6D6E168">
      <w:start w:val="1"/>
      <w:numFmt w:val="lowerLetter"/>
      <w:lvlText w:val="%1."/>
      <w:lvlJc w:val="left"/>
      <w:pPr>
        <w:ind w:left="720" w:hanging="360"/>
      </w:pPr>
      <w:rPr>
        <w:rFonts w:ascii="Times" w:eastAsia="Times New Roman" w:hAnsi="Time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7E11023"/>
    <w:multiLevelType w:val="hybridMultilevel"/>
    <w:tmpl w:val="92CC38F2"/>
    <w:lvl w:ilvl="0" w:tplc="2B166A9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58254298"/>
    <w:multiLevelType w:val="hybridMultilevel"/>
    <w:tmpl w:val="01C8D1B4"/>
    <w:lvl w:ilvl="0" w:tplc="741485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583D6622"/>
    <w:multiLevelType w:val="hybridMultilevel"/>
    <w:tmpl w:val="37483E3E"/>
    <w:lvl w:ilvl="0" w:tplc="403A6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8B312E9"/>
    <w:multiLevelType w:val="hybridMultilevel"/>
    <w:tmpl w:val="3FD8C5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59431D6A"/>
    <w:multiLevelType w:val="hybridMultilevel"/>
    <w:tmpl w:val="C5805F3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95C5D50"/>
    <w:multiLevelType w:val="hybridMultilevel"/>
    <w:tmpl w:val="02AE1CD4"/>
    <w:lvl w:ilvl="0" w:tplc="707249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98E7616"/>
    <w:multiLevelType w:val="hybridMultilevel"/>
    <w:tmpl w:val="D60060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AAA72F7"/>
    <w:multiLevelType w:val="hybridMultilevel"/>
    <w:tmpl w:val="B186090A"/>
    <w:lvl w:ilvl="0" w:tplc="52A4F5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5B6D33F7"/>
    <w:multiLevelType w:val="hybridMultilevel"/>
    <w:tmpl w:val="9AE6FB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B98306E"/>
    <w:multiLevelType w:val="hybridMultilevel"/>
    <w:tmpl w:val="FD1E2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D3C1466"/>
    <w:multiLevelType w:val="hybridMultilevel"/>
    <w:tmpl w:val="E23E2354"/>
    <w:lvl w:ilvl="0" w:tplc="B4A6DDAC">
      <w:start w:val="1"/>
      <w:numFmt w:val="decimal"/>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9">
    <w:nsid w:val="5EE07632"/>
    <w:multiLevelType w:val="hybridMultilevel"/>
    <w:tmpl w:val="6E009044"/>
    <w:lvl w:ilvl="0" w:tplc="8480C49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FE65602"/>
    <w:multiLevelType w:val="hybridMultilevel"/>
    <w:tmpl w:val="87369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30F13B1"/>
    <w:multiLevelType w:val="hybridMultilevel"/>
    <w:tmpl w:val="571ADC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nsid w:val="63395C62"/>
    <w:multiLevelType w:val="hybridMultilevel"/>
    <w:tmpl w:val="EF2025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438103D"/>
    <w:multiLevelType w:val="hybridMultilevel"/>
    <w:tmpl w:val="5F20C80A"/>
    <w:lvl w:ilvl="0" w:tplc="D7D8313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65787D65"/>
    <w:multiLevelType w:val="hybridMultilevel"/>
    <w:tmpl w:val="10D4EC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68472FD3"/>
    <w:multiLevelType w:val="hybridMultilevel"/>
    <w:tmpl w:val="DDE08CC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9A94E7E"/>
    <w:multiLevelType w:val="hybridMultilevel"/>
    <w:tmpl w:val="DF5AFC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6A614E76"/>
    <w:multiLevelType w:val="hybridMultilevel"/>
    <w:tmpl w:val="DB0C0CAC"/>
    <w:lvl w:ilvl="0" w:tplc="7D2C74E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6A7425DD"/>
    <w:multiLevelType w:val="hybridMultilevel"/>
    <w:tmpl w:val="4FC6E200"/>
    <w:lvl w:ilvl="0" w:tplc="F7E4910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9">
    <w:nsid w:val="6C096CFF"/>
    <w:multiLevelType w:val="hybridMultilevel"/>
    <w:tmpl w:val="5D04C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E004099"/>
    <w:multiLevelType w:val="hybridMultilevel"/>
    <w:tmpl w:val="A822A8E6"/>
    <w:lvl w:ilvl="0" w:tplc="48090019">
      <w:start w:val="3"/>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1">
    <w:nsid w:val="6E53231F"/>
    <w:multiLevelType w:val="hybridMultilevel"/>
    <w:tmpl w:val="03AE9F62"/>
    <w:lvl w:ilvl="0" w:tplc="F49E0D36">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F3E70D4"/>
    <w:multiLevelType w:val="hybridMultilevel"/>
    <w:tmpl w:val="7BAA8E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F6A788A"/>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FC236DA"/>
    <w:multiLevelType w:val="hybridMultilevel"/>
    <w:tmpl w:val="0F9404AE"/>
    <w:lvl w:ilvl="0" w:tplc="5D6673A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01C3F84"/>
    <w:multiLevelType w:val="hybridMultilevel"/>
    <w:tmpl w:val="11986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06942E4"/>
    <w:multiLevelType w:val="hybridMultilevel"/>
    <w:tmpl w:val="D28CF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1005757"/>
    <w:multiLevelType w:val="hybridMultilevel"/>
    <w:tmpl w:val="E912FDA4"/>
    <w:lvl w:ilvl="0" w:tplc="3E70A8B0">
      <w:start w:val="1"/>
      <w:numFmt w:val="decimal"/>
      <w:lvlText w:val="%1."/>
      <w:lvlJc w:val="left"/>
      <w:pPr>
        <w:ind w:left="720" w:hanging="360"/>
      </w:pPr>
      <w:rPr>
        <w:rFonts w:hint="default"/>
        <w:b/>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1022DA7"/>
    <w:multiLevelType w:val="hybridMultilevel"/>
    <w:tmpl w:val="35FC8ABC"/>
    <w:lvl w:ilvl="0" w:tplc="194CF0FA">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14B189B"/>
    <w:multiLevelType w:val="hybridMultilevel"/>
    <w:tmpl w:val="35AA2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2E46F98"/>
    <w:multiLevelType w:val="hybridMultilevel"/>
    <w:tmpl w:val="F4DA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2E579F0"/>
    <w:multiLevelType w:val="hybridMultilevel"/>
    <w:tmpl w:val="69985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2F44FEF"/>
    <w:multiLevelType w:val="hybridMultilevel"/>
    <w:tmpl w:val="EF3461D4"/>
    <w:lvl w:ilvl="0" w:tplc="1FBE283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3">
    <w:nsid w:val="730B464F"/>
    <w:multiLevelType w:val="hybridMultilevel"/>
    <w:tmpl w:val="B5DAFA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3694FB1"/>
    <w:multiLevelType w:val="hybridMultilevel"/>
    <w:tmpl w:val="6D3046A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5">
    <w:nsid w:val="737B183F"/>
    <w:multiLevelType w:val="hybridMultilevel"/>
    <w:tmpl w:val="CCC2A610"/>
    <w:lvl w:ilvl="0" w:tplc="17267F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73D74E67"/>
    <w:multiLevelType w:val="hybridMultilevel"/>
    <w:tmpl w:val="0DF01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40A6F84"/>
    <w:multiLevelType w:val="hybridMultilevel"/>
    <w:tmpl w:val="CA385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41A6496"/>
    <w:multiLevelType w:val="hybridMultilevel"/>
    <w:tmpl w:val="B9AEDE0E"/>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nsid w:val="74202E87"/>
    <w:multiLevelType w:val="hybridMultilevel"/>
    <w:tmpl w:val="3FE23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43A1DFC"/>
    <w:multiLevelType w:val="hybridMultilevel"/>
    <w:tmpl w:val="1CECEA92"/>
    <w:lvl w:ilvl="0" w:tplc="7898D0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5243119"/>
    <w:multiLevelType w:val="hybridMultilevel"/>
    <w:tmpl w:val="7158C7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55D3C7A"/>
    <w:multiLevelType w:val="hybridMultilevel"/>
    <w:tmpl w:val="B966EC28"/>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nsid w:val="764C17AC"/>
    <w:multiLevelType w:val="hybridMultilevel"/>
    <w:tmpl w:val="35F2E8F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6921AAD"/>
    <w:multiLevelType w:val="hybridMultilevel"/>
    <w:tmpl w:val="0AF24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6AB5239"/>
    <w:multiLevelType w:val="hybridMultilevel"/>
    <w:tmpl w:val="AC607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72D3CA3"/>
    <w:multiLevelType w:val="hybridMultilevel"/>
    <w:tmpl w:val="4538EC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8C15F08"/>
    <w:multiLevelType w:val="hybridMultilevel"/>
    <w:tmpl w:val="4C68CA52"/>
    <w:lvl w:ilvl="0" w:tplc="39409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79032C59"/>
    <w:multiLevelType w:val="hybridMultilevel"/>
    <w:tmpl w:val="037282FE"/>
    <w:lvl w:ilvl="0" w:tplc="04090019">
      <w:start w:val="1"/>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9">
    <w:nsid w:val="7929622E"/>
    <w:multiLevelType w:val="hybridMultilevel"/>
    <w:tmpl w:val="FCE0C63E"/>
    <w:lvl w:ilvl="0" w:tplc="94805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796725B2"/>
    <w:multiLevelType w:val="hybridMultilevel"/>
    <w:tmpl w:val="C9C88C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9C07C6A"/>
    <w:multiLevelType w:val="hybridMultilevel"/>
    <w:tmpl w:val="2ACC55B2"/>
    <w:lvl w:ilvl="0" w:tplc="A6463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7AAC5ABD"/>
    <w:multiLevelType w:val="hybridMultilevel"/>
    <w:tmpl w:val="28C2E58E"/>
    <w:lvl w:ilvl="0" w:tplc="32F8CA9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nsid w:val="7B06697F"/>
    <w:multiLevelType w:val="hybridMultilevel"/>
    <w:tmpl w:val="91085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BD901FA"/>
    <w:multiLevelType w:val="hybridMultilevel"/>
    <w:tmpl w:val="5F524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7CE35B57"/>
    <w:multiLevelType w:val="hybridMultilevel"/>
    <w:tmpl w:val="E14E2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nsid w:val="7D9B76C2"/>
    <w:multiLevelType w:val="hybridMultilevel"/>
    <w:tmpl w:val="95E26C02"/>
    <w:lvl w:ilvl="0" w:tplc="0E9CD6B6">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nsid w:val="7DE64329"/>
    <w:multiLevelType w:val="hybridMultilevel"/>
    <w:tmpl w:val="57F6CB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EF01927"/>
    <w:multiLevelType w:val="hybridMultilevel"/>
    <w:tmpl w:val="B00A1C4E"/>
    <w:lvl w:ilvl="0" w:tplc="4110852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nsid w:val="7F4709C0"/>
    <w:multiLevelType w:val="hybridMultilevel"/>
    <w:tmpl w:val="B7EECFAE"/>
    <w:lvl w:ilvl="0" w:tplc="EEF85CA4">
      <w:start w:val="1"/>
      <w:numFmt w:val="lowerLetter"/>
      <w:lvlText w:val="%1."/>
      <w:lvlJc w:val="left"/>
      <w:pPr>
        <w:ind w:left="720" w:hanging="360"/>
      </w:pPr>
      <w:rPr>
        <w:rFonts w:ascii="Calibri" w:eastAsia="Times New Roman" w:hAnsi="Calibri" w:cs="Times New Roman"/>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abstractNumId w:val="129"/>
  </w:num>
  <w:num w:numId="2">
    <w:abstractNumId w:val="162"/>
  </w:num>
  <w:num w:numId="3">
    <w:abstractNumId w:val="70"/>
  </w:num>
  <w:num w:numId="4">
    <w:abstractNumId w:val="30"/>
  </w:num>
  <w:num w:numId="5">
    <w:abstractNumId w:val="45"/>
  </w:num>
  <w:num w:numId="6">
    <w:abstractNumId w:val="82"/>
  </w:num>
  <w:num w:numId="7">
    <w:abstractNumId w:val="133"/>
  </w:num>
  <w:num w:numId="8">
    <w:abstractNumId w:val="81"/>
  </w:num>
  <w:num w:numId="9">
    <w:abstractNumId w:val="76"/>
  </w:num>
  <w:num w:numId="10">
    <w:abstractNumId w:val="50"/>
  </w:num>
  <w:num w:numId="11">
    <w:abstractNumId w:val="55"/>
  </w:num>
  <w:num w:numId="12">
    <w:abstractNumId w:val="144"/>
  </w:num>
  <w:num w:numId="13">
    <w:abstractNumId w:val="103"/>
  </w:num>
  <w:num w:numId="14">
    <w:abstractNumId w:val="92"/>
  </w:num>
  <w:num w:numId="15">
    <w:abstractNumId w:val="53"/>
  </w:num>
  <w:num w:numId="16">
    <w:abstractNumId w:val="153"/>
  </w:num>
  <w:num w:numId="17">
    <w:abstractNumId w:val="27"/>
  </w:num>
  <w:num w:numId="18">
    <w:abstractNumId w:val="21"/>
  </w:num>
  <w:num w:numId="19">
    <w:abstractNumId w:val="5"/>
  </w:num>
  <w:num w:numId="20">
    <w:abstractNumId w:val="71"/>
  </w:num>
  <w:num w:numId="21">
    <w:abstractNumId w:val="110"/>
  </w:num>
  <w:num w:numId="22">
    <w:abstractNumId w:val="127"/>
  </w:num>
  <w:num w:numId="23">
    <w:abstractNumId w:val="118"/>
  </w:num>
  <w:num w:numId="24">
    <w:abstractNumId w:val="99"/>
  </w:num>
  <w:num w:numId="25">
    <w:abstractNumId w:val="84"/>
  </w:num>
  <w:num w:numId="26">
    <w:abstractNumId w:val="17"/>
  </w:num>
  <w:num w:numId="27">
    <w:abstractNumId w:val="83"/>
  </w:num>
  <w:num w:numId="28">
    <w:abstractNumId w:val="73"/>
  </w:num>
  <w:num w:numId="29">
    <w:abstractNumId w:val="112"/>
  </w:num>
  <w:num w:numId="30">
    <w:abstractNumId w:val="108"/>
  </w:num>
  <w:num w:numId="31">
    <w:abstractNumId w:val="151"/>
  </w:num>
  <w:num w:numId="32">
    <w:abstractNumId w:val="58"/>
  </w:num>
  <w:num w:numId="33">
    <w:abstractNumId w:val="89"/>
  </w:num>
  <w:num w:numId="34">
    <w:abstractNumId w:val="57"/>
  </w:num>
  <w:num w:numId="35">
    <w:abstractNumId w:val="101"/>
  </w:num>
  <w:num w:numId="36">
    <w:abstractNumId w:val="33"/>
  </w:num>
  <w:num w:numId="37">
    <w:abstractNumId w:val="63"/>
  </w:num>
  <w:num w:numId="38">
    <w:abstractNumId w:val="85"/>
  </w:num>
  <w:num w:numId="39">
    <w:abstractNumId w:val="10"/>
  </w:num>
  <w:num w:numId="40">
    <w:abstractNumId w:val="6"/>
  </w:num>
  <w:num w:numId="41">
    <w:abstractNumId w:val="64"/>
  </w:num>
  <w:num w:numId="42">
    <w:abstractNumId w:val="41"/>
  </w:num>
  <w:num w:numId="43">
    <w:abstractNumId w:val="159"/>
  </w:num>
  <w:num w:numId="44">
    <w:abstractNumId w:val="91"/>
  </w:num>
  <w:num w:numId="45">
    <w:abstractNumId w:val="166"/>
  </w:num>
  <w:num w:numId="46">
    <w:abstractNumId w:val="152"/>
  </w:num>
  <w:num w:numId="47">
    <w:abstractNumId w:val="77"/>
  </w:num>
  <w:num w:numId="48">
    <w:abstractNumId w:val="123"/>
  </w:num>
  <w:num w:numId="49">
    <w:abstractNumId w:val="145"/>
  </w:num>
  <w:num w:numId="50">
    <w:abstractNumId w:val="149"/>
  </w:num>
  <w:num w:numId="51">
    <w:abstractNumId w:val="43"/>
  </w:num>
  <w:num w:numId="52">
    <w:abstractNumId w:val="163"/>
  </w:num>
  <w:num w:numId="53">
    <w:abstractNumId w:val="138"/>
  </w:num>
  <w:num w:numId="54">
    <w:abstractNumId w:val="16"/>
  </w:num>
  <w:num w:numId="55">
    <w:abstractNumId w:val="136"/>
  </w:num>
  <w:num w:numId="56">
    <w:abstractNumId w:val="31"/>
  </w:num>
  <w:num w:numId="57">
    <w:abstractNumId w:val="47"/>
  </w:num>
  <w:num w:numId="58">
    <w:abstractNumId w:val="90"/>
  </w:num>
  <w:num w:numId="59">
    <w:abstractNumId w:val="116"/>
  </w:num>
  <w:num w:numId="60">
    <w:abstractNumId w:val="120"/>
  </w:num>
  <w:num w:numId="61">
    <w:abstractNumId w:val="35"/>
  </w:num>
  <w:num w:numId="62">
    <w:abstractNumId w:val="158"/>
  </w:num>
  <w:num w:numId="6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num>
  <w:num w:numId="65">
    <w:abstractNumId w:val="98"/>
  </w:num>
  <w:num w:numId="66">
    <w:abstractNumId w:val="97"/>
  </w:num>
  <w:num w:numId="67">
    <w:abstractNumId w:val="113"/>
  </w:num>
  <w:num w:numId="68">
    <w:abstractNumId w:val="36"/>
  </w:num>
  <w:num w:numId="69">
    <w:abstractNumId w:val="100"/>
  </w:num>
  <w:num w:numId="70">
    <w:abstractNumId w:val="72"/>
  </w:num>
  <w:num w:numId="71">
    <w:abstractNumId w:val="51"/>
  </w:num>
  <w:num w:numId="72">
    <w:abstractNumId w:val="3"/>
  </w:num>
  <w:num w:numId="73">
    <w:abstractNumId w:val="168"/>
  </w:num>
  <w:num w:numId="74">
    <w:abstractNumId w:val="0"/>
  </w:num>
  <w:num w:numId="75">
    <w:abstractNumId w:val="131"/>
  </w:num>
  <w:num w:numId="76">
    <w:abstractNumId w:val="74"/>
  </w:num>
  <w:num w:numId="77">
    <w:abstractNumId w:val="126"/>
  </w:num>
  <w:num w:numId="78">
    <w:abstractNumId w:val="165"/>
  </w:num>
  <w:num w:numId="79">
    <w:abstractNumId w:val="121"/>
  </w:num>
  <w:num w:numId="80">
    <w:abstractNumId w:val="54"/>
  </w:num>
  <w:num w:numId="81">
    <w:abstractNumId w:val="40"/>
  </w:num>
  <w:num w:numId="82">
    <w:abstractNumId w:val="79"/>
  </w:num>
  <w:num w:numId="83">
    <w:abstractNumId w:val="29"/>
  </w:num>
  <w:num w:numId="84">
    <w:abstractNumId w:val="11"/>
  </w:num>
  <w:num w:numId="85">
    <w:abstractNumId w:val="38"/>
  </w:num>
  <w:num w:numId="86">
    <w:abstractNumId w:val="13"/>
  </w:num>
  <w:num w:numId="87">
    <w:abstractNumId w:val="107"/>
  </w:num>
  <w:num w:numId="88">
    <w:abstractNumId w:val="65"/>
  </w:num>
  <w:num w:numId="89">
    <w:abstractNumId w:val="164"/>
  </w:num>
  <w:num w:numId="90">
    <w:abstractNumId w:val="80"/>
  </w:num>
  <w:num w:numId="91">
    <w:abstractNumId w:val="60"/>
  </w:num>
  <w:num w:numId="92">
    <w:abstractNumId w:val="28"/>
  </w:num>
  <w:num w:numId="93">
    <w:abstractNumId w:val="104"/>
  </w:num>
  <w:num w:numId="94">
    <w:abstractNumId w:val="124"/>
  </w:num>
  <w:num w:numId="95">
    <w:abstractNumId w:val="42"/>
  </w:num>
  <w:num w:numId="96">
    <w:abstractNumId w:val="105"/>
  </w:num>
  <w:num w:numId="97">
    <w:abstractNumId w:val="52"/>
  </w:num>
  <w:num w:numId="98">
    <w:abstractNumId w:val="44"/>
  </w:num>
  <w:num w:numId="99">
    <w:abstractNumId w:val="147"/>
  </w:num>
  <w:num w:numId="10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9"/>
  </w:num>
  <w:num w:numId="102">
    <w:abstractNumId w:val="7"/>
  </w:num>
  <w:num w:numId="103">
    <w:abstractNumId w:val="130"/>
  </w:num>
  <w:num w:numId="104">
    <w:abstractNumId w:val="23"/>
  </w:num>
  <w:num w:numId="105">
    <w:abstractNumId w:val="49"/>
  </w:num>
  <w:num w:numId="1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0"/>
  </w:num>
  <w:num w:numId="109">
    <w:abstractNumId w:val="9"/>
  </w:num>
  <w:num w:numId="110">
    <w:abstractNumId w:val="62"/>
  </w:num>
  <w:num w:numId="111">
    <w:abstractNumId w:val="154"/>
  </w:num>
  <w:num w:numId="112">
    <w:abstractNumId w:val="12"/>
  </w:num>
  <w:num w:numId="113">
    <w:abstractNumId w:val="156"/>
  </w:num>
  <w:num w:numId="114">
    <w:abstractNumId w:val="96"/>
  </w:num>
  <w:num w:numId="115">
    <w:abstractNumId w:val="119"/>
  </w:num>
  <w:num w:numId="116">
    <w:abstractNumId w:val="39"/>
  </w:num>
  <w:num w:numId="117">
    <w:abstractNumId w:val="34"/>
  </w:num>
  <w:num w:numId="118">
    <w:abstractNumId w:val="132"/>
  </w:num>
  <w:num w:numId="119">
    <w:abstractNumId w:val="93"/>
  </w:num>
  <w:num w:numId="120">
    <w:abstractNumId w:val="46"/>
  </w:num>
  <w:num w:numId="121">
    <w:abstractNumId w:val="8"/>
  </w:num>
  <w:num w:numId="122">
    <w:abstractNumId w:val="25"/>
  </w:num>
  <w:num w:numId="123">
    <w:abstractNumId w:val="19"/>
  </w:num>
  <w:num w:numId="124">
    <w:abstractNumId w:val="4"/>
  </w:num>
  <w:num w:numId="125">
    <w:abstractNumId w:val="150"/>
  </w:num>
  <w:num w:numId="126">
    <w:abstractNumId w:val="139"/>
  </w:num>
  <w:num w:numId="12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6"/>
  </w:num>
  <w:num w:numId="129">
    <w:abstractNumId w:val="15"/>
  </w:num>
  <w:num w:numId="130">
    <w:abstractNumId w:val="32"/>
  </w:num>
  <w:num w:numId="131">
    <w:abstractNumId w:val="88"/>
  </w:num>
  <w:num w:numId="132">
    <w:abstractNumId w:val="114"/>
  </w:num>
  <w:num w:numId="133">
    <w:abstractNumId w:val="109"/>
  </w:num>
  <w:num w:numId="134">
    <w:abstractNumId w:val="161"/>
  </w:num>
  <w:num w:numId="135">
    <w:abstractNumId w:val="155"/>
  </w:num>
  <w:num w:numId="136">
    <w:abstractNumId w:val="14"/>
  </w:num>
  <w:num w:numId="137">
    <w:abstractNumId w:val="22"/>
  </w:num>
  <w:num w:numId="138">
    <w:abstractNumId w:val="75"/>
  </w:num>
  <w:num w:numId="139">
    <w:abstractNumId w:val="37"/>
  </w:num>
  <w:num w:numId="140">
    <w:abstractNumId w:val="135"/>
  </w:num>
  <w:num w:numId="141">
    <w:abstractNumId w:val="102"/>
  </w:num>
  <w:num w:numId="142">
    <w:abstractNumId w:val="148"/>
  </w:num>
  <w:num w:numId="143">
    <w:abstractNumId w:val="143"/>
  </w:num>
  <w:num w:numId="144">
    <w:abstractNumId w:val="115"/>
  </w:num>
  <w:num w:numId="145">
    <w:abstractNumId w:val="157"/>
  </w:num>
  <w:num w:numId="146">
    <w:abstractNumId w:val="48"/>
  </w:num>
  <w:num w:numId="147">
    <w:abstractNumId w:val="24"/>
  </w:num>
  <w:num w:numId="148">
    <w:abstractNumId w:val="141"/>
  </w:num>
  <w:num w:numId="149">
    <w:abstractNumId w:val="56"/>
  </w:num>
  <w:num w:numId="150">
    <w:abstractNumId w:val="117"/>
  </w:num>
  <w:num w:numId="151">
    <w:abstractNumId w:val="95"/>
  </w:num>
  <w:num w:numId="152">
    <w:abstractNumId w:val="1"/>
  </w:num>
  <w:num w:numId="153">
    <w:abstractNumId w:val="67"/>
  </w:num>
  <w:num w:numId="154">
    <w:abstractNumId w:val="146"/>
  </w:num>
  <w:num w:numId="155">
    <w:abstractNumId w:val="106"/>
  </w:num>
  <w:num w:numId="156">
    <w:abstractNumId w:val="122"/>
  </w:num>
  <w:num w:numId="157">
    <w:abstractNumId w:val="26"/>
  </w:num>
  <w:num w:numId="158">
    <w:abstractNumId w:val="167"/>
  </w:num>
  <w:num w:numId="159">
    <w:abstractNumId w:val="86"/>
  </w:num>
  <w:num w:numId="160">
    <w:abstractNumId w:val="69"/>
  </w:num>
  <w:num w:numId="161">
    <w:abstractNumId w:val="61"/>
  </w:num>
  <w:num w:numId="162">
    <w:abstractNumId w:val="87"/>
  </w:num>
  <w:num w:numId="163">
    <w:abstractNumId w:val="18"/>
  </w:num>
  <w:num w:numId="164">
    <w:abstractNumId w:val="111"/>
  </w:num>
  <w:num w:numId="165">
    <w:abstractNumId w:val="68"/>
  </w:num>
  <w:num w:numId="166">
    <w:abstractNumId w:val="140"/>
  </w:num>
  <w:num w:numId="167">
    <w:abstractNumId w:val="94"/>
  </w:num>
  <w:num w:numId="168">
    <w:abstractNumId w:val="137"/>
  </w:num>
  <w:num w:numId="169">
    <w:abstractNumId w:val="134"/>
  </w:num>
  <w:num w:numId="170">
    <w:abstractNumId w:val="125"/>
  </w:num>
  <w:num w:numId="171">
    <w:abstractNumId w:val="78"/>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1AC"/>
    <w:rsid w:val="000605B9"/>
    <w:rsid w:val="000B62C6"/>
    <w:rsid w:val="000E1300"/>
    <w:rsid w:val="001103D4"/>
    <w:rsid w:val="00131E1C"/>
    <w:rsid w:val="00185C1C"/>
    <w:rsid w:val="00196F1A"/>
    <w:rsid w:val="001B56B0"/>
    <w:rsid w:val="002A7B12"/>
    <w:rsid w:val="002C13FC"/>
    <w:rsid w:val="002C3A0A"/>
    <w:rsid w:val="003F0E69"/>
    <w:rsid w:val="00403974"/>
    <w:rsid w:val="004163DB"/>
    <w:rsid w:val="00421779"/>
    <w:rsid w:val="0044435D"/>
    <w:rsid w:val="004739D2"/>
    <w:rsid w:val="004D3AD2"/>
    <w:rsid w:val="00505E4F"/>
    <w:rsid w:val="0053573F"/>
    <w:rsid w:val="0053669D"/>
    <w:rsid w:val="00544977"/>
    <w:rsid w:val="00552BDD"/>
    <w:rsid w:val="005817A1"/>
    <w:rsid w:val="00585B35"/>
    <w:rsid w:val="00592840"/>
    <w:rsid w:val="005958D1"/>
    <w:rsid w:val="005B2EFA"/>
    <w:rsid w:val="005E1478"/>
    <w:rsid w:val="00636607"/>
    <w:rsid w:val="006C2188"/>
    <w:rsid w:val="00724A82"/>
    <w:rsid w:val="007B1AA9"/>
    <w:rsid w:val="007B3447"/>
    <w:rsid w:val="007E1876"/>
    <w:rsid w:val="007F3CEF"/>
    <w:rsid w:val="00803BEA"/>
    <w:rsid w:val="0082463F"/>
    <w:rsid w:val="008E2B6F"/>
    <w:rsid w:val="009047DA"/>
    <w:rsid w:val="00911F7D"/>
    <w:rsid w:val="00975941"/>
    <w:rsid w:val="00991577"/>
    <w:rsid w:val="009B022D"/>
    <w:rsid w:val="009B34A1"/>
    <w:rsid w:val="00A16DF9"/>
    <w:rsid w:val="00A601AC"/>
    <w:rsid w:val="00AD74EA"/>
    <w:rsid w:val="00AF0935"/>
    <w:rsid w:val="00AF60AA"/>
    <w:rsid w:val="00B0389A"/>
    <w:rsid w:val="00B14401"/>
    <w:rsid w:val="00B32EC4"/>
    <w:rsid w:val="00B86F5D"/>
    <w:rsid w:val="00C37317"/>
    <w:rsid w:val="00C417BA"/>
    <w:rsid w:val="00C7479F"/>
    <w:rsid w:val="00CC355D"/>
    <w:rsid w:val="00CF5945"/>
    <w:rsid w:val="00D048BC"/>
    <w:rsid w:val="00D05FEB"/>
    <w:rsid w:val="00D93ACD"/>
    <w:rsid w:val="00DC0A09"/>
    <w:rsid w:val="00E22D08"/>
    <w:rsid w:val="00E37193"/>
    <w:rsid w:val="00E50236"/>
    <w:rsid w:val="00E85B86"/>
    <w:rsid w:val="00EC40C8"/>
    <w:rsid w:val="00EF76BE"/>
    <w:rsid w:val="00F14219"/>
    <w:rsid w:val="00FE1603"/>
    <w:rsid w:val="00FF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09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5FEB"/>
    <w:pPr>
      <w:ind w:left="720"/>
      <w:contextualSpacing/>
    </w:pPr>
  </w:style>
  <w:style w:type="character" w:styleId="Hyperlink">
    <w:name w:val="Hyperlink"/>
    <w:basedOn w:val="DefaultParagraphFont"/>
    <w:uiPriority w:val="99"/>
    <w:unhideWhenUsed/>
    <w:rsid w:val="007B3447"/>
    <w:rPr>
      <w:color w:val="0563C1" w:themeColor="hyperlink"/>
      <w:u w:val="single"/>
    </w:rPr>
  </w:style>
  <w:style w:type="paragraph" w:styleId="NoSpacing">
    <w:name w:val="No Spacing"/>
    <w:uiPriority w:val="1"/>
    <w:qFormat/>
    <w:rsid w:val="007B3447"/>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585B35"/>
  </w:style>
  <w:style w:type="character" w:customStyle="1" w:styleId="slug-pub-date">
    <w:name w:val="slug-pub-date"/>
    <w:basedOn w:val="DefaultParagraphFont"/>
    <w:rsid w:val="00585B35"/>
  </w:style>
  <w:style w:type="character" w:customStyle="1" w:styleId="slug-vol">
    <w:name w:val="slug-vol"/>
    <w:basedOn w:val="DefaultParagraphFont"/>
    <w:rsid w:val="00585B35"/>
  </w:style>
  <w:style w:type="character" w:customStyle="1" w:styleId="slug-issue">
    <w:name w:val="slug-issue"/>
    <w:basedOn w:val="DefaultParagraphFont"/>
    <w:rsid w:val="00585B35"/>
  </w:style>
  <w:style w:type="character" w:customStyle="1" w:styleId="slug-pages">
    <w:name w:val="slug-pages"/>
    <w:basedOn w:val="DefaultParagraphFont"/>
    <w:rsid w:val="00585B35"/>
  </w:style>
  <w:style w:type="paragraph" w:customStyle="1" w:styleId="Default">
    <w:name w:val="Default"/>
    <w:rsid w:val="005958D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6C218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MediumGrid21">
    <w:name w:val="Medium Grid 21"/>
    <w:uiPriority w:val="1"/>
    <w:qFormat/>
    <w:rsid w:val="00F14219"/>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724A82"/>
    <w:pPr>
      <w:spacing w:after="0" w:line="240" w:lineRule="auto"/>
      <w:ind w:left="720"/>
      <w:contextualSpacing/>
    </w:pPr>
    <w:rPr>
      <w:rFonts w:ascii="Times New Roman" w:eastAsia="Times New Roman" w:hAnsi="Times New Roman" w:cs="Times New Roman"/>
      <w:sz w:val="24"/>
      <w:szCs w:val="24"/>
    </w:rPr>
  </w:style>
  <w:style w:type="character" w:customStyle="1" w:styleId="pagesnum">
    <w:name w:val="pagesnum"/>
    <w:rsid w:val="001103D4"/>
  </w:style>
  <w:style w:type="character" w:customStyle="1" w:styleId="mixed-citation">
    <w:name w:val="mixed-citation"/>
    <w:rsid w:val="00E22D08"/>
  </w:style>
  <w:style w:type="character" w:customStyle="1" w:styleId="ref-title">
    <w:name w:val="ref-title"/>
    <w:rsid w:val="00E22D08"/>
  </w:style>
  <w:style w:type="character" w:customStyle="1" w:styleId="ref-journal">
    <w:name w:val="ref-journal"/>
    <w:rsid w:val="00E22D08"/>
  </w:style>
  <w:style w:type="character" w:customStyle="1" w:styleId="ref-vol">
    <w:name w:val="ref-vol"/>
    <w:rsid w:val="00E22D08"/>
  </w:style>
  <w:style w:type="character" w:customStyle="1" w:styleId="Heading1Char">
    <w:name w:val="Heading 1 Char"/>
    <w:basedOn w:val="DefaultParagraphFont"/>
    <w:link w:val="Heading1"/>
    <w:uiPriority w:val="9"/>
    <w:rsid w:val="00AF0935"/>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rsid w:val="000605B9"/>
    <w:pPr>
      <w:spacing w:after="0" w:line="240" w:lineRule="auto"/>
      <w:ind w:left="360"/>
    </w:pPr>
    <w:rPr>
      <w:rFonts w:ascii="Courier New" w:eastAsia="Times New Roman" w:hAnsi="Courier New" w:cs="Times New Roman"/>
      <w:szCs w:val="20"/>
    </w:rPr>
  </w:style>
  <w:style w:type="character" w:customStyle="1" w:styleId="BodyTextIndent3Char">
    <w:name w:val="Body Text Indent 3 Char"/>
    <w:basedOn w:val="DefaultParagraphFont"/>
    <w:link w:val="BodyTextIndent3"/>
    <w:rsid w:val="000605B9"/>
    <w:rPr>
      <w:rFonts w:ascii="Courier New" w:eastAsia="Times New Roman" w:hAnsi="Courier New" w:cs="Times New Roman"/>
      <w:szCs w:val="20"/>
    </w:rPr>
  </w:style>
  <w:style w:type="paragraph" w:styleId="PlainText">
    <w:name w:val="Plain Text"/>
    <w:basedOn w:val="Normal"/>
    <w:link w:val="PlainTextChar1"/>
    <w:uiPriority w:val="99"/>
    <w:rsid w:val="00A16DF9"/>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A16DF9"/>
    <w:rPr>
      <w:rFonts w:ascii="Consolas" w:hAnsi="Consolas" w:cs="Consolas"/>
      <w:sz w:val="21"/>
      <w:szCs w:val="21"/>
    </w:rPr>
  </w:style>
  <w:style w:type="character" w:customStyle="1" w:styleId="PlainTextChar1">
    <w:name w:val="Plain Text Char1"/>
    <w:basedOn w:val="DefaultParagraphFont"/>
    <w:link w:val="PlainText"/>
    <w:uiPriority w:val="99"/>
    <w:rsid w:val="00A16DF9"/>
    <w:rPr>
      <w:rFonts w:ascii="Courier" w:eastAsia="Times New Roman" w:hAnsi="Courier" w:cs="Times New Roman"/>
      <w:sz w:val="24"/>
      <w:szCs w:val="24"/>
    </w:rPr>
  </w:style>
  <w:style w:type="paragraph" w:styleId="Title">
    <w:name w:val="Title"/>
    <w:basedOn w:val="Normal"/>
    <w:link w:val="TitleChar"/>
    <w:qFormat/>
    <w:rsid w:val="00A16DF9"/>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A16DF9"/>
    <w:rPr>
      <w:rFonts w:ascii="Times New Roman" w:eastAsia="Times New Roman" w:hAnsi="Times New Roman" w:cs="Times New Roman"/>
      <w:b/>
      <w:sz w:val="32"/>
      <w:szCs w:val="24"/>
    </w:rPr>
  </w:style>
  <w:style w:type="paragraph" w:customStyle="1" w:styleId="xmsonormal">
    <w:name w:val="x_msonormal"/>
    <w:basedOn w:val="Normal"/>
    <w:rsid w:val="00A16DF9"/>
    <w:pPr>
      <w:spacing w:before="100" w:beforeAutospacing="1" w:after="100" w:afterAutospacing="1" w:line="240" w:lineRule="auto"/>
    </w:pPr>
    <w:rPr>
      <w:rFonts w:ascii="Times New Roman" w:hAnsi="Times New Roman" w:cs="Times New Roman"/>
      <w:sz w:val="24"/>
      <w:szCs w:val="24"/>
    </w:rPr>
  </w:style>
  <w:style w:type="paragraph" w:customStyle="1" w:styleId="ox-db844ebf5f-msonormal">
    <w:name w:val="ox-db844ebf5f-msonormal"/>
    <w:basedOn w:val="Normal"/>
    <w:rsid w:val="00A16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A16D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09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5FEB"/>
    <w:pPr>
      <w:ind w:left="720"/>
      <w:contextualSpacing/>
    </w:pPr>
  </w:style>
  <w:style w:type="character" w:styleId="Hyperlink">
    <w:name w:val="Hyperlink"/>
    <w:basedOn w:val="DefaultParagraphFont"/>
    <w:uiPriority w:val="99"/>
    <w:unhideWhenUsed/>
    <w:rsid w:val="007B3447"/>
    <w:rPr>
      <w:color w:val="0563C1" w:themeColor="hyperlink"/>
      <w:u w:val="single"/>
    </w:rPr>
  </w:style>
  <w:style w:type="paragraph" w:styleId="NoSpacing">
    <w:name w:val="No Spacing"/>
    <w:uiPriority w:val="1"/>
    <w:qFormat/>
    <w:rsid w:val="007B3447"/>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585B35"/>
  </w:style>
  <w:style w:type="character" w:customStyle="1" w:styleId="slug-pub-date">
    <w:name w:val="slug-pub-date"/>
    <w:basedOn w:val="DefaultParagraphFont"/>
    <w:rsid w:val="00585B35"/>
  </w:style>
  <w:style w:type="character" w:customStyle="1" w:styleId="slug-vol">
    <w:name w:val="slug-vol"/>
    <w:basedOn w:val="DefaultParagraphFont"/>
    <w:rsid w:val="00585B35"/>
  </w:style>
  <w:style w:type="character" w:customStyle="1" w:styleId="slug-issue">
    <w:name w:val="slug-issue"/>
    <w:basedOn w:val="DefaultParagraphFont"/>
    <w:rsid w:val="00585B35"/>
  </w:style>
  <w:style w:type="character" w:customStyle="1" w:styleId="slug-pages">
    <w:name w:val="slug-pages"/>
    <w:basedOn w:val="DefaultParagraphFont"/>
    <w:rsid w:val="00585B35"/>
  </w:style>
  <w:style w:type="paragraph" w:customStyle="1" w:styleId="Default">
    <w:name w:val="Default"/>
    <w:rsid w:val="005958D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6C218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MediumGrid21">
    <w:name w:val="Medium Grid 21"/>
    <w:uiPriority w:val="1"/>
    <w:qFormat/>
    <w:rsid w:val="00F14219"/>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724A82"/>
    <w:pPr>
      <w:spacing w:after="0" w:line="240" w:lineRule="auto"/>
      <w:ind w:left="720"/>
      <w:contextualSpacing/>
    </w:pPr>
    <w:rPr>
      <w:rFonts w:ascii="Times New Roman" w:eastAsia="Times New Roman" w:hAnsi="Times New Roman" w:cs="Times New Roman"/>
      <w:sz w:val="24"/>
      <w:szCs w:val="24"/>
    </w:rPr>
  </w:style>
  <w:style w:type="character" w:customStyle="1" w:styleId="pagesnum">
    <w:name w:val="pagesnum"/>
    <w:rsid w:val="001103D4"/>
  </w:style>
  <w:style w:type="character" w:customStyle="1" w:styleId="mixed-citation">
    <w:name w:val="mixed-citation"/>
    <w:rsid w:val="00E22D08"/>
  </w:style>
  <w:style w:type="character" w:customStyle="1" w:styleId="ref-title">
    <w:name w:val="ref-title"/>
    <w:rsid w:val="00E22D08"/>
  </w:style>
  <w:style w:type="character" w:customStyle="1" w:styleId="ref-journal">
    <w:name w:val="ref-journal"/>
    <w:rsid w:val="00E22D08"/>
  </w:style>
  <w:style w:type="character" w:customStyle="1" w:styleId="ref-vol">
    <w:name w:val="ref-vol"/>
    <w:rsid w:val="00E22D08"/>
  </w:style>
  <w:style w:type="character" w:customStyle="1" w:styleId="Heading1Char">
    <w:name w:val="Heading 1 Char"/>
    <w:basedOn w:val="DefaultParagraphFont"/>
    <w:link w:val="Heading1"/>
    <w:uiPriority w:val="9"/>
    <w:rsid w:val="00AF0935"/>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rsid w:val="000605B9"/>
    <w:pPr>
      <w:spacing w:after="0" w:line="240" w:lineRule="auto"/>
      <w:ind w:left="360"/>
    </w:pPr>
    <w:rPr>
      <w:rFonts w:ascii="Courier New" w:eastAsia="Times New Roman" w:hAnsi="Courier New" w:cs="Times New Roman"/>
      <w:szCs w:val="20"/>
    </w:rPr>
  </w:style>
  <w:style w:type="character" w:customStyle="1" w:styleId="BodyTextIndent3Char">
    <w:name w:val="Body Text Indent 3 Char"/>
    <w:basedOn w:val="DefaultParagraphFont"/>
    <w:link w:val="BodyTextIndent3"/>
    <w:rsid w:val="000605B9"/>
    <w:rPr>
      <w:rFonts w:ascii="Courier New" w:eastAsia="Times New Roman" w:hAnsi="Courier New" w:cs="Times New Roman"/>
      <w:szCs w:val="20"/>
    </w:rPr>
  </w:style>
  <w:style w:type="paragraph" w:styleId="PlainText">
    <w:name w:val="Plain Text"/>
    <w:basedOn w:val="Normal"/>
    <w:link w:val="PlainTextChar1"/>
    <w:uiPriority w:val="99"/>
    <w:rsid w:val="00A16DF9"/>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A16DF9"/>
    <w:rPr>
      <w:rFonts w:ascii="Consolas" w:hAnsi="Consolas" w:cs="Consolas"/>
      <w:sz w:val="21"/>
      <w:szCs w:val="21"/>
    </w:rPr>
  </w:style>
  <w:style w:type="character" w:customStyle="1" w:styleId="PlainTextChar1">
    <w:name w:val="Plain Text Char1"/>
    <w:basedOn w:val="DefaultParagraphFont"/>
    <w:link w:val="PlainText"/>
    <w:uiPriority w:val="99"/>
    <w:rsid w:val="00A16DF9"/>
    <w:rPr>
      <w:rFonts w:ascii="Courier" w:eastAsia="Times New Roman" w:hAnsi="Courier" w:cs="Times New Roman"/>
      <w:sz w:val="24"/>
      <w:szCs w:val="24"/>
    </w:rPr>
  </w:style>
  <w:style w:type="paragraph" w:styleId="Title">
    <w:name w:val="Title"/>
    <w:basedOn w:val="Normal"/>
    <w:link w:val="TitleChar"/>
    <w:qFormat/>
    <w:rsid w:val="00A16DF9"/>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A16DF9"/>
    <w:rPr>
      <w:rFonts w:ascii="Times New Roman" w:eastAsia="Times New Roman" w:hAnsi="Times New Roman" w:cs="Times New Roman"/>
      <w:b/>
      <w:sz w:val="32"/>
      <w:szCs w:val="24"/>
    </w:rPr>
  </w:style>
  <w:style w:type="paragraph" w:customStyle="1" w:styleId="xmsonormal">
    <w:name w:val="x_msonormal"/>
    <w:basedOn w:val="Normal"/>
    <w:rsid w:val="00A16DF9"/>
    <w:pPr>
      <w:spacing w:before="100" w:beforeAutospacing="1" w:after="100" w:afterAutospacing="1" w:line="240" w:lineRule="auto"/>
    </w:pPr>
    <w:rPr>
      <w:rFonts w:ascii="Times New Roman" w:hAnsi="Times New Roman" w:cs="Times New Roman"/>
      <w:sz w:val="24"/>
      <w:szCs w:val="24"/>
    </w:rPr>
  </w:style>
  <w:style w:type="paragraph" w:customStyle="1" w:styleId="ox-db844ebf5f-msonormal">
    <w:name w:val="ox-db844ebf5f-msonormal"/>
    <w:basedOn w:val="Normal"/>
    <w:rsid w:val="00A16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A16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90250/" TargetMode="External"/><Relationship Id="rId18" Type="http://schemas.openxmlformats.org/officeDocument/2006/relationships/hyperlink" Target="https://www.ncbi.nlm.nih.gov/pubmed/?term=Lieggi%20CC%5BAuthor%5D&amp;cauthor=true&amp;cauthor_uid=24602538" TargetMode="External"/><Relationship Id="rId26" Type="http://schemas.openxmlformats.org/officeDocument/2006/relationships/hyperlink" Target="http://www.ncbi.nlm.nih.gov/pubmed?term=Matsumiya%20LC%5BAuthor%5D&amp;cauthor=true&amp;cauthor_uid=22330867" TargetMode="External"/><Relationship Id="rId39" Type="http://schemas.openxmlformats.org/officeDocument/2006/relationships/hyperlink" Target="http://www.ingentaconnect.com/content/aalas/jaalas" TargetMode="External"/><Relationship Id="rId21" Type="http://schemas.openxmlformats.org/officeDocument/2006/relationships/hyperlink" Target="https://www.ncbi.nlm.nih.gov/pubmed/?term=Riedel%20ER%5BAuthor%5D&amp;cauthor=true&amp;cauthor_uid=24602538" TargetMode="External"/><Relationship Id="rId34" Type="http://schemas.openxmlformats.org/officeDocument/2006/relationships/hyperlink" Target="https://www.ncbi.nlm.nih.gov/pubmed/?term=Grieves%20JL%5BAuthor%5D&amp;cauthor=true&amp;cauthor_uid=26310461" TargetMode="External"/><Relationship Id="rId42" Type="http://schemas.openxmlformats.org/officeDocument/2006/relationships/hyperlink" Target="https://www.aaalac.org/about/Ag_Guide_3rd_ed.pdf" TargetMode="External"/><Relationship Id="rId47" Type="http://schemas.openxmlformats.org/officeDocument/2006/relationships/image" Target="media/image3.jpeg"/><Relationship Id="rId50" Type="http://schemas.openxmlformats.org/officeDocument/2006/relationships/image" Target="media/image6.jpeg"/><Relationship Id="rId55" Type="http://schemas.openxmlformats.org/officeDocument/2006/relationships/theme" Target="theme/theme1.xml"/><Relationship Id="rId7" Type="http://schemas.openxmlformats.org/officeDocument/2006/relationships/hyperlink" Target="https://www.ncbi.nlm.nih.gov/pubmed/?term=Boylan%20CJ%5BAuthor%5D&amp;cauthor=true&amp;cauthor_uid=11120955" TargetMode="External"/><Relationship Id="rId12" Type="http://schemas.openxmlformats.org/officeDocument/2006/relationships/hyperlink" Target="https://www.ncbi.nlm.nih.gov/pubmed/?term=Jenkins%20DE%5BAuthor%5D&amp;cauthor=true&amp;cauthor_uid=11120955" TargetMode="External"/><Relationship Id="rId17" Type="http://schemas.openxmlformats.org/officeDocument/2006/relationships/hyperlink" Target="https://www.ncbi.nlm.nih.gov/pubmed/?term=Paluch%20LR%5BAuthor%5D&amp;cauthor=true&amp;cauthor_uid=24602538" TargetMode="External"/><Relationship Id="rId25" Type="http://schemas.openxmlformats.org/officeDocument/2006/relationships/hyperlink" Target="https://www.ncbi.nlm.nih.gov/pmc/articles/PMC4170098/" TargetMode="External"/><Relationship Id="rId33" Type="http://schemas.openxmlformats.org/officeDocument/2006/relationships/hyperlink" Target="http://www.ncbi.nlm.nih.gov/pubmed?term=Mogil%20JS%5BAuthor%5D&amp;cauthor=true&amp;cauthor_uid=22330867" TargetMode="External"/><Relationship Id="rId38" Type="http://schemas.openxmlformats.org/officeDocument/2006/relationships/hyperlink" Target="https://www.ncbi.nlm.nih.gov/pubmed/?term=Acute+and+Chronic+Airway+Disease+After+Human+Respiratory+Syncytial+Virus+Infection+in+Cotton+Rats+%28Sigmodon+hispidus%29"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dyets.com/feeding-jars-and-accessories/" TargetMode="External"/><Relationship Id="rId20" Type="http://schemas.openxmlformats.org/officeDocument/2006/relationships/hyperlink" Target="https://www.ncbi.nlm.nih.gov/pubmed/?term=Monette%20S%5BAuthor%5D&amp;cauthor=true&amp;cauthor_uid=24602538" TargetMode="External"/><Relationship Id="rId29" Type="http://schemas.openxmlformats.org/officeDocument/2006/relationships/hyperlink" Target="http://www.ncbi.nlm.nih.gov/pubmed?term=Tabaka%20JM%5BAuthor%5D&amp;cauthor=true&amp;cauthor_uid=22330867" TargetMode="External"/><Relationship Id="rId41" Type="http://schemas.openxmlformats.org/officeDocument/2006/relationships/hyperlink" Target="http://www.panlab.com/panlabWeb/Hardware/ROTAMETER/ROTAMETER.pdf"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cbi.nlm.nih.gov/pubmed/?term=Rocchetta%20HL%5BAuthor%5D&amp;cauthor=true&amp;cauthor_uid=11120955" TargetMode="External"/><Relationship Id="rId11" Type="http://schemas.openxmlformats.org/officeDocument/2006/relationships/hyperlink" Target="https://www.ncbi.nlm.nih.gov/pubmed/?term=McMillian%20CL%5BAuthor%5D&amp;cauthor=true&amp;cauthor_uid=11120955" TargetMode="External"/><Relationship Id="rId24" Type="http://schemas.openxmlformats.org/officeDocument/2006/relationships/hyperlink" Target="https://www.surgireal.com" TargetMode="External"/><Relationship Id="rId32" Type="http://schemas.openxmlformats.org/officeDocument/2006/relationships/hyperlink" Target="http://www.ncbi.nlm.nih.gov/pubmed?term=King%20OD%5BAuthor%5D&amp;cauthor=true&amp;cauthor_uid=22330867" TargetMode="External"/><Relationship Id="rId37" Type="http://schemas.openxmlformats.org/officeDocument/2006/relationships/hyperlink" Target="https://www.ncbi.nlm.nih.gov/pubmed/?term=Durbin%20JE%5BAuthor%5D&amp;cauthor=true&amp;cauthor_uid=26310461" TargetMode="External"/><Relationship Id="rId40" Type="http://schemas.openxmlformats.org/officeDocument/2006/relationships/hyperlink" Target="http://www.harvardapparatus.com/hapdfs/HAI_DOCCAT_3/BH1_18.pdf" TargetMode="External"/><Relationship Id="rId45" Type="http://schemas.openxmlformats.org/officeDocument/2006/relationships/image" Target="media/image1.jpeg"/><Relationship Id="rId53" Type="http://schemas.openxmlformats.org/officeDocument/2006/relationships/hyperlink" Target="https://owa.utoronto.ca/owa/redir.aspx?SURL=IxMPHZY8oMxQX14zWZ2gHoUE41-iapfTFAJLd7Il6eTPiFu2tjDUCGgAdAB0AHAAOgAvAC8AdwB3AHcALgBjAHIAaQB2AGUAcgAuAGMAbwBtAC8AZgBpAGwAZQBzAC8AcABkAGYAcwAvAHIAZQBzAGUAYQByAGMAaAAtAG0AbwBkAGUAbABzAC8AcgBtAF8AbABkAF8AZABfAGUAegBfAHMAcABvAHQALgBhAHMAcAB4AA..&amp;URL=http%3a%2f%2fwww.criver.com%2ffiles%2fpdfs%2fresearch-models%2frm_ld_d_ez_spot.aspx" TargetMode="External"/><Relationship Id="rId5" Type="http://schemas.openxmlformats.org/officeDocument/2006/relationships/webSettings" Target="webSettings.xml"/><Relationship Id="rId15" Type="http://schemas.openxmlformats.org/officeDocument/2006/relationships/hyperlink" Target="http://www.ingentaconnect.com/contentone/aalas/jaalas/2016/00000055/00000001/art00003" TargetMode="External"/><Relationship Id="rId23" Type="http://schemas.openxmlformats.org/officeDocument/2006/relationships/hyperlink" Target="https://www.ncbi.nlm.nih.gov/pmc/articles/PMC3966268/" TargetMode="External"/><Relationship Id="rId28" Type="http://schemas.openxmlformats.org/officeDocument/2006/relationships/hyperlink" Target="http://www.ncbi.nlm.nih.gov/pubmed?term=Sotocinal%20SG%5BAuthor%5D&amp;cauthor=true&amp;cauthor_uid=22330867" TargetMode="External"/><Relationship Id="rId36" Type="http://schemas.openxmlformats.org/officeDocument/2006/relationships/hyperlink" Target="https://www.ncbi.nlm.nih.gov/pubmed/?term=Durbin%20RK%5BAuthor%5D&amp;cauthor=true&amp;cauthor_uid=26310461" TargetMode="External"/><Relationship Id="rId49" Type="http://schemas.openxmlformats.org/officeDocument/2006/relationships/image" Target="media/image5.jpeg"/><Relationship Id="rId10" Type="http://schemas.openxmlformats.org/officeDocument/2006/relationships/hyperlink" Target="https://www.ncbi.nlm.nih.gov/pubmed/?term=LeTourneau%20DL%5BAuthor%5D&amp;cauthor=true&amp;cauthor_uid=11120955" TargetMode="External"/><Relationship Id="rId19" Type="http://schemas.openxmlformats.org/officeDocument/2006/relationships/hyperlink" Target="https://www.ncbi.nlm.nih.gov/pubmed/?term=Dumont%20M%5BAuthor%5D&amp;cauthor=true&amp;cauthor_uid=24602538" TargetMode="External"/><Relationship Id="rId31" Type="http://schemas.openxmlformats.org/officeDocument/2006/relationships/hyperlink" Target="http://www.ncbi.nlm.nih.gov/pubmed?term=Zaloum%20A%5BAuthor%5D&amp;cauthor=true&amp;cauthor_uid=22330867" TargetMode="External"/><Relationship Id="rId44" Type="http://schemas.openxmlformats.org/officeDocument/2006/relationships/hyperlink" Target="https://www.aaalac.org/accreditation/refresources/zebrafishreference.pdf" TargetMode="External"/><Relationship Id="rId52" Type="http://schemas.openxmlformats.org/officeDocument/2006/relationships/hyperlink" Target="https://aclam.org/about-us/college-history" TargetMode="External"/><Relationship Id="rId4" Type="http://schemas.openxmlformats.org/officeDocument/2006/relationships/settings" Target="settings.xml"/><Relationship Id="rId9" Type="http://schemas.openxmlformats.org/officeDocument/2006/relationships/hyperlink" Target="https://www.ncbi.nlm.nih.gov/pubmed/?term=Iversen%20PW%5BAuthor%5D&amp;cauthor=true&amp;cauthor_uid=11120955" TargetMode="External"/><Relationship Id="rId14" Type="http://schemas.openxmlformats.org/officeDocument/2006/relationships/hyperlink" Target="http://www.ingentaconnect.com/contentone/aalas/jaalas/2016/00000055/00000001/art00003" TargetMode="External"/><Relationship Id="rId22" Type="http://schemas.openxmlformats.org/officeDocument/2006/relationships/hyperlink" Target="https://www.ncbi.nlm.nih.gov/pubmed/?term=Lipman%20NS%5BAuthor%5D&amp;cauthor=true&amp;cauthor_uid=24602538" TargetMode="External"/><Relationship Id="rId27" Type="http://schemas.openxmlformats.org/officeDocument/2006/relationships/hyperlink" Target="http://www.ncbi.nlm.nih.gov/pubmed?term=Sorge%20RE%5BAuthor%5D&amp;cauthor=true&amp;cauthor_uid=22330867" TargetMode="External"/><Relationship Id="rId30" Type="http://schemas.openxmlformats.org/officeDocument/2006/relationships/hyperlink" Target="http://www.ncbi.nlm.nih.gov/pubmed?term=Wieskopf%20JS%5BAuthor%5D&amp;cauthor=true&amp;cauthor_uid=22330867" TargetMode="External"/><Relationship Id="rId35" Type="http://schemas.openxmlformats.org/officeDocument/2006/relationships/hyperlink" Target="https://www.ncbi.nlm.nih.gov/pubmed/?term=Yin%20Z%5BAuthor%5D&amp;cauthor=true&amp;cauthor_uid=26310461" TargetMode="External"/><Relationship Id="rId43" Type="http://schemas.openxmlformats.org/officeDocument/2006/relationships/hyperlink" Target="https://www.fws.gov" TargetMode="External"/><Relationship Id="rId48" Type="http://schemas.openxmlformats.org/officeDocument/2006/relationships/image" Target="media/image4.jpeg"/><Relationship Id="rId8" Type="http://schemas.openxmlformats.org/officeDocument/2006/relationships/hyperlink" Target="https://www.ncbi.nlm.nih.gov/pubmed/?term=Foley%20JW%5BAuthor%5D&amp;cauthor=true&amp;cauthor_uid=11120955" TargetMode="External"/><Relationship Id="rId51" Type="http://schemas.openxmlformats.org/officeDocument/2006/relationships/hyperlink" Target="http://www.sdsdiets.com/products_and_data_sheets/mini_pig/"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14451</Words>
  <Characters>82373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96631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Hickman, Debra</dc:creator>
  <cp:lastModifiedBy>WINERY</cp:lastModifiedBy>
  <cp:revision>2</cp:revision>
  <dcterms:created xsi:type="dcterms:W3CDTF">2017-07-09T20:27:00Z</dcterms:created>
  <dcterms:modified xsi:type="dcterms:W3CDTF">2017-07-09T20:27:00Z</dcterms:modified>
</cp:coreProperties>
</file>